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77" w:rsidRPr="00B939B2" w:rsidRDefault="00156677" w:rsidP="003D2FFD">
      <w:pPr>
        <w:shd w:val="clear" w:color="auto" w:fill="8EAADB"/>
        <w:rPr>
          <w:rFonts w:ascii="Verdana" w:hAnsi="Verdana"/>
          <w:b/>
          <w:lang w:val="bg-BG"/>
        </w:rPr>
      </w:pPr>
      <w:r w:rsidRPr="00B939B2">
        <w:rPr>
          <w:rFonts w:ascii="Verdana" w:hAnsi="Verdana"/>
          <w:b/>
          <w:lang w:val="bg-BG"/>
        </w:rPr>
        <w:t>ГОДИШЕН ДОКЛАД 2019 Г.</w:t>
      </w:r>
    </w:p>
    <w:p w:rsidR="00156677" w:rsidRDefault="00156677" w:rsidP="003D2FFD">
      <w:pPr>
        <w:shd w:val="clear" w:color="auto" w:fill="8EAADB"/>
        <w:rPr>
          <w:rFonts w:ascii="Verdana" w:hAnsi="Verdana"/>
          <w:b/>
          <w:sz w:val="20"/>
          <w:lang w:val="bg-BG"/>
        </w:rPr>
      </w:pPr>
      <w:r w:rsidRPr="00B939B2">
        <w:rPr>
          <w:rFonts w:ascii="Verdana" w:hAnsi="Verdana"/>
          <w:b/>
          <w:sz w:val="20"/>
          <w:lang w:val="bg-BG"/>
        </w:rPr>
        <w:t>ЗА ИЗПЪЛНЕНИЕ НА ОБЛАСТНАТА ПОЛИТИКА ПО БЕЗОПАСНОСТ НА ДВИЖЕНИЕ ПО ПЪТИЩАТА</w:t>
      </w:r>
      <w:r>
        <w:rPr>
          <w:rFonts w:ascii="Verdana" w:hAnsi="Verdana"/>
          <w:b/>
          <w:sz w:val="20"/>
          <w:lang w:val="bg-BG"/>
        </w:rPr>
        <w:t xml:space="preserve"> </w:t>
      </w:r>
    </w:p>
    <w:p w:rsidR="00156677" w:rsidRDefault="00156677" w:rsidP="00FE5EC8">
      <w:pPr>
        <w:shd w:val="clear" w:color="auto" w:fill="8EAADB"/>
        <w:rPr>
          <w:rFonts w:ascii="Verdana" w:hAnsi="Verdana"/>
          <w:b/>
          <w:sz w:val="20"/>
          <w:lang w:val="bg-BG"/>
        </w:rPr>
      </w:pPr>
      <w:r>
        <w:rPr>
          <w:rFonts w:ascii="Verdana" w:hAnsi="Verdana"/>
          <w:b/>
          <w:sz w:val="20"/>
          <w:lang w:val="bg-BG"/>
        </w:rPr>
        <w:t>ОБЛАСТ</w:t>
      </w:r>
      <w:r w:rsidR="00FE5EC8">
        <w:rPr>
          <w:rFonts w:ascii="Verdana" w:hAnsi="Verdana"/>
          <w:b/>
          <w:sz w:val="20"/>
          <w:lang w:val="bg-BG"/>
        </w:rPr>
        <w:t xml:space="preserve"> ХАСКОВО</w:t>
      </w:r>
    </w:p>
    <w:p w:rsidR="00FE5EC8" w:rsidRPr="00B939B2" w:rsidRDefault="00FE5EC8" w:rsidP="00FE5EC8">
      <w:pPr>
        <w:shd w:val="clear" w:color="auto" w:fill="8EAADB"/>
        <w:rPr>
          <w:rFonts w:ascii="Verdana" w:hAnsi="Verdana"/>
          <w:b/>
          <w:sz w:val="8"/>
          <w:szCs w:val="8"/>
          <w:lang w:val="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387"/>
      </w:tblGrid>
      <w:tr w:rsidR="00156677" w:rsidRPr="000629DE" w:rsidTr="006F017A">
        <w:tc>
          <w:tcPr>
            <w:tcW w:w="4106"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Област:</w:t>
            </w:r>
          </w:p>
          <w:p w:rsidR="00156677" w:rsidRPr="006F017A" w:rsidRDefault="00156677" w:rsidP="006F017A">
            <w:pPr>
              <w:spacing w:after="0" w:line="240" w:lineRule="auto"/>
              <w:rPr>
                <w:rFonts w:ascii="Verdana" w:hAnsi="Verdana"/>
                <w:b/>
                <w:sz w:val="20"/>
                <w:lang w:val="bg-BG"/>
              </w:rPr>
            </w:pPr>
          </w:p>
        </w:tc>
        <w:tc>
          <w:tcPr>
            <w:tcW w:w="5387" w:type="dxa"/>
          </w:tcPr>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Хасково</w:t>
            </w:r>
          </w:p>
        </w:tc>
      </w:tr>
      <w:tr w:rsidR="00156677" w:rsidRPr="000629DE" w:rsidTr="006F017A">
        <w:tc>
          <w:tcPr>
            <w:tcW w:w="4106"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Общини в състава на областта:</w:t>
            </w:r>
          </w:p>
          <w:p w:rsidR="00156677" w:rsidRPr="006F017A" w:rsidRDefault="00156677" w:rsidP="006F017A">
            <w:pPr>
              <w:spacing w:after="0" w:line="240" w:lineRule="auto"/>
              <w:rPr>
                <w:rFonts w:ascii="Verdana" w:hAnsi="Verdana"/>
                <w:b/>
                <w:sz w:val="20"/>
                <w:lang w:val="bg-BG"/>
              </w:rPr>
            </w:pPr>
          </w:p>
        </w:tc>
        <w:tc>
          <w:tcPr>
            <w:tcW w:w="5387" w:type="dxa"/>
          </w:tcPr>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1.</w:t>
            </w:r>
            <w:r w:rsidR="0074320B" w:rsidRPr="00EF2365">
              <w:rPr>
                <w:rFonts w:ascii="Verdana" w:hAnsi="Verdana"/>
                <w:i/>
                <w:sz w:val="20"/>
                <w:szCs w:val="20"/>
                <w:lang w:val="bg-BG"/>
              </w:rPr>
              <w:t>Община Димитровград</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2.</w:t>
            </w:r>
            <w:r w:rsidR="0074320B" w:rsidRPr="00EF2365">
              <w:rPr>
                <w:rFonts w:ascii="Verdana" w:hAnsi="Verdana"/>
                <w:i/>
                <w:sz w:val="20"/>
                <w:szCs w:val="20"/>
                <w:lang w:val="bg-BG"/>
              </w:rPr>
              <w:t>Община Ивайловград</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3.</w:t>
            </w:r>
            <w:r w:rsidR="0074320B" w:rsidRPr="00EF2365">
              <w:rPr>
                <w:rFonts w:ascii="Verdana" w:hAnsi="Verdana"/>
                <w:i/>
                <w:sz w:val="20"/>
                <w:szCs w:val="20"/>
                <w:lang w:val="bg-BG"/>
              </w:rPr>
              <w:t>Община Любимец</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4.</w:t>
            </w:r>
            <w:r w:rsidR="0074320B" w:rsidRPr="00EF2365">
              <w:rPr>
                <w:rFonts w:ascii="Verdana" w:hAnsi="Verdana"/>
                <w:i/>
                <w:sz w:val="20"/>
                <w:szCs w:val="20"/>
                <w:lang w:val="bg-BG"/>
              </w:rPr>
              <w:t>Община Маджарово</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5.</w:t>
            </w:r>
            <w:r w:rsidR="0074320B" w:rsidRPr="00EF2365">
              <w:rPr>
                <w:rFonts w:ascii="Verdana" w:hAnsi="Verdana"/>
                <w:i/>
                <w:sz w:val="20"/>
                <w:szCs w:val="20"/>
                <w:lang w:val="bg-BG"/>
              </w:rPr>
              <w:t>Община Минерални бани</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6.</w:t>
            </w:r>
            <w:r w:rsidR="0074320B" w:rsidRPr="00EF2365">
              <w:rPr>
                <w:rFonts w:ascii="Verdana" w:hAnsi="Verdana"/>
                <w:i/>
                <w:sz w:val="20"/>
                <w:szCs w:val="20"/>
                <w:lang w:val="bg-BG"/>
              </w:rPr>
              <w:t>Община Свиленград</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7.</w:t>
            </w:r>
            <w:r w:rsidR="0074320B" w:rsidRPr="00EF2365">
              <w:rPr>
                <w:rFonts w:ascii="Verdana" w:hAnsi="Verdana"/>
                <w:i/>
                <w:sz w:val="20"/>
                <w:szCs w:val="20"/>
                <w:lang w:val="bg-BG"/>
              </w:rPr>
              <w:t>Община Симеоновград</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8.</w:t>
            </w:r>
            <w:r w:rsidR="0074320B" w:rsidRPr="00EF2365">
              <w:rPr>
                <w:rFonts w:ascii="Verdana" w:hAnsi="Verdana"/>
                <w:i/>
                <w:sz w:val="20"/>
                <w:szCs w:val="20"/>
                <w:lang w:val="bg-BG"/>
              </w:rPr>
              <w:t>Община Стамболово</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9.</w:t>
            </w:r>
            <w:r w:rsidR="0074320B" w:rsidRPr="00EF2365">
              <w:rPr>
                <w:rFonts w:ascii="Verdana" w:hAnsi="Verdana"/>
                <w:i/>
                <w:sz w:val="20"/>
                <w:szCs w:val="20"/>
                <w:lang w:val="bg-BG"/>
              </w:rPr>
              <w:t>Община Тополовград</w:t>
            </w:r>
          </w:p>
          <w:p w:rsidR="0074320B"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10.</w:t>
            </w:r>
            <w:r w:rsidR="0074320B" w:rsidRPr="00EF2365">
              <w:rPr>
                <w:rFonts w:ascii="Verdana" w:hAnsi="Verdana"/>
                <w:i/>
                <w:sz w:val="20"/>
                <w:szCs w:val="20"/>
                <w:lang w:val="bg-BG"/>
              </w:rPr>
              <w:t>Община Харманли</w:t>
            </w:r>
          </w:p>
          <w:p w:rsidR="00156677" w:rsidRPr="00EF2365" w:rsidRDefault="00094E09" w:rsidP="0074320B">
            <w:pPr>
              <w:spacing w:after="0" w:line="240" w:lineRule="auto"/>
              <w:ind w:right="2018"/>
              <w:rPr>
                <w:rFonts w:ascii="Verdana" w:hAnsi="Verdana"/>
                <w:i/>
                <w:sz w:val="20"/>
                <w:szCs w:val="20"/>
                <w:lang w:val="bg-BG"/>
              </w:rPr>
            </w:pPr>
            <w:r w:rsidRPr="00EF2365">
              <w:rPr>
                <w:rFonts w:ascii="Verdana" w:hAnsi="Verdana"/>
                <w:i/>
                <w:sz w:val="20"/>
                <w:szCs w:val="20"/>
                <w:lang w:val="bg-BG"/>
              </w:rPr>
              <w:t>11.</w:t>
            </w:r>
            <w:r w:rsidR="0074320B" w:rsidRPr="00EF2365">
              <w:rPr>
                <w:rFonts w:ascii="Verdana" w:hAnsi="Verdana"/>
                <w:i/>
                <w:sz w:val="20"/>
                <w:szCs w:val="20"/>
                <w:lang w:val="bg-BG"/>
              </w:rPr>
              <w:t>Община Хасково</w:t>
            </w:r>
          </w:p>
        </w:tc>
      </w:tr>
      <w:tr w:rsidR="00156677" w:rsidRPr="000629DE" w:rsidTr="006F017A">
        <w:tc>
          <w:tcPr>
            <w:tcW w:w="4106"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Населени места в състава на областта:</w:t>
            </w:r>
          </w:p>
          <w:p w:rsidR="00156677" w:rsidRPr="006F017A" w:rsidRDefault="00156677" w:rsidP="006F017A">
            <w:pPr>
              <w:spacing w:after="0" w:line="240" w:lineRule="auto"/>
              <w:rPr>
                <w:rFonts w:ascii="Verdana" w:hAnsi="Verdana"/>
                <w:b/>
                <w:sz w:val="20"/>
                <w:lang w:val="bg-BG"/>
              </w:rPr>
            </w:pPr>
          </w:p>
        </w:tc>
        <w:tc>
          <w:tcPr>
            <w:tcW w:w="5387" w:type="dxa"/>
          </w:tcPr>
          <w:p w:rsidR="00156677" w:rsidRPr="00EF2365" w:rsidRDefault="00143407" w:rsidP="006F017A">
            <w:pPr>
              <w:spacing w:after="0" w:line="240" w:lineRule="auto"/>
              <w:rPr>
                <w:rFonts w:ascii="Verdana" w:hAnsi="Verdana"/>
                <w:i/>
                <w:sz w:val="20"/>
                <w:szCs w:val="20"/>
                <w:lang w:val="bg-BG"/>
              </w:rPr>
            </w:pPr>
            <w:r w:rsidRPr="00EF2365">
              <w:rPr>
                <w:rFonts w:ascii="Verdana" w:hAnsi="Verdana"/>
                <w:i/>
                <w:sz w:val="20"/>
                <w:szCs w:val="20"/>
                <w:lang w:val="bg-BG"/>
              </w:rPr>
              <w:t>261 броя населени места /градове и села/</w:t>
            </w:r>
          </w:p>
        </w:tc>
      </w:tr>
      <w:tr w:rsidR="00156677" w:rsidRPr="000629DE" w:rsidTr="006F017A">
        <w:tc>
          <w:tcPr>
            <w:tcW w:w="4106"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Население на областта:</w:t>
            </w:r>
          </w:p>
          <w:p w:rsidR="00156677" w:rsidRPr="006F017A" w:rsidRDefault="00156677" w:rsidP="006F017A">
            <w:pPr>
              <w:spacing w:after="0" w:line="240" w:lineRule="auto"/>
              <w:rPr>
                <w:rFonts w:ascii="Verdana" w:hAnsi="Verdana"/>
                <w:b/>
                <w:sz w:val="20"/>
                <w:lang w:val="bg-BG"/>
              </w:rPr>
            </w:pPr>
          </w:p>
        </w:tc>
        <w:tc>
          <w:tcPr>
            <w:tcW w:w="5387" w:type="dxa"/>
          </w:tcPr>
          <w:p w:rsidR="00156677" w:rsidRPr="00EF2365" w:rsidRDefault="006D650D" w:rsidP="006F017A">
            <w:pPr>
              <w:spacing w:after="0" w:line="240" w:lineRule="auto"/>
              <w:rPr>
                <w:rFonts w:ascii="Verdana" w:hAnsi="Verdana"/>
                <w:i/>
                <w:sz w:val="20"/>
                <w:szCs w:val="20"/>
                <w:lang w:val="bg-BG"/>
              </w:rPr>
            </w:pPr>
            <w:r w:rsidRPr="00EF2365">
              <w:rPr>
                <w:rFonts w:ascii="Verdana" w:hAnsi="Verdana"/>
                <w:i/>
                <w:sz w:val="20"/>
                <w:szCs w:val="20"/>
                <w:lang w:val="bg-BG"/>
              </w:rPr>
              <w:t>246 238 души</w:t>
            </w:r>
          </w:p>
        </w:tc>
      </w:tr>
      <w:tr w:rsidR="00156677" w:rsidRPr="000629DE" w:rsidTr="006F017A">
        <w:tc>
          <w:tcPr>
            <w:tcW w:w="4106"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Състав на Областна комисия по безопасност на движението по пътищата (ОКБДП):</w:t>
            </w:r>
          </w:p>
          <w:p w:rsidR="00156677" w:rsidRPr="006F017A" w:rsidRDefault="00156677" w:rsidP="006F017A">
            <w:pPr>
              <w:spacing w:after="0" w:line="240" w:lineRule="auto"/>
              <w:rPr>
                <w:rFonts w:ascii="Verdana" w:hAnsi="Verdana"/>
                <w:b/>
                <w:sz w:val="20"/>
                <w:lang w:val="bg-BG"/>
              </w:rPr>
            </w:pPr>
          </w:p>
        </w:tc>
        <w:tc>
          <w:tcPr>
            <w:tcW w:w="5387" w:type="dxa"/>
          </w:tcPr>
          <w:p w:rsidR="002D78E0" w:rsidRPr="002D78E0" w:rsidRDefault="002D78E0" w:rsidP="002D78E0">
            <w:pPr>
              <w:spacing w:after="0" w:line="240" w:lineRule="auto"/>
              <w:rPr>
                <w:rFonts w:ascii="Verdana" w:hAnsi="Verdana"/>
                <w:i/>
                <w:sz w:val="20"/>
                <w:szCs w:val="20"/>
                <w:lang w:val="bg-BG"/>
              </w:rPr>
            </w:pPr>
            <w:r w:rsidRPr="00B378DB">
              <w:rPr>
                <w:rFonts w:ascii="Verdana" w:hAnsi="Verdana"/>
                <w:b/>
                <w:i/>
                <w:sz w:val="20"/>
                <w:szCs w:val="20"/>
                <w:lang w:val="bg-BG"/>
              </w:rPr>
              <w:t>Председател</w:t>
            </w:r>
            <w:r w:rsidRPr="002D78E0">
              <w:rPr>
                <w:rFonts w:ascii="Verdana" w:hAnsi="Verdana"/>
                <w:i/>
                <w:sz w:val="20"/>
                <w:szCs w:val="20"/>
                <w:lang w:val="bg-BG"/>
              </w:rPr>
              <w:t xml:space="preserve"> - Областен управител на област Хасково</w:t>
            </w:r>
          </w:p>
          <w:p w:rsidR="002D78E0" w:rsidRPr="002D78E0" w:rsidRDefault="002D78E0" w:rsidP="002D78E0">
            <w:pPr>
              <w:spacing w:after="0" w:line="240" w:lineRule="auto"/>
              <w:rPr>
                <w:rFonts w:ascii="Verdana" w:hAnsi="Verdana"/>
                <w:i/>
                <w:sz w:val="20"/>
                <w:szCs w:val="20"/>
                <w:lang w:val="bg-BG"/>
              </w:rPr>
            </w:pPr>
            <w:r w:rsidRPr="00B378DB">
              <w:rPr>
                <w:rFonts w:ascii="Verdana" w:hAnsi="Verdana"/>
                <w:b/>
                <w:i/>
                <w:sz w:val="20"/>
                <w:szCs w:val="20"/>
                <w:lang w:val="bg-BG"/>
              </w:rPr>
              <w:t>Заместник – председател</w:t>
            </w:r>
            <w:r w:rsidRPr="002D78E0">
              <w:rPr>
                <w:rFonts w:ascii="Verdana" w:hAnsi="Verdana"/>
                <w:i/>
                <w:sz w:val="20"/>
                <w:szCs w:val="20"/>
                <w:lang w:val="bg-BG"/>
              </w:rPr>
              <w:t xml:space="preserve"> – Директор на ОД МВР Хасково</w:t>
            </w:r>
          </w:p>
          <w:p w:rsidR="002D78E0" w:rsidRPr="002D78E0" w:rsidRDefault="002D78E0" w:rsidP="002D78E0">
            <w:pPr>
              <w:spacing w:after="0" w:line="240" w:lineRule="auto"/>
              <w:rPr>
                <w:rFonts w:ascii="Verdana" w:hAnsi="Verdana"/>
                <w:i/>
                <w:sz w:val="20"/>
                <w:szCs w:val="20"/>
                <w:lang w:val="bg-BG"/>
              </w:rPr>
            </w:pPr>
            <w:r w:rsidRPr="00B378DB">
              <w:rPr>
                <w:rFonts w:ascii="Verdana" w:hAnsi="Verdana"/>
                <w:b/>
                <w:i/>
                <w:sz w:val="20"/>
                <w:szCs w:val="20"/>
                <w:lang w:val="bg-BG"/>
              </w:rPr>
              <w:t>Секретар</w:t>
            </w:r>
            <w:r w:rsidRPr="002D78E0">
              <w:rPr>
                <w:rFonts w:ascii="Verdana" w:hAnsi="Verdana"/>
                <w:i/>
                <w:sz w:val="20"/>
                <w:szCs w:val="20"/>
                <w:lang w:val="bg-BG"/>
              </w:rPr>
              <w:t xml:space="preserve"> - Експерт в дирекция АКРРДС в Областна администрация Хасково</w:t>
            </w:r>
          </w:p>
          <w:p w:rsidR="002D78E0" w:rsidRPr="002D78E0" w:rsidRDefault="002D78E0" w:rsidP="002D78E0">
            <w:pPr>
              <w:spacing w:after="0" w:line="240" w:lineRule="auto"/>
              <w:rPr>
                <w:rFonts w:ascii="Verdana" w:hAnsi="Verdana"/>
                <w:i/>
                <w:sz w:val="20"/>
                <w:szCs w:val="20"/>
                <w:lang w:val="bg-BG"/>
              </w:rPr>
            </w:pPr>
          </w:p>
          <w:p w:rsidR="002D78E0" w:rsidRPr="003D574D" w:rsidRDefault="002D78E0" w:rsidP="002D78E0">
            <w:pPr>
              <w:spacing w:after="0" w:line="240" w:lineRule="auto"/>
              <w:rPr>
                <w:rFonts w:ascii="Verdana" w:hAnsi="Verdana"/>
                <w:b/>
                <w:i/>
                <w:sz w:val="20"/>
                <w:szCs w:val="20"/>
                <w:lang w:val="bg-BG"/>
              </w:rPr>
            </w:pPr>
            <w:r w:rsidRPr="003D574D">
              <w:rPr>
                <w:rFonts w:ascii="Verdana" w:hAnsi="Verdana"/>
                <w:b/>
                <w:i/>
                <w:sz w:val="20"/>
                <w:szCs w:val="20"/>
                <w:lang w:val="bg-BG"/>
              </w:rPr>
              <w:t>Членове:</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Кметовете на общини от област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Началник на сектор „Пътна полиция“ – ОД  МВР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Представител на РД ПБЗН –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Началник на ОО „Автомобилна администрация" –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Директор на Областно пътно управление –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Представител на Център за спешна медицинска помощ – Хасково</w:t>
            </w:r>
          </w:p>
          <w:p w:rsidR="002D78E0" w:rsidRPr="003D574D" w:rsidRDefault="002D78E0" w:rsidP="003D574D">
            <w:pPr>
              <w:pStyle w:val="a3"/>
              <w:numPr>
                <w:ilvl w:val="0"/>
                <w:numId w:val="10"/>
              </w:numPr>
              <w:spacing w:after="0" w:line="240" w:lineRule="auto"/>
              <w:rPr>
                <w:rFonts w:ascii="Verdana" w:hAnsi="Verdana"/>
                <w:i/>
                <w:sz w:val="20"/>
                <w:szCs w:val="20"/>
                <w:lang w:val="bg-BG"/>
              </w:rPr>
            </w:pPr>
            <w:r w:rsidRPr="003D574D">
              <w:rPr>
                <w:rFonts w:ascii="Verdana" w:hAnsi="Verdana"/>
                <w:i/>
                <w:sz w:val="20"/>
                <w:szCs w:val="20"/>
                <w:lang w:val="bg-BG"/>
              </w:rPr>
              <w:t>Представител на Регионална здравна инспекция – Хасково</w:t>
            </w:r>
          </w:p>
          <w:p w:rsidR="002D78E0" w:rsidRPr="00074449"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Представител на Регионалния инспекторат на образованието – Хасково</w:t>
            </w:r>
          </w:p>
          <w:p w:rsidR="002D78E0" w:rsidRPr="00074449"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Представител на Областния съвет на Български червен кръст – Хасково</w:t>
            </w:r>
          </w:p>
          <w:p w:rsidR="002D78E0" w:rsidRPr="00074449"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Представител на Национална транспортна камара – Пловдив</w:t>
            </w:r>
          </w:p>
          <w:p w:rsidR="002D78E0" w:rsidRPr="00074449"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 xml:space="preserve">Представител на Корпорация на </w:t>
            </w:r>
            <w:r w:rsidRPr="00074449">
              <w:rPr>
                <w:rFonts w:ascii="Verdana" w:hAnsi="Verdana"/>
                <w:i/>
                <w:sz w:val="20"/>
                <w:szCs w:val="20"/>
                <w:lang w:val="bg-BG"/>
              </w:rPr>
              <w:lastRenderedPageBreak/>
              <w:t>автомобилните превозвачи – Хасково</w:t>
            </w:r>
          </w:p>
          <w:p w:rsidR="002D78E0" w:rsidRPr="00074449"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Представител на Съюз на българските автомобилисти - клон Хасково</w:t>
            </w:r>
          </w:p>
          <w:p w:rsidR="002D78E0" w:rsidRDefault="002D78E0" w:rsidP="00074449">
            <w:pPr>
              <w:pStyle w:val="a3"/>
              <w:numPr>
                <w:ilvl w:val="0"/>
                <w:numId w:val="10"/>
              </w:numPr>
              <w:spacing w:after="0" w:line="240" w:lineRule="auto"/>
              <w:rPr>
                <w:rFonts w:ascii="Verdana" w:hAnsi="Verdana"/>
                <w:i/>
                <w:sz w:val="20"/>
                <w:szCs w:val="20"/>
                <w:lang w:val="bg-BG"/>
              </w:rPr>
            </w:pPr>
            <w:r w:rsidRPr="00074449">
              <w:rPr>
                <w:rFonts w:ascii="Verdana" w:hAnsi="Verdana"/>
                <w:i/>
                <w:sz w:val="20"/>
                <w:szCs w:val="20"/>
                <w:lang w:val="bg-BG"/>
              </w:rPr>
              <w:t>Представител на Окръжна прокуратура – Хасково</w:t>
            </w:r>
          </w:p>
          <w:p w:rsidR="00074449" w:rsidRPr="00074449" w:rsidRDefault="00074449" w:rsidP="00074449">
            <w:pPr>
              <w:pStyle w:val="a3"/>
              <w:spacing w:after="0" w:line="240" w:lineRule="auto"/>
              <w:rPr>
                <w:rFonts w:ascii="Verdana" w:hAnsi="Verdana"/>
                <w:i/>
                <w:sz w:val="20"/>
                <w:szCs w:val="20"/>
                <w:lang w:val="bg-BG"/>
              </w:rPr>
            </w:pPr>
          </w:p>
          <w:p w:rsidR="00477D67" w:rsidRPr="00074449" w:rsidRDefault="002D78E0" w:rsidP="00074449">
            <w:pPr>
              <w:pStyle w:val="a3"/>
              <w:numPr>
                <w:ilvl w:val="0"/>
                <w:numId w:val="11"/>
              </w:numPr>
              <w:spacing w:after="0" w:line="240" w:lineRule="auto"/>
              <w:jc w:val="both"/>
              <w:rPr>
                <w:rFonts w:ascii="Verdana" w:hAnsi="Verdana"/>
                <w:i/>
                <w:sz w:val="20"/>
                <w:szCs w:val="20"/>
              </w:rPr>
            </w:pPr>
            <w:r w:rsidRPr="00074449">
              <w:rPr>
                <w:rFonts w:ascii="Verdana" w:hAnsi="Verdana"/>
                <w:i/>
                <w:sz w:val="20"/>
                <w:szCs w:val="20"/>
                <w:lang w:val="bg-BG"/>
              </w:rPr>
              <w:t>На заседанията се канят и представители на браншови сдружения и неправителствени организации и асоциации, имащи отношение към разглежданите въпроси, представители на медиите.</w:t>
            </w:r>
          </w:p>
          <w:p w:rsidR="00074449" w:rsidRPr="00074449" w:rsidRDefault="00074449" w:rsidP="00074449">
            <w:pPr>
              <w:pStyle w:val="a3"/>
              <w:spacing w:after="0" w:line="240" w:lineRule="auto"/>
              <w:ind w:left="435"/>
              <w:jc w:val="both"/>
              <w:rPr>
                <w:rFonts w:ascii="Verdana" w:hAnsi="Verdana"/>
                <w:i/>
                <w:sz w:val="20"/>
                <w:szCs w:val="20"/>
              </w:rPr>
            </w:pPr>
          </w:p>
          <w:p w:rsidR="002D78E0" w:rsidRPr="00074449" w:rsidRDefault="002D78E0" w:rsidP="00074449">
            <w:pPr>
              <w:pStyle w:val="a3"/>
              <w:numPr>
                <w:ilvl w:val="0"/>
                <w:numId w:val="11"/>
              </w:numPr>
              <w:spacing w:after="0" w:line="240" w:lineRule="auto"/>
              <w:jc w:val="both"/>
              <w:rPr>
                <w:rFonts w:ascii="Verdana" w:hAnsi="Verdana"/>
                <w:i/>
                <w:sz w:val="20"/>
                <w:szCs w:val="20"/>
              </w:rPr>
            </w:pPr>
            <w:bookmarkStart w:id="0" w:name="_GoBack"/>
            <w:bookmarkEnd w:id="0"/>
            <w:proofErr w:type="spellStart"/>
            <w:r w:rsidRPr="00074449">
              <w:rPr>
                <w:rFonts w:ascii="Verdana" w:hAnsi="Verdana"/>
                <w:i/>
                <w:sz w:val="20"/>
                <w:szCs w:val="20"/>
              </w:rPr>
              <w:t>Председателят</w:t>
            </w:r>
            <w:proofErr w:type="spellEnd"/>
            <w:r w:rsidRPr="00074449">
              <w:rPr>
                <w:rFonts w:ascii="Verdana" w:hAnsi="Verdana"/>
                <w:i/>
                <w:sz w:val="20"/>
                <w:szCs w:val="20"/>
              </w:rPr>
              <w:t xml:space="preserve"> </w:t>
            </w:r>
            <w:proofErr w:type="spellStart"/>
            <w:r w:rsidRPr="00074449">
              <w:rPr>
                <w:rFonts w:ascii="Verdana" w:hAnsi="Verdana"/>
                <w:i/>
                <w:sz w:val="20"/>
                <w:szCs w:val="20"/>
              </w:rPr>
              <w:t>на</w:t>
            </w:r>
            <w:proofErr w:type="spellEnd"/>
            <w:r w:rsidRPr="00074449">
              <w:rPr>
                <w:rFonts w:ascii="Verdana" w:hAnsi="Verdana"/>
                <w:i/>
                <w:sz w:val="20"/>
                <w:szCs w:val="20"/>
              </w:rPr>
              <w:t xml:space="preserve"> </w:t>
            </w:r>
            <w:proofErr w:type="spellStart"/>
            <w:r w:rsidRPr="00074449">
              <w:rPr>
                <w:rFonts w:ascii="Verdana" w:hAnsi="Verdana"/>
                <w:i/>
                <w:sz w:val="20"/>
                <w:szCs w:val="20"/>
              </w:rPr>
              <w:t>Комисията</w:t>
            </w:r>
            <w:proofErr w:type="spellEnd"/>
            <w:r w:rsidRPr="00074449">
              <w:rPr>
                <w:rFonts w:ascii="Verdana" w:hAnsi="Verdana"/>
                <w:i/>
                <w:sz w:val="20"/>
                <w:szCs w:val="20"/>
              </w:rPr>
              <w:t xml:space="preserve"> </w:t>
            </w:r>
            <w:proofErr w:type="spellStart"/>
            <w:r w:rsidRPr="00074449">
              <w:rPr>
                <w:rFonts w:ascii="Verdana" w:hAnsi="Verdana"/>
                <w:i/>
                <w:sz w:val="20"/>
                <w:szCs w:val="20"/>
              </w:rPr>
              <w:t>може</w:t>
            </w:r>
            <w:proofErr w:type="spellEnd"/>
            <w:r w:rsidRPr="00074449">
              <w:rPr>
                <w:rFonts w:ascii="Verdana" w:hAnsi="Verdana"/>
                <w:i/>
                <w:sz w:val="20"/>
                <w:szCs w:val="20"/>
              </w:rPr>
              <w:t xml:space="preserve"> </w:t>
            </w:r>
            <w:proofErr w:type="spellStart"/>
            <w:r w:rsidRPr="00074449">
              <w:rPr>
                <w:rFonts w:ascii="Verdana" w:hAnsi="Verdana"/>
                <w:i/>
                <w:sz w:val="20"/>
                <w:szCs w:val="20"/>
              </w:rPr>
              <w:t>да</w:t>
            </w:r>
            <w:proofErr w:type="spellEnd"/>
            <w:r w:rsidRPr="00074449">
              <w:rPr>
                <w:rFonts w:ascii="Verdana" w:hAnsi="Verdana"/>
                <w:i/>
                <w:sz w:val="20"/>
                <w:szCs w:val="20"/>
              </w:rPr>
              <w:t xml:space="preserve"> </w:t>
            </w:r>
            <w:proofErr w:type="spellStart"/>
            <w:r w:rsidRPr="00074449">
              <w:rPr>
                <w:rFonts w:ascii="Verdana" w:hAnsi="Verdana"/>
                <w:i/>
                <w:sz w:val="20"/>
                <w:szCs w:val="20"/>
              </w:rPr>
              <w:t>кани</w:t>
            </w:r>
            <w:proofErr w:type="spellEnd"/>
            <w:r w:rsidRPr="00074449">
              <w:rPr>
                <w:rFonts w:ascii="Verdana" w:hAnsi="Verdana"/>
                <w:i/>
                <w:sz w:val="20"/>
                <w:szCs w:val="20"/>
              </w:rPr>
              <w:t xml:space="preserve"> </w:t>
            </w:r>
            <w:proofErr w:type="spellStart"/>
            <w:r w:rsidRPr="00074449">
              <w:rPr>
                <w:rFonts w:ascii="Verdana" w:hAnsi="Verdana"/>
                <w:i/>
                <w:sz w:val="20"/>
                <w:szCs w:val="20"/>
              </w:rPr>
              <w:t>на</w:t>
            </w:r>
            <w:proofErr w:type="spellEnd"/>
            <w:r w:rsidRPr="00074449">
              <w:rPr>
                <w:rFonts w:ascii="Verdana" w:hAnsi="Verdana"/>
                <w:i/>
                <w:sz w:val="20"/>
                <w:szCs w:val="20"/>
              </w:rPr>
              <w:t xml:space="preserve"> </w:t>
            </w:r>
            <w:proofErr w:type="spellStart"/>
            <w:r w:rsidRPr="00074449">
              <w:rPr>
                <w:rFonts w:ascii="Verdana" w:hAnsi="Verdana"/>
                <w:i/>
                <w:sz w:val="20"/>
                <w:szCs w:val="20"/>
              </w:rPr>
              <w:t>заседанията</w:t>
            </w:r>
            <w:proofErr w:type="spellEnd"/>
            <w:r w:rsidRPr="00074449">
              <w:rPr>
                <w:rFonts w:ascii="Verdana" w:hAnsi="Verdana"/>
                <w:i/>
                <w:sz w:val="20"/>
                <w:szCs w:val="20"/>
              </w:rPr>
              <w:t xml:space="preserve"> и </w:t>
            </w:r>
            <w:proofErr w:type="spellStart"/>
            <w:r w:rsidRPr="00074449">
              <w:rPr>
                <w:rFonts w:ascii="Verdana" w:hAnsi="Verdana"/>
                <w:i/>
                <w:sz w:val="20"/>
                <w:szCs w:val="20"/>
              </w:rPr>
              <w:t>други</w:t>
            </w:r>
            <w:proofErr w:type="spellEnd"/>
            <w:r w:rsidRPr="00074449">
              <w:rPr>
                <w:rFonts w:ascii="Verdana" w:hAnsi="Verdana"/>
                <w:i/>
                <w:sz w:val="20"/>
                <w:szCs w:val="20"/>
              </w:rPr>
              <w:t xml:space="preserve"> </w:t>
            </w:r>
            <w:proofErr w:type="spellStart"/>
            <w:r w:rsidRPr="00074449">
              <w:rPr>
                <w:rFonts w:ascii="Verdana" w:hAnsi="Verdana"/>
                <w:i/>
                <w:sz w:val="20"/>
                <w:szCs w:val="20"/>
              </w:rPr>
              <w:t>физически</w:t>
            </w:r>
            <w:proofErr w:type="spellEnd"/>
            <w:r w:rsidRPr="00074449">
              <w:rPr>
                <w:rFonts w:ascii="Verdana" w:hAnsi="Verdana"/>
                <w:i/>
                <w:sz w:val="20"/>
                <w:szCs w:val="20"/>
              </w:rPr>
              <w:t xml:space="preserve"> и </w:t>
            </w:r>
            <w:proofErr w:type="spellStart"/>
            <w:r w:rsidRPr="00074449">
              <w:rPr>
                <w:rFonts w:ascii="Verdana" w:hAnsi="Verdana"/>
                <w:i/>
                <w:sz w:val="20"/>
                <w:szCs w:val="20"/>
              </w:rPr>
              <w:t>юридически</w:t>
            </w:r>
            <w:proofErr w:type="spellEnd"/>
            <w:r w:rsidRPr="00074449">
              <w:rPr>
                <w:rFonts w:ascii="Verdana" w:hAnsi="Verdana"/>
                <w:i/>
                <w:sz w:val="20"/>
                <w:szCs w:val="20"/>
              </w:rPr>
              <w:t xml:space="preserve"> </w:t>
            </w:r>
            <w:proofErr w:type="spellStart"/>
            <w:r w:rsidRPr="00074449">
              <w:rPr>
                <w:rFonts w:ascii="Verdana" w:hAnsi="Verdana"/>
                <w:i/>
                <w:sz w:val="20"/>
                <w:szCs w:val="20"/>
              </w:rPr>
              <w:t>лица</w:t>
            </w:r>
            <w:proofErr w:type="spellEnd"/>
            <w:r w:rsidRPr="00074449">
              <w:rPr>
                <w:rFonts w:ascii="Verdana" w:hAnsi="Verdana"/>
                <w:i/>
                <w:sz w:val="20"/>
                <w:szCs w:val="20"/>
              </w:rPr>
              <w:t xml:space="preserve">, </w:t>
            </w:r>
            <w:proofErr w:type="spellStart"/>
            <w:r w:rsidRPr="00074449">
              <w:rPr>
                <w:rFonts w:ascii="Verdana" w:hAnsi="Verdana"/>
                <w:i/>
                <w:sz w:val="20"/>
                <w:szCs w:val="20"/>
              </w:rPr>
              <w:t>имащи</w:t>
            </w:r>
            <w:proofErr w:type="spellEnd"/>
            <w:r w:rsidRPr="00074449">
              <w:rPr>
                <w:rFonts w:ascii="Verdana" w:hAnsi="Verdana"/>
                <w:i/>
                <w:sz w:val="20"/>
                <w:szCs w:val="20"/>
              </w:rPr>
              <w:t xml:space="preserve"> </w:t>
            </w:r>
            <w:proofErr w:type="spellStart"/>
            <w:r w:rsidRPr="00074449">
              <w:rPr>
                <w:rFonts w:ascii="Verdana" w:hAnsi="Verdana"/>
                <w:i/>
                <w:sz w:val="20"/>
                <w:szCs w:val="20"/>
              </w:rPr>
              <w:t>отношение</w:t>
            </w:r>
            <w:proofErr w:type="spellEnd"/>
            <w:r w:rsidRPr="00074449">
              <w:rPr>
                <w:rFonts w:ascii="Verdana" w:hAnsi="Verdana"/>
                <w:i/>
                <w:sz w:val="20"/>
                <w:szCs w:val="20"/>
              </w:rPr>
              <w:t xml:space="preserve"> </w:t>
            </w:r>
            <w:proofErr w:type="spellStart"/>
            <w:r w:rsidRPr="00074449">
              <w:rPr>
                <w:rFonts w:ascii="Verdana" w:hAnsi="Verdana"/>
                <w:i/>
                <w:sz w:val="20"/>
                <w:szCs w:val="20"/>
              </w:rPr>
              <w:t>към</w:t>
            </w:r>
            <w:proofErr w:type="spellEnd"/>
            <w:r w:rsidRPr="00074449">
              <w:rPr>
                <w:rFonts w:ascii="Verdana" w:hAnsi="Verdana"/>
                <w:i/>
                <w:sz w:val="20"/>
                <w:szCs w:val="20"/>
              </w:rPr>
              <w:t xml:space="preserve"> </w:t>
            </w:r>
            <w:proofErr w:type="spellStart"/>
            <w:r w:rsidRPr="00074449">
              <w:rPr>
                <w:rFonts w:ascii="Verdana" w:hAnsi="Verdana"/>
                <w:i/>
                <w:sz w:val="20"/>
                <w:szCs w:val="20"/>
              </w:rPr>
              <w:t>разглежданите</w:t>
            </w:r>
            <w:proofErr w:type="spellEnd"/>
            <w:r w:rsidRPr="00074449">
              <w:rPr>
                <w:rFonts w:ascii="Verdana" w:hAnsi="Verdana"/>
                <w:i/>
                <w:sz w:val="20"/>
                <w:szCs w:val="20"/>
              </w:rPr>
              <w:t xml:space="preserve"> </w:t>
            </w:r>
            <w:proofErr w:type="spellStart"/>
            <w:r w:rsidRPr="00074449">
              <w:rPr>
                <w:rFonts w:ascii="Verdana" w:hAnsi="Verdana"/>
                <w:i/>
                <w:sz w:val="20"/>
                <w:szCs w:val="20"/>
              </w:rPr>
              <w:t>на</w:t>
            </w:r>
            <w:proofErr w:type="spellEnd"/>
            <w:r w:rsidRPr="00074449">
              <w:rPr>
                <w:rFonts w:ascii="Verdana" w:hAnsi="Verdana"/>
                <w:i/>
                <w:sz w:val="20"/>
                <w:szCs w:val="20"/>
              </w:rPr>
              <w:t xml:space="preserve"> </w:t>
            </w:r>
            <w:proofErr w:type="spellStart"/>
            <w:r w:rsidRPr="00074449">
              <w:rPr>
                <w:rFonts w:ascii="Verdana" w:hAnsi="Verdana"/>
                <w:i/>
                <w:sz w:val="20"/>
                <w:szCs w:val="20"/>
              </w:rPr>
              <w:t>заседанията</w:t>
            </w:r>
            <w:proofErr w:type="spellEnd"/>
            <w:r w:rsidRPr="00074449">
              <w:rPr>
                <w:rFonts w:ascii="Verdana" w:hAnsi="Verdana"/>
                <w:i/>
                <w:sz w:val="20"/>
                <w:szCs w:val="20"/>
              </w:rPr>
              <w:t xml:space="preserve"> </w:t>
            </w:r>
            <w:proofErr w:type="spellStart"/>
            <w:r w:rsidRPr="00074449">
              <w:rPr>
                <w:rFonts w:ascii="Verdana" w:hAnsi="Verdana"/>
                <w:i/>
                <w:sz w:val="20"/>
                <w:szCs w:val="20"/>
              </w:rPr>
              <w:t>проблеми</w:t>
            </w:r>
            <w:proofErr w:type="spellEnd"/>
            <w:r w:rsidRPr="00074449">
              <w:rPr>
                <w:rFonts w:ascii="Verdana" w:hAnsi="Verdana"/>
                <w:i/>
                <w:sz w:val="20"/>
                <w:szCs w:val="20"/>
              </w:rPr>
              <w:t>.</w:t>
            </w:r>
          </w:p>
        </w:tc>
      </w:tr>
    </w:tbl>
    <w:p w:rsidR="00156677" w:rsidRDefault="00156677" w:rsidP="00B939B2">
      <w:pPr>
        <w:rPr>
          <w:rFonts w:ascii="Verdana" w:hAnsi="Verdana"/>
          <w:sz w:val="20"/>
          <w:lang w:val="bg-BG"/>
        </w:rPr>
      </w:pPr>
    </w:p>
    <w:p w:rsidR="00156677" w:rsidRPr="00675E02" w:rsidRDefault="00156677" w:rsidP="0008000B">
      <w:pPr>
        <w:shd w:val="clear" w:color="auto" w:fill="D9E2F3"/>
        <w:rPr>
          <w:rFonts w:ascii="Verdana" w:hAnsi="Verdana"/>
          <w:b/>
          <w:sz w:val="20"/>
          <w:lang w:val="bg-BG"/>
        </w:rPr>
      </w:pPr>
      <w:r w:rsidRPr="00675E02">
        <w:rPr>
          <w:rFonts w:ascii="Verdana" w:hAnsi="Verdana"/>
          <w:b/>
          <w:sz w:val="20"/>
          <w:lang w:val="bg-BG"/>
        </w:rPr>
        <w:t>РАЗДЕЛ 1 АДМИНИСТРАТИВНА ИНФОРМАЦИЯ</w:t>
      </w:r>
    </w:p>
    <w:p w:rsidR="00156677" w:rsidRPr="003D2FFD" w:rsidRDefault="00156677" w:rsidP="00675E02">
      <w:pPr>
        <w:shd w:val="clear" w:color="auto" w:fill="FFFFFF"/>
        <w:rPr>
          <w:rFonts w:ascii="Verdana" w:hAnsi="Verdana"/>
          <w:b/>
          <w:sz w:val="8"/>
          <w:szCs w:val="8"/>
          <w:lang w:val="bg-BG"/>
        </w:rPr>
      </w:pPr>
    </w:p>
    <w:p w:rsidR="00156677" w:rsidRDefault="00156677" w:rsidP="00675E02">
      <w:pPr>
        <w:pStyle w:val="a3"/>
        <w:numPr>
          <w:ilvl w:val="0"/>
          <w:numId w:val="1"/>
        </w:numPr>
        <w:shd w:val="clear" w:color="auto" w:fill="FFFFFF"/>
        <w:ind w:left="284" w:hanging="284"/>
        <w:rPr>
          <w:rFonts w:ascii="Verdana" w:hAnsi="Verdana"/>
          <w:b/>
          <w:sz w:val="20"/>
          <w:lang w:val="bg-BG"/>
        </w:rPr>
      </w:pPr>
      <w:r>
        <w:rPr>
          <w:rFonts w:ascii="Verdana" w:hAnsi="Verdana"/>
          <w:b/>
          <w:sz w:val="20"/>
          <w:lang w:val="bg-BG"/>
        </w:rPr>
        <w:t xml:space="preserve"> </w:t>
      </w:r>
      <w:r w:rsidRPr="00081841">
        <w:rPr>
          <w:rFonts w:ascii="Verdana" w:hAnsi="Verdana"/>
          <w:b/>
          <w:sz w:val="20"/>
          <w:lang w:val="bg-BG"/>
        </w:rPr>
        <w:t xml:space="preserve">ПРОВЕДЕНИ ЗАСЕДАНИЯ </w:t>
      </w:r>
      <w:r>
        <w:rPr>
          <w:rFonts w:ascii="Verdana" w:hAnsi="Verdana"/>
          <w:b/>
          <w:sz w:val="20"/>
          <w:lang w:val="bg-BG"/>
        </w:rPr>
        <w:t xml:space="preserve">НА ОКБДП </w:t>
      </w:r>
      <w:r w:rsidRPr="00081841">
        <w:rPr>
          <w:rFonts w:ascii="Verdana" w:hAnsi="Verdana"/>
          <w:b/>
          <w:sz w:val="20"/>
          <w:lang w:val="bg-BG"/>
        </w:rPr>
        <w:t>ПРЕЗ 2019 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2"/>
        <w:gridCol w:w="5387"/>
      </w:tblGrid>
      <w:tr w:rsidR="00156677" w:rsidRPr="000629DE" w:rsidTr="006F017A">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1.1</w:t>
            </w:r>
          </w:p>
        </w:tc>
        <w:tc>
          <w:tcPr>
            <w:tcW w:w="3402"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Брой проведени заседания за 2019 г.: </w:t>
            </w:r>
          </w:p>
          <w:p w:rsidR="00156677" w:rsidRPr="006F017A" w:rsidRDefault="00156677" w:rsidP="006F017A">
            <w:pPr>
              <w:spacing w:after="0" w:line="240" w:lineRule="auto"/>
              <w:rPr>
                <w:rFonts w:ascii="Verdana" w:hAnsi="Verdana"/>
                <w:sz w:val="20"/>
                <w:lang w:val="bg-BG"/>
              </w:rPr>
            </w:pPr>
          </w:p>
        </w:tc>
        <w:tc>
          <w:tcPr>
            <w:tcW w:w="5387" w:type="dxa"/>
          </w:tcPr>
          <w:p w:rsidR="00156677" w:rsidRPr="00EF2365" w:rsidRDefault="00F00AD6" w:rsidP="006F017A">
            <w:pPr>
              <w:spacing w:after="0" w:line="240" w:lineRule="auto"/>
              <w:rPr>
                <w:rFonts w:ascii="Verdana" w:hAnsi="Verdana"/>
                <w:i/>
                <w:sz w:val="20"/>
                <w:szCs w:val="20"/>
                <w:lang w:val="bg-BG"/>
              </w:rPr>
            </w:pPr>
            <w:r w:rsidRPr="00EF2365">
              <w:rPr>
                <w:rFonts w:ascii="Verdana" w:hAnsi="Verdana"/>
                <w:i/>
                <w:sz w:val="20"/>
                <w:szCs w:val="20"/>
                <w:lang w:val="bg-BG"/>
              </w:rPr>
              <w:t>1 брой</w:t>
            </w:r>
          </w:p>
        </w:tc>
      </w:tr>
      <w:tr w:rsidR="00156677" w:rsidRPr="006F017A" w:rsidTr="006F017A">
        <w:tc>
          <w:tcPr>
            <w:tcW w:w="704" w:type="dxa"/>
            <w:vMerge w:val="restart"/>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1.2</w:t>
            </w:r>
          </w:p>
        </w:tc>
        <w:tc>
          <w:tcPr>
            <w:tcW w:w="8789" w:type="dxa"/>
            <w:gridSpan w:val="2"/>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Кратко описание:</w:t>
            </w:r>
          </w:p>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 </w:t>
            </w:r>
          </w:p>
        </w:tc>
      </w:tr>
      <w:tr w:rsidR="00156677" w:rsidRPr="000629DE" w:rsidTr="006F017A">
        <w:tc>
          <w:tcPr>
            <w:tcW w:w="704" w:type="dxa"/>
            <w:vMerge/>
          </w:tcPr>
          <w:p w:rsidR="00156677" w:rsidRPr="006F017A" w:rsidRDefault="00156677" w:rsidP="006F017A">
            <w:pPr>
              <w:spacing w:after="0" w:line="240" w:lineRule="auto"/>
              <w:rPr>
                <w:rFonts w:ascii="Verdana" w:hAnsi="Verdana"/>
                <w:sz w:val="20"/>
                <w:lang w:val="bg-BG"/>
              </w:rPr>
            </w:pPr>
          </w:p>
        </w:tc>
        <w:tc>
          <w:tcPr>
            <w:tcW w:w="3402"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Заседание 1:</w:t>
            </w:r>
          </w:p>
        </w:tc>
        <w:tc>
          <w:tcPr>
            <w:tcW w:w="5387" w:type="dxa"/>
          </w:tcPr>
          <w:p w:rsidR="00156677" w:rsidRPr="00EF2365" w:rsidRDefault="00156677" w:rsidP="006F017A">
            <w:pPr>
              <w:spacing w:after="0" w:line="240" w:lineRule="auto"/>
              <w:rPr>
                <w:rFonts w:ascii="Verdana" w:hAnsi="Verdana"/>
                <w:i/>
                <w:sz w:val="20"/>
              </w:rPr>
            </w:pPr>
            <w:r w:rsidRPr="00EF2365">
              <w:rPr>
                <w:rFonts w:ascii="Verdana" w:hAnsi="Verdana"/>
                <w:i/>
                <w:sz w:val="20"/>
                <w:lang w:val="bg-BG"/>
              </w:rPr>
              <w:t>Дата на заседанието:</w:t>
            </w:r>
            <w:r w:rsidR="00F25356" w:rsidRPr="00EF2365">
              <w:rPr>
                <w:i/>
              </w:rPr>
              <w:t xml:space="preserve"> </w:t>
            </w:r>
            <w:r w:rsidR="00F25356" w:rsidRPr="00EF2365">
              <w:rPr>
                <w:rFonts w:ascii="Verdana" w:hAnsi="Verdana"/>
                <w:i/>
                <w:sz w:val="20"/>
                <w:lang w:val="bg-BG"/>
              </w:rPr>
              <w:t>02.10.2019 год., съгласно Заповед №РД-13-101/ 24.09.2019 г.  на Областния управител на област Хасково</w:t>
            </w:r>
          </w:p>
          <w:p w:rsidR="005D22DB" w:rsidRPr="00EF2365" w:rsidRDefault="005D22DB" w:rsidP="006F017A">
            <w:pPr>
              <w:spacing w:after="0" w:line="240" w:lineRule="auto"/>
              <w:rPr>
                <w:rFonts w:ascii="Verdana" w:hAnsi="Verdana"/>
                <w:i/>
                <w:sz w:val="20"/>
              </w:rPr>
            </w:pPr>
          </w:p>
          <w:p w:rsidR="000175D3" w:rsidRPr="00EF2365" w:rsidRDefault="00156677" w:rsidP="000175D3">
            <w:pPr>
              <w:spacing w:after="0" w:line="240" w:lineRule="auto"/>
              <w:rPr>
                <w:rFonts w:ascii="Verdana" w:hAnsi="Verdana"/>
                <w:i/>
                <w:sz w:val="20"/>
                <w:lang w:val="bg-BG"/>
              </w:rPr>
            </w:pPr>
            <w:r w:rsidRPr="00EF2365">
              <w:rPr>
                <w:rFonts w:ascii="Verdana" w:hAnsi="Verdana"/>
                <w:i/>
                <w:sz w:val="20"/>
                <w:lang w:val="bg-BG"/>
              </w:rPr>
              <w:t>Акценти от дневния ред:</w:t>
            </w:r>
          </w:p>
          <w:p w:rsidR="000369BE" w:rsidRPr="00EF2365" w:rsidRDefault="004C3431" w:rsidP="000175D3">
            <w:pPr>
              <w:numPr>
                <w:ilvl w:val="0"/>
                <w:numId w:val="7"/>
              </w:numPr>
              <w:spacing w:after="0" w:line="240" w:lineRule="auto"/>
              <w:rPr>
                <w:rFonts w:ascii="Verdana" w:hAnsi="Verdana"/>
                <w:i/>
                <w:sz w:val="20"/>
                <w:lang w:val="bg-BG"/>
              </w:rPr>
            </w:pPr>
            <w:r>
              <w:rPr>
                <w:rFonts w:ascii="Verdana" w:hAnsi="Verdana"/>
                <w:i/>
                <w:sz w:val="20"/>
              </w:rPr>
              <w:t xml:space="preserve"> </w:t>
            </w:r>
            <w:r>
              <w:rPr>
                <w:rFonts w:ascii="Verdana" w:hAnsi="Verdana"/>
                <w:i/>
                <w:sz w:val="20"/>
                <w:lang w:val="bg-BG"/>
              </w:rPr>
              <w:t>О</w:t>
            </w:r>
            <w:proofErr w:type="spellStart"/>
            <w:r w:rsidR="000369BE" w:rsidRPr="00EF2365">
              <w:rPr>
                <w:rFonts w:ascii="Verdana" w:hAnsi="Verdana"/>
                <w:i/>
                <w:sz w:val="20"/>
              </w:rPr>
              <w:t>рганизацията</w:t>
            </w:r>
            <w:proofErr w:type="spellEnd"/>
            <w:r w:rsidR="000369BE" w:rsidRPr="00EF2365">
              <w:rPr>
                <w:rFonts w:ascii="Verdana" w:hAnsi="Verdana"/>
                <w:i/>
                <w:sz w:val="20"/>
              </w:rPr>
              <w:t xml:space="preserve"> </w:t>
            </w:r>
            <w:proofErr w:type="spellStart"/>
            <w:r w:rsidR="000369BE" w:rsidRPr="00EF2365">
              <w:rPr>
                <w:rFonts w:ascii="Verdana" w:hAnsi="Verdana"/>
                <w:i/>
                <w:sz w:val="20"/>
              </w:rPr>
              <w:t>на</w:t>
            </w:r>
            <w:proofErr w:type="spellEnd"/>
            <w:r w:rsidR="000369BE" w:rsidRPr="00EF2365">
              <w:rPr>
                <w:rFonts w:ascii="Verdana" w:hAnsi="Verdana"/>
                <w:i/>
                <w:sz w:val="20"/>
              </w:rPr>
              <w:t xml:space="preserve"> </w:t>
            </w:r>
            <w:proofErr w:type="spellStart"/>
            <w:r w:rsidR="000369BE" w:rsidRPr="00EF2365">
              <w:rPr>
                <w:rFonts w:ascii="Verdana" w:hAnsi="Verdana"/>
                <w:i/>
                <w:sz w:val="20"/>
              </w:rPr>
              <w:t>движението</w:t>
            </w:r>
            <w:proofErr w:type="spellEnd"/>
            <w:r w:rsidR="000369BE" w:rsidRPr="00EF2365">
              <w:rPr>
                <w:rFonts w:ascii="Verdana" w:hAnsi="Verdana"/>
                <w:i/>
                <w:sz w:val="20"/>
              </w:rPr>
              <w:t xml:space="preserve"> </w:t>
            </w:r>
            <w:proofErr w:type="spellStart"/>
            <w:r w:rsidR="000369BE" w:rsidRPr="00EF2365">
              <w:rPr>
                <w:rFonts w:ascii="Verdana" w:hAnsi="Verdana"/>
                <w:i/>
                <w:sz w:val="20"/>
              </w:rPr>
              <w:t>на</w:t>
            </w:r>
            <w:proofErr w:type="spellEnd"/>
            <w:r w:rsidR="000369BE" w:rsidRPr="00EF2365">
              <w:rPr>
                <w:rFonts w:ascii="Verdana" w:hAnsi="Verdana"/>
                <w:i/>
                <w:sz w:val="20"/>
              </w:rPr>
              <w:t xml:space="preserve"> ГКПП „</w:t>
            </w:r>
            <w:proofErr w:type="spellStart"/>
            <w:r w:rsidR="000369BE" w:rsidRPr="00EF2365">
              <w:rPr>
                <w:rFonts w:ascii="Verdana" w:hAnsi="Verdana"/>
                <w:i/>
                <w:sz w:val="20"/>
              </w:rPr>
              <w:t>Капитан</w:t>
            </w:r>
            <w:proofErr w:type="spellEnd"/>
            <w:r w:rsidR="000369BE" w:rsidRPr="00EF2365">
              <w:rPr>
                <w:rFonts w:ascii="Verdana" w:hAnsi="Verdana"/>
                <w:i/>
                <w:sz w:val="20"/>
              </w:rPr>
              <w:t xml:space="preserve"> </w:t>
            </w:r>
            <w:proofErr w:type="spellStart"/>
            <w:r w:rsidR="000369BE" w:rsidRPr="00EF2365">
              <w:rPr>
                <w:rFonts w:ascii="Verdana" w:hAnsi="Verdana"/>
                <w:i/>
                <w:sz w:val="20"/>
              </w:rPr>
              <w:t>Андреево</w:t>
            </w:r>
            <w:proofErr w:type="spellEnd"/>
            <w:r w:rsidR="000369BE" w:rsidRPr="00EF2365">
              <w:rPr>
                <w:rFonts w:ascii="Verdana" w:hAnsi="Verdana"/>
                <w:i/>
                <w:sz w:val="20"/>
              </w:rPr>
              <w:t xml:space="preserve">“ с </w:t>
            </w:r>
            <w:proofErr w:type="spellStart"/>
            <w:r w:rsidR="000369BE" w:rsidRPr="00EF2365">
              <w:rPr>
                <w:rFonts w:ascii="Verdana" w:hAnsi="Verdana"/>
                <w:i/>
                <w:sz w:val="20"/>
              </w:rPr>
              <w:t>цел</w:t>
            </w:r>
            <w:proofErr w:type="spellEnd"/>
            <w:r w:rsidR="000369BE" w:rsidRPr="00EF2365">
              <w:rPr>
                <w:rFonts w:ascii="Verdana" w:hAnsi="Verdana"/>
                <w:i/>
                <w:sz w:val="20"/>
              </w:rPr>
              <w:t xml:space="preserve"> </w:t>
            </w:r>
            <w:proofErr w:type="spellStart"/>
            <w:r w:rsidR="000369BE" w:rsidRPr="00EF2365">
              <w:rPr>
                <w:rFonts w:ascii="Verdana" w:hAnsi="Verdana"/>
                <w:i/>
                <w:sz w:val="20"/>
              </w:rPr>
              <w:t>избягване</w:t>
            </w:r>
            <w:proofErr w:type="spellEnd"/>
            <w:r w:rsidR="000369BE" w:rsidRPr="00EF2365">
              <w:rPr>
                <w:rFonts w:ascii="Verdana" w:hAnsi="Verdana"/>
                <w:i/>
                <w:sz w:val="20"/>
              </w:rPr>
              <w:t xml:space="preserve"> </w:t>
            </w:r>
            <w:proofErr w:type="spellStart"/>
            <w:r w:rsidR="000369BE" w:rsidRPr="00EF2365">
              <w:rPr>
                <w:rFonts w:ascii="Verdana" w:hAnsi="Verdana"/>
                <w:i/>
                <w:sz w:val="20"/>
              </w:rPr>
              <w:t>на</w:t>
            </w:r>
            <w:proofErr w:type="spellEnd"/>
            <w:r w:rsidR="000369BE" w:rsidRPr="00EF2365">
              <w:rPr>
                <w:rFonts w:ascii="Verdana" w:hAnsi="Verdana"/>
                <w:i/>
                <w:sz w:val="20"/>
              </w:rPr>
              <w:t xml:space="preserve"> </w:t>
            </w:r>
            <w:proofErr w:type="spellStart"/>
            <w:r w:rsidR="000369BE" w:rsidRPr="00EF2365">
              <w:rPr>
                <w:rFonts w:ascii="Verdana" w:hAnsi="Verdana"/>
                <w:i/>
                <w:sz w:val="20"/>
              </w:rPr>
              <w:t>задръстванията</w:t>
            </w:r>
            <w:proofErr w:type="spellEnd"/>
            <w:r w:rsidR="000369BE" w:rsidRPr="00EF2365">
              <w:rPr>
                <w:rFonts w:ascii="Verdana" w:hAnsi="Verdana"/>
                <w:i/>
                <w:sz w:val="20"/>
              </w:rPr>
              <w:t xml:space="preserve"> </w:t>
            </w:r>
            <w:proofErr w:type="spellStart"/>
            <w:r w:rsidR="000369BE" w:rsidRPr="00EF2365">
              <w:rPr>
                <w:rFonts w:ascii="Verdana" w:hAnsi="Verdana"/>
                <w:i/>
                <w:sz w:val="20"/>
              </w:rPr>
              <w:t>от</w:t>
            </w:r>
            <w:proofErr w:type="spellEnd"/>
            <w:r w:rsidR="000369BE" w:rsidRPr="00EF2365">
              <w:rPr>
                <w:rFonts w:ascii="Verdana" w:hAnsi="Verdana"/>
                <w:i/>
                <w:sz w:val="20"/>
              </w:rPr>
              <w:t xml:space="preserve"> </w:t>
            </w:r>
            <w:proofErr w:type="spellStart"/>
            <w:r w:rsidR="000369BE" w:rsidRPr="00EF2365">
              <w:rPr>
                <w:rFonts w:ascii="Verdana" w:hAnsi="Verdana"/>
                <w:i/>
                <w:sz w:val="20"/>
              </w:rPr>
              <w:t>тежкотоварни</w:t>
            </w:r>
            <w:proofErr w:type="spellEnd"/>
            <w:r w:rsidR="000369BE" w:rsidRPr="00EF2365">
              <w:rPr>
                <w:rFonts w:ascii="Verdana" w:hAnsi="Verdana"/>
                <w:i/>
                <w:sz w:val="20"/>
              </w:rPr>
              <w:t xml:space="preserve"> </w:t>
            </w:r>
            <w:proofErr w:type="spellStart"/>
            <w:r w:rsidR="000369BE" w:rsidRPr="00EF2365">
              <w:rPr>
                <w:rFonts w:ascii="Verdana" w:hAnsi="Verdana"/>
                <w:i/>
                <w:sz w:val="20"/>
              </w:rPr>
              <w:t>автомобили</w:t>
            </w:r>
            <w:proofErr w:type="spellEnd"/>
            <w:r w:rsidR="000369BE" w:rsidRPr="00EF2365">
              <w:rPr>
                <w:rFonts w:ascii="Verdana" w:hAnsi="Verdana"/>
                <w:i/>
                <w:sz w:val="20"/>
                <w:lang w:val="bg-BG"/>
              </w:rPr>
              <w:t>;</w:t>
            </w:r>
          </w:p>
          <w:p w:rsidR="003A0CA5" w:rsidRPr="00EF2365" w:rsidRDefault="000128D5" w:rsidP="000175D3">
            <w:pPr>
              <w:numPr>
                <w:ilvl w:val="0"/>
                <w:numId w:val="7"/>
              </w:numPr>
              <w:spacing w:after="0" w:line="240" w:lineRule="auto"/>
              <w:rPr>
                <w:rFonts w:ascii="Verdana" w:hAnsi="Verdana"/>
                <w:i/>
                <w:sz w:val="20"/>
                <w:lang w:val="bg-BG"/>
              </w:rPr>
            </w:pPr>
            <w:r>
              <w:rPr>
                <w:rFonts w:ascii="Verdana" w:hAnsi="Verdana"/>
                <w:i/>
                <w:sz w:val="20"/>
                <w:lang w:val="bg-BG"/>
              </w:rPr>
              <w:t>И</w:t>
            </w:r>
            <w:proofErr w:type="spellStart"/>
            <w:r w:rsidR="003A0CA5" w:rsidRPr="00EF2365">
              <w:rPr>
                <w:rFonts w:ascii="Verdana" w:hAnsi="Verdana"/>
                <w:i/>
                <w:sz w:val="20"/>
              </w:rPr>
              <w:t>зграждането</w:t>
            </w:r>
            <w:proofErr w:type="spellEnd"/>
            <w:r w:rsidR="003A0CA5" w:rsidRPr="00EF2365">
              <w:rPr>
                <w:rFonts w:ascii="Verdana" w:hAnsi="Verdana"/>
                <w:i/>
                <w:sz w:val="20"/>
              </w:rPr>
              <w:t xml:space="preserve"> </w:t>
            </w:r>
            <w:proofErr w:type="spellStart"/>
            <w:r w:rsidR="003A0CA5" w:rsidRPr="00EF2365">
              <w:rPr>
                <w:rFonts w:ascii="Verdana" w:hAnsi="Verdana"/>
                <w:i/>
                <w:sz w:val="20"/>
              </w:rPr>
              <w:t>на</w:t>
            </w:r>
            <w:proofErr w:type="spellEnd"/>
            <w:r w:rsidR="003A0CA5" w:rsidRPr="00EF2365">
              <w:rPr>
                <w:rFonts w:ascii="Verdana" w:hAnsi="Verdana"/>
                <w:i/>
                <w:sz w:val="20"/>
              </w:rPr>
              <w:t xml:space="preserve"> </w:t>
            </w:r>
            <w:proofErr w:type="spellStart"/>
            <w:r w:rsidR="003A0CA5" w:rsidRPr="00EF2365">
              <w:rPr>
                <w:rFonts w:ascii="Verdana" w:hAnsi="Verdana"/>
                <w:i/>
                <w:sz w:val="20"/>
              </w:rPr>
              <w:t>кръгово</w:t>
            </w:r>
            <w:proofErr w:type="spellEnd"/>
            <w:r w:rsidR="003A0CA5" w:rsidRPr="00EF2365">
              <w:rPr>
                <w:rFonts w:ascii="Verdana" w:hAnsi="Verdana"/>
                <w:i/>
                <w:sz w:val="20"/>
              </w:rPr>
              <w:t xml:space="preserve"> </w:t>
            </w:r>
            <w:proofErr w:type="spellStart"/>
            <w:r w:rsidR="003A0CA5" w:rsidRPr="00EF2365">
              <w:rPr>
                <w:rFonts w:ascii="Verdana" w:hAnsi="Verdana"/>
                <w:i/>
                <w:sz w:val="20"/>
              </w:rPr>
              <w:t>кръстовище</w:t>
            </w:r>
            <w:proofErr w:type="spellEnd"/>
            <w:r w:rsidR="003A0CA5" w:rsidRPr="00EF2365">
              <w:rPr>
                <w:rFonts w:ascii="Verdana" w:hAnsi="Verdana"/>
                <w:i/>
                <w:sz w:val="20"/>
              </w:rPr>
              <w:t xml:space="preserve"> </w:t>
            </w:r>
            <w:proofErr w:type="spellStart"/>
            <w:r w:rsidR="003A0CA5" w:rsidRPr="00EF2365">
              <w:rPr>
                <w:rFonts w:ascii="Verdana" w:hAnsi="Verdana"/>
                <w:i/>
                <w:sz w:val="20"/>
              </w:rPr>
              <w:t>на</w:t>
            </w:r>
            <w:proofErr w:type="spellEnd"/>
            <w:r w:rsidR="003A0CA5" w:rsidRPr="00EF2365">
              <w:rPr>
                <w:rFonts w:ascii="Verdana" w:hAnsi="Verdana"/>
                <w:i/>
                <w:sz w:val="20"/>
              </w:rPr>
              <w:t xml:space="preserve"> </w:t>
            </w:r>
            <w:proofErr w:type="spellStart"/>
            <w:r w:rsidR="003A0CA5" w:rsidRPr="00EF2365">
              <w:rPr>
                <w:rFonts w:ascii="Verdana" w:hAnsi="Verdana"/>
                <w:i/>
                <w:sz w:val="20"/>
              </w:rPr>
              <w:t>пътя</w:t>
            </w:r>
            <w:proofErr w:type="spellEnd"/>
            <w:r w:rsidR="003A0CA5" w:rsidRPr="00EF2365">
              <w:rPr>
                <w:rFonts w:ascii="Verdana" w:hAnsi="Verdana"/>
                <w:i/>
                <w:sz w:val="20"/>
              </w:rPr>
              <w:t xml:space="preserve"> </w:t>
            </w:r>
            <w:proofErr w:type="spellStart"/>
            <w:r w:rsidR="003A0CA5" w:rsidRPr="00EF2365">
              <w:rPr>
                <w:rFonts w:ascii="Verdana" w:hAnsi="Verdana"/>
                <w:i/>
                <w:sz w:val="20"/>
              </w:rPr>
              <w:t>Хасково</w:t>
            </w:r>
            <w:proofErr w:type="spellEnd"/>
            <w:r w:rsidR="003A0CA5" w:rsidRPr="00EF2365">
              <w:rPr>
                <w:rFonts w:ascii="Verdana" w:hAnsi="Verdana"/>
                <w:i/>
                <w:sz w:val="20"/>
              </w:rPr>
              <w:t xml:space="preserve"> – </w:t>
            </w:r>
            <w:proofErr w:type="spellStart"/>
            <w:r w:rsidR="003A0CA5" w:rsidRPr="00EF2365">
              <w:rPr>
                <w:rFonts w:ascii="Verdana" w:hAnsi="Verdana"/>
                <w:i/>
                <w:sz w:val="20"/>
              </w:rPr>
              <w:t>Димитровград</w:t>
            </w:r>
            <w:proofErr w:type="spellEnd"/>
            <w:r w:rsidR="00035E82" w:rsidRPr="00EF2365">
              <w:rPr>
                <w:rFonts w:ascii="Verdana" w:hAnsi="Verdana"/>
                <w:i/>
                <w:sz w:val="20"/>
                <w:lang w:val="bg-BG"/>
              </w:rPr>
              <w:t>;</w:t>
            </w:r>
          </w:p>
          <w:p w:rsidR="00035E82" w:rsidRPr="00EF2365" w:rsidRDefault="002A07DD" w:rsidP="000175D3">
            <w:pPr>
              <w:numPr>
                <w:ilvl w:val="0"/>
                <w:numId w:val="7"/>
              </w:numPr>
              <w:spacing w:after="0" w:line="240" w:lineRule="auto"/>
              <w:rPr>
                <w:rFonts w:ascii="Verdana" w:hAnsi="Verdana"/>
                <w:i/>
                <w:sz w:val="20"/>
                <w:lang w:val="bg-BG"/>
              </w:rPr>
            </w:pPr>
            <w:r>
              <w:rPr>
                <w:rFonts w:ascii="Verdana" w:hAnsi="Verdana"/>
                <w:i/>
                <w:sz w:val="20"/>
                <w:lang w:val="bg-BG"/>
              </w:rPr>
              <w:t>Б</w:t>
            </w:r>
            <w:r w:rsidR="000E1B1D" w:rsidRPr="00EF2365">
              <w:rPr>
                <w:rFonts w:ascii="Verdana" w:hAnsi="Verdana"/>
                <w:i/>
                <w:sz w:val="20"/>
                <w:lang w:val="bg-BG"/>
              </w:rPr>
              <w:t>езразборното паркиране в град Хасково,</w:t>
            </w:r>
            <w:r w:rsidR="00035E82" w:rsidRPr="00EF2365">
              <w:rPr>
                <w:rFonts w:ascii="Verdana" w:hAnsi="Verdana"/>
                <w:i/>
                <w:sz w:val="20"/>
                <w:lang w:val="bg-BG"/>
              </w:rPr>
              <w:t xml:space="preserve"> движението с превишена скорост, въпреки налаганите законови мерки за ограничаването им</w:t>
            </w:r>
            <w:r w:rsidR="008318D4" w:rsidRPr="00EF2365">
              <w:rPr>
                <w:rFonts w:ascii="Verdana" w:hAnsi="Verdana"/>
                <w:i/>
                <w:sz w:val="20"/>
                <w:lang w:val="bg-BG"/>
              </w:rPr>
              <w:t>;</w:t>
            </w:r>
          </w:p>
          <w:p w:rsidR="008318D4" w:rsidRPr="00EF2365" w:rsidRDefault="00415552" w:rsidP="000175D3">
            <w:pPr>
              <w:numPr>
                <w:ilvl w:val="0"/>
                <w:numId w:val="7"/>
              </w:numPr>
              <w:spacing w:after="0" w:line="240" w:lineRule="auto"/>
              <w:rPr>
                <w:rFonts w:ascii="Verdana" w:hAnsi="Verdana"/>
                <w:i/>
                <w:sz w:val="20"/>
                <w:lang w:val="bg-BG"/>
              </w:rPr>
            </w:pPr>
            <w:r>
              <w:rPr>
                <w:rFonts w:ascii="Verdana" w:hAnsi="Verdana"/>
                <w:i/>
                <w:sz w:val="20"/>
                <w:lang w:val="bg-BG"/>
              </w:rPr>
              <w:t>С</w:t>
            </w:r>
            <w:r w:rsidR="008318D4" w:rsidRPr="00EF2365">
              <w:rPr>
                <w:rFonts w:ascii="Verdana" w:hAnsi="Verdana"/>
                <w:i/>
                <w:sz w:val="20"/>
                <w:lang w:val="bg-BG"/>
              </w:rPr>
              <w:t>ъставен</w:t>
            </w:r>
            <w:r>
              <w:rPr>
                <w:rFonts w:ascii="Verdana" w:hAnsi="Verdana"/>
                <w:i/>
                <w:sz w:val="20"/>
                <w:lang w:val="bg-BG"/>
              </w:rPr>
              <w:t xml:space="preserve"> </w:t>
            </w:r>
            <w:r w:rsidR="008318D4" w:rsidRPr="00EF2365">
              <w:rPr>
                <w:rFonts w:ascii="Verdana" w:hAnsi="Verdana"/>
                <w:i/>
                <w:sz w:val="20"/>
                <w:lang w:val="bg-BG"/>
              </w:rPr>
              <w:t xml:space="preserve"> констативен протокол след проверка от Комисия на Община Мин.бани, </w:t>
            </w:r>
            <w:r w:rsidR="00816406" w:rsidRPr="00EF2365">
              <w:rPr>
                <w:rFonts w:ascii="Verdana" w:hAnsi="Verdana"/>
                <w:i/>
                <w:sz w:val="20"/>
                <w:lang w:val="bg-BG"/>
              </w:rPr>
              <w:t>с</w:t>
            </w:r>
            <w:r w:rsidR="008318D4" w:rsidRPr="00EF2365">
              <w:rPr>
                <w:rFonts w:ascii="Verdana" w:hAnsi="Verdana"/>
                <w:i/>
                <w:sz w:val="20"/>
                <w:lang w:val="bg-BG"/>
              </w:rPr>
              <w:t xml:space="preserve"> установени отклонения от Наредбата за сигнализация на пътищата с пътни знаци, Наредбата за изграждане върху пътното плътно за движение на изкуствени неравности за ограничаване скоростта на движение и Техническите правила за приложение на ограничителни сист</w:t>
            </w:r>
            <w:r w:rsidR="00816406" w:rsidRPr="00EF2365">
              <w:rPr>
                <w:rFonts w:ascii="Verdana" w:hAnsi="Verdana"/>
                <w:i/>
                <w:sz w:val="20"/>
                <w:lang w:val="bg-BG"/>
              </w:rPr>
              <w:t>еми за пътищата;</w:t>
            </w:r>
          </w:p>
          <w:p w:rsidR="00296E12" w:rsidRPr="00EF2365" w:rsidRDefault="005C6242" w:rsidP="000175D3">
            <w:pPr>
              <w:numPr>
                <w:ilvl w:val="0"/>
                <w:numId w:val="7"/>
              </w:numPr>
              <w:spacing w:after="0" w:line="240" w:lineRule="auto"/>
              <w:rPr>
                <w:rFonts w:ascii="Verdana" w:hAnsi="Verdana"/>
                <w:i/>
                <w:sz w:val="20"/>
                <w:lang w:val="bg-BG"/>
              </w:rPr>
            </w:pPr>
            <w:r>
              <w:rPr>
                <w:rFonts w:ascii="Verdana" w:hAnsi="Verdana"/>
                <w:i/>
                <w:sz w:val="20"/>
                <w:lang w:val="bg-BG"/>
              </w:rPr>
              <w:lastRenderedPageBreak/>
              <w:t>Р</w:t>
            </w:r>
            <w:r w:rsidR="00296E12" w:rsidRPr="00EF2365">
              <w:rPr>
                <w:rFonts w:ascii="Verdana" w:hAnsi="Verdana"/>
                <w:i/>
                <w:sz w:val="20"/>
                <w:lang w:val="bg-BG"/>
              </w:rPr>
              <w:t>емонтни дейности по общинските и републиканските пътища, косене и изрязване на храсти за подобряване на безопасността на движение в участъците, където видимостта е ограничена; дейности по подновяване на пътната маркировка и сигнализацията</w:t>
            </w:r>
            <w:r w:rsidR="00621CBD" w:rsidRPr="00EF2365">
              <w:rPr>
                <w:rFonts w:ascii="Verdana" w:hAnsi="Verdana"/>
                <w:i/>
                <w:sz w:val="20"/>
                <w:lang w:val="bg-BG"/>
              </w:rPr>
              <w:t>, видео</w:t>
            </w:r>
            <w:r w:rsidR="007503B8" w:rsidRPr="00EF2365">
              <w:rPr>
                <w:rFonts w:ascii="Verdana" w:hAnsi="Verdana"/>
                <w:i/>
                <w:sz w:val="20"/>
                <w:lang w:val="bg-BG"/>
              </w:rPr>
              <w:t xml:space="preserve"> </w:t>
            </w:r>
            <w:r w:rsidR="00621CBD" w:rsidRPr="00EF2365">
              <w:rPr>
                <w:rFonts w:ascii="Verdana" w:hAnsi="Verdana"/>
                <w:i/>
                <w:sz w:val="20"/>
                <w:lang w:val="bg-BG"/>
              </w:rPr>
              <w:t>наблюдение</w:t>
            </w:r>
            <w:r w:rsidR="00296E12" w:rsidRPr="00EF2365">
              <w:rPr>
                <w:rFonts w:ascii="Verdana" w:hAnsi="Verdana"/>
                <w:i/>
                <w:sz w:val="20"/>
                <w:lang w:val="bg-BG"/>
              </w:rPr>
              <w:t>.</w:t>
            </w:r>
          </w:p>
          <w:p w:rsidR="000369BE" w:rsidRPr="00EF2365" w:rsidRDefault="000369BE" w:rsidP="003F43B2">
            <w:pPr>
              <w:spacing w:after="0" w:line="240" w:lineRule="auto"/>
              <w:ind w:left="360"/>
              <w:rPr>
                <w:rFonts w:ascii="Verdana" w:hAnsi="Verdana"/>
                <w:i/>
                <w:sz w:val="20"/>
                <w:lang w:val="bg-BG"/>
              </w:rPr>
            </w:pP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Взети решения:</w:t>
            </w:r>
            <w:r w:rsidR="000175D3" w:rsidRPr="00EF2365">
              <w:rPr>
                <w:rFonts w:ascii="Verdana" w:hAnsi="Verdana"/>
                <w:i/>
                <w:sz w:val="20"/>
                <w:lang w:val="bg-BG"/>
              </w:rPr>
              <w:t xml:space="preserve"> </w:t>
            </w:r>
          </w:p>
          <w:p w:rsidR="00600D08" w:rsidRPr="00EF2365" w:rsidRDefault="00600D08" w:rsidP="006F017A">
            <w:pPr>
              <w:spacing w:after="0" w:line="240" w:lineRule="auto"/>
              <w:rPr>
                <w:rFonts w:ascii="Verdana" w:hAnsi="Verdana"/>
                <w:i/>
                <w:sz w:val="20"/>
                <w:lang w:val="bg-BG"/>
              </w:rPr>
            </w:pPr>
          </w:p>
          <w:p w:rsidR="00ED49A9" w:rsidRPr="00EF2365" w:rsidRDefault="00ED49A9" w:rsidP="006F017A">
            <w:pPr>
              <w:spacing w:after="0" w:line="240" w:lineRule="auto"/>
              <w:rPr>
                <w:rFonts w:ascii="Verdana" w:hAnsi="Verdana"/>
                <w:i/>
                <w:sz w:val="20"/>
                <w:lang w:val="bg-BG"/>
              </w:rPr>
            </w:pPr>
            <w:r w:rsidRPr="00EF2365">
              <w:rPr>
                <w:rFonts w:ascii="Verdana" w:hAnsi="Verdana"/>
                <w:i/>
                <w:sz w:val="20"/>
                <w:lang w:val="bg-BG"/>
              </w:rPr>
              <w:t xml:space="preserve">По т. 1 - </w:t>
            </w:r>
            <w:r w:rsidR="005C6242">
              <w:rPr>
                <w:rFonts w:ascii="Verdana" w:hAnsi="Verdana"/>
                <w:i/>
                <w:sz w:val="20"/>
                <w:lang w:val="bg-BG"/>
              </w:rPr>
              <w:t>П</w:t>
            </w:r>
            <w:r w:rsidR="005F7452" w:rsidRPr="00EF2365">
              <w:rPr>
                <w:rFonts w:ascii="Verdana" w:hAnsi="Verdana"/>
                <w:i/>
                <w:sz w:val="20"/>
                <w:lang w:val="bg-BG"/>
              </w:rPr>
              <w:t>роведена среща на 27.11.2019 год. в Областна администрация Хасково.</w:t>
            </w:r>
            <w:r w:rsidR="003C007D" w:rsidRPr="00EF2365">
              <w:rPr>
                <w:i/>
              </w:rPr>
              <w:t xml:space="preserve"> </w:t>
            </w:r>
            <w:r w:rsidR="003C007D" w:rsidRPr="00EF2365">
              <w:rPr>
                <w:rFonts w:ascii="Verdana" w:hAnsi="Verdana"/>
                <w:i/>
                <w:sz w:val="20"/>
                <w:lang w:val="bg-BG"/>
              </w:rPr>
              <w:t>Протоколът от срещата е изпратен до институциите, имащи пряко отношение по обсъждания въпрос, с искане за свикване на  Междуведомствения съвет по въпросите на граничния контрол за преценка и предприемане на действия.</w:t>
            </w:r>
          </w:p>
          <w:p w:rsidR="005B5BC8" w:rsidRPr="00EF2365" w:rsidRDefault="005B5BC8" w:rsidP="006F017A">
            <w:pPr>
              <w:spacing w:after="0" w:line="240" w:lineRule="auto"/>
              <w:rPr>
                <w:rFonts w:ascii="Verdana" w:hAnsi="Verdana"/>
                <w:i/>
                <w:sz w:val="20"/>
                <w:lang w:val="bg-BG"/>
              </w:rPr>
            </w:pPr>
          </w:p>
          <w:p w:rsidR="005B5BC8" w:rsidRPr="00EF2365" w:rsidRDefault="005B5BC8" w:rsidP="006F017A">
            <w:pPr>
              <w:spacing w:after="0" w:line="240" w:lineRule="auto"/>
              <w:rPr>
                <w:rFonts w:ascii="Verdana" w:hAnsi="Verdana"/>
                <w:i/>
                <w:sz w:val="20"/>
                <w:lang w:val="bg-BG"/>
              </w:rPr>
            </w:pPr>
            <w:proofErr w:type="spellStart"/>
            <w:r w:rsidRPr="00EF2365">
              <w:rPr>
                <w:rFonts w:ascii="Verdana" w:hAnsi="Verdana"/>
                <w:i/>
                <w:sz w:val="20"/>
              </w:rPr>
              <w:t>По</w:t>
            </w:r>
            <w:proofErr w:type="spellEnd"/>
            <w:r w:rsidRPr="00EF2365">
              <w:rPr>
                <w:rFonts w:ascii="Verdana" w:hAnsi="Verdana"/>
                <w:i/>
                <w:sz w:val="20"/>
              </w:rPr>
              <w:t xml:space="preserve"> т. </w:t>
            </w:r>
            <w:r w:rsidRPr="00EF2365">
              <w:rPr>
                <w:rFonts w:ascii="Verdana" w:hAnsi="Verdana"/>
                <w:i/>
                <w:sz w:val="20"/>
                <w:lang w:val="bg-BG"/>
              </w:rPr>
              <w:t>2</w:t>
            </w:r>
            <w:r w:rsidR="002D0BE1" w:rsidRPr="00EF2365">
              <w:rPr>
                <w:rFonts w:ascii="Verdana" w:hAnsi="Verdana"/>
                <w:i/>
                <w:sz w:val="20"/>
                <w:lang w:val="bg-BG"/>
              </w:rPr>
              <w:t xml:space="preserve"> </w:t>
            </w:r>
            <w:r w:rsidR="003C684F" w:rsidRPr="00EF2365">
              <w:rPr>
                <w:rFonts w:ascii="Verdana" w:hAnsi="Verdana"/>
                <w:i/>
                <w:sz w:val="20"/>
                <w:lang w:val="bg-BG"/>
              </w:rPr>
              <w:t>–</w:t>
            </w:r>
            <w:r w:rsidR="002D0BE1" w:rsidRPr="00EF2365">
              <w:rPr>
                <w:rFonts w:ascii="Verdana" w:hAnsi="Verdana"/>
                <w:i/>
                <w:sz w:val="20"/>
                <w:lang w:val="bg-BG"/>
              </w:rPr>
              <w:t xml:space="preserve"> </w:t>
            </w:r>
            <w:r w:rsidR="00F959A0">
              <w:rPr>
                <w:rFonts w:ascii="Verdana" w:hAnsi="Verdana"/>
                <w:i/>
                <w:sz w:val="20"/>
                <w:lang w:val="bg-BG"/>
              </w:rPr>
              <w:t>С</w:t>
            </w:r>
            <w:r w:rsidR="003C684F" w:rsidRPr="00EF2365">
              <w:rPr>
                <w:rFonts w:ascii="Verdana" w:hAnsi="Verdana"/>
                <w:i/>
                <w:sz w:val="20"/>
                <w:lang w:val="bg-BG"/>
              </w:rPr>
              <w:t>ъоръжението е в процес на изграждане.</w:t>
            </w:r>
          </w:p>
          <w:p w:rsidR="009F2387" w:rsidRPr="00EF2365" w:rsidRDefault="009F2387" w:rsidP="006F017A">
            <w:pPr>
              <w:spacing w:after="0" w:line="240" w:lineRule="auto"/>
              <w:rPr>
                <w:rFonts w:ascii="Verdana" w:hAnsi="Verdana"/>
                <w:i/>
                <w:sz w:val="20"/>
                <w:lang w:val="bg-BG"/>
              </w:rPr>
            </w:pPr>
          </w:p>
          <w:p w:rsidR="009F2387" w:rsidRPr="00EF2365" w:rsidRDefault="009F2387" w:rsidP="006F017A">
            <w:pPr>
              <w:spacing w:after="0" w:line="240" w:lineRule="auto"/>
              <w:rPr>
                <w:rFonts w:ascii="Verdana" w:hAnsi="Verdana"/>
                <w:i/>
                <w:sz w:val="20"/>
                <w:lang w:val="bg-BG"/>
              </w:rPr>
            </w:pPr>
            <w:r w:rsidRPr="00EF2365">
              <w:rPr>
                <w:rFonts w:ascii="Verdana" w:hAnsi="Verdana"/>
                <w:i/>
                <w:sz w:val="20"/>
                <w:lang w:val="bg-BG"/>
              </w:rPr>
              <w:t xml:space="preserve">По т. 3 </w:t>
            </w:r>
            <w:r w:rsidR="00B34537" w:rsidRPr="00EF2365">
              <w:rPr>
                <w:rFonts w:ascii="Verdana" w:hAnsi="Verdana"/>
                <w:i/>
                <w:sz w:val="20"/>
                <w:lang w:val="bg-BG"/>
              </w:rPr>
              <w:t>–</w:t>
            </w:r>
            <w:r w:rsidRPr="00EF2365">
              <w:rPr>
                <w:rFonts w:ascii="Verdana" w:hAnsi="Verdana"/>
                <w:i/>
                <w:sz w:val="20"/>
                <w:lang w:val="bg-BG"/>
              </w:rPr>
              <w:t xml:space="preserve"> </w:t>
            </w:r>
            <w:r w:rsidR="00F959A0">
              <w:rPr>
                <w:rFonts w:ascii="Verdana" w:hAnsi="Verdana"/>
                <w:i/>
                <w:sz w:val="20"/>
                <w:lang w:val="bg-BG"/>
              </w:rPr>
              <w:t>З</w:t>
            </w:r>
            <w:r w:rsidR="00B34537" w:rsidRPr="00EF2365">
              <w:rPr>
                <w:rFonts w:ascii="Verdana" w:hAnsi="Verdana"/>
                <w:i/>
                <w:sz w:val="20"/>
                <w:lang w:val="bg-BG"/>
              </w:rPr>
              <w:t>авишаване на контрола от страна на Общинска полиция</w:t>
            </w:r>
            <w:r w:rsidR="00B87A74" w:rsidRPr="00EF2365">
              <w:rPr>
                <w:rFonts w:ascii="Verdana" w:hAnsi="Verdana"/>
                <w:i/>
                <w:sz w:val="20"/>
                <w:lang w:val="bg-BG"/>
              </w:rPr>
              <w:t>.</w:t>
            </w:r>
          </w:p>
          <w:p w:rsidR="00AA5B35" w:rsidRPr="00EF2365" w:rsidRDefault="00AA5B35" w:rsidP="006F017A">
            <w:pPr>
              <w:spacing w:after="0" w:line="240" w:lineRule="auto"/>
              <w:rPr>
                <w:rFonts w:ascii="Verdana" w:hAnsi="Verdana"/>
                <w:i/>
                <w:sz w:val="20"/>
                <w:lang w:val="bg-BG"/>
              </w:rPr>
            </w:pPr>
          </w:p>
          <w:p w:rsidR="009F2387" w:rsidRPr="00EF2365" w:rsidRDefault="00AA5B35" w:rsidP="006F017A">
            <w:pPr>
              <w:spacing w:after="0" w:line="240" w:lineRule="auto"/>
              <w:rPr>
                <w:rFonts w:ascii="Verdana" w:hAnsi="Verdana"/>
                <w:i/>
                <w:sz w:val="20"/>
                <w:lang w:val="bg-BG"/>
              </w:rPr>
            </w:pPr>
            <w:r w:rsidRPr="00EF2365">
              <w:rPr>
                <w:rFonts w:ascii="Verdana" w:hAnsi="Verdana"/>
                <w:i/>
                <w:sz w:val="20"/>
                <w:lang w:val="bg-BG"/>
              </w:rPr>
              <w:t>По т. 4</w:t>
            </w:r>
            <w:r w:rsidR="00F959A0">
              <w:rPr>
                <w:rFonts w:ascii="Verdana" w:hAnsi="Verdana"/>
                <w:i/>
                <w:sz w:val="20"/>
                <w:lang w:val="bg-BG"/>
              </w:rPr>
              <w:t xml:space="preserve"> – К</w:t>
            </w:r>
            <w:r w:rsidR="006503F2" w:rsidRPr="00EF2365">
              <w:rPr>
                <w:rFonts w:ascii="Verdana" w:hAnsi="Verdana"/>
                <w:i/>
                <w:sz w:val="20"/>
                <w:lang w:val="bg-BG"/>
              </w:rPr>
              <w:t>ъм настоящия момент в Областна администрация не е постъпило писмо за предприети действия</w:t>
            </w:r>
            <w:r w:rsidR="00C44B6F" w:rsidRPr="00EF2365">
              <w:rPr>
                <w:rFonts w:ascii="Verdana" w:hAnsi="Verdana"/>
                <w:i/>
                <w:sz w:val="20"/>
                <w:lang w:val="bg-BG"/>
              </w:rPr>
              <w:t>.</w:t>
            </w:r>
          </w:p>
          <w:p w:rsidR="00C44B6F" w:rsidRPr="00EF2365" w:rsidRDefault="00C44B6F" w:rsidP="006F017A">
            <w:pPr>
              <w:spacing w:after="0" w:line="240" w:lineRule="auto"/>
              <w:rPr>
                <w:rFonts w:ascii="Verdana" w:hAnsi="Verdana"/>
                <w:i/>
                <w:sz w:val="20"/>
                <w:lang w:val="bg-BG"/>
              </w:rPr>
            </w:pPr>
          </w:p>
          <w:p w:rsidR="00C44B6F" w:rsidRPr="00EF2365" w:rsidRDefault="00C44B6F" w:rsidP="006F017A">
            <w:pPr>
              <w:spacing w:after="0" w:line="240" w:lineRule="auto"/>
              <w:rPr>
                <w:rFonts w:ascii="Verdana" w:hAnsi="Verdana"/>
                <w:i/>
                <w:sz w:val="20"/>
                <w:lang w:val="bg-BG"/>
              </w:rPr>
            </w:pPr>
            <w:r w:rsidRPr="00EF2365">
              <w:rPr>
                <w:rFonts w:ascii="Verdana" w:hAnsi="Verdana"/>
                <w:i/>
                <w:sz w:val="20"/>
                <w:lang w:val="bg-BG"/>
              </w:rPr>
              <w:t xml:space="preserve">По т. 5 </w:t>
            </w:r>
            <w:r w:rsidR="008E638D" w:rsidRPr="00EF2365">
              <w:rPr>
                <w:rFonts w:ascii="Verdana" w:hAnsi="Verdana"/>
                <w:i/>
                <w:sz w:val="20"/>
                <w:lang w:val="bg-BG"/>
              </w:rPr>
              <w:t>–</w:t>
            </w:r>
            <w:r w:rsidRPr="00EF2365">
              <w:rPr>
                <w:rFonts w:ascii="Verdana" w:hAnsi="Verdana"/>
                <w:i/>
                <w:sz w:val="20"/>
                <w:lang w:val="bg-BG"/>
              </w:rPr>
              <w:t xml:space="preserve"> </w:t>
            </w:r>
            <w:r w:rsidR="00F959A0">
              <w:rPr>
                <w:rFonts w:ascii="Verdana" w:hAnsi="Verdana"/>
                <w:i/>
                <w:sz w:val="20"/>
                <w:lang w:val="bg-BG"/>
              </w:rPr>
              <w:t>Д</w:t>
            </w:r>
            <w:r w:rsidR="008E638D" w:rsidRPr="00EF2365">
              <w:rPr>
                <w:rFonts w:ascii="Verdana" w:hAnsi="Verdana"/>
                <w:i/>
                <w:sz w:val="20"/>
                <w:lang w:val="bg-BG"/>
              </w:rPr>
              <w:t xml:space="preserve">окладвани са предприетите дейности за обезопасяване на </w:t>
            </w:r>
            <w:r w:rsidR="00493479" w:rsidRPr="00EF2365">
              <w:rPr>
                <w:rFonts w:ascii="Verdana" w:hAnsi="Verdana"/>
                <w:i/>
                <w:sz w:val="20"/>
                <w:lang w:val="bg-BG"/>
              </w:rPr>
              <w:t>пътни участъци с намалена видимост, отстраняване на наноси от пясък, следствие на валежи по пътното платно, обновена маркировка и сигнализация, монтирано видео</w:t>
            </w:r>
            <w:r w:rsidR="007503B8" w:rsidRPr="00EF2365">
              <w:rPr>
                <w:rFonts w:ascii="Verdana" w:hAnsi="Verdana"/>
                <w:i/>
                <w:sz w:val="20"/>
                <w:lang w:val="bg-BG"/>
              </w:rPr>
              <w:t xml:space="preserve"> </w:t>
            </w:r>
            <w:r w:rsidR="00493479" w:rsidRPr="00EF2365">
              <w:rPr>
                <w:rFonts w:ascii="Verdana" w:hAnsi="Verdana"/>
                <w:i/>
                <w:sz w:val="20"/>
                <w:lang w:val="bg-BG"/>
              </w:rPr>
              <w:t>наб</w:t>
            </w:r>
            <w:r w:rsidR="007503B8" w:rsidRPr="00EF2365">
              <w:rPr>
                <w:rFonts w:ascii="Verdana" w:hAnsi="Verdana"/>
                <w:i/>
                <w:sz w:val="20"/>
                <w:lang w:val="bg-BG"/>
              </w:rPr>
              <w:t>людение.</w:t>
            </w:r>
          </w:p>
          <w:p w:rsidR="003A0CA5" w:rsidRPr="00EF2365" w:rsidRDefault="003A0CA5" w:rsidP="006F017A">
            <w:pPr>
              <w:spacing w:after="0" w:line="240" w:lineRule="auto"/>
              <w:rPr>
                <w:rFonts w:ascii="Verdana" w:hAnsi="Verdana"/>
                <w:i/>
                <w:sz w:val="20"/>
              </w:rPr>
            </w:pP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 xml:space="preserve">Линк към материалите:  </w:t>
            </w:r>
            <w:r w:rsidR="002A7A74" w:rsidRPr="00EF2365">
              <w:rPr>
                <w:rFonts w:ascii="Verdana" w:hAnsi="Verdana"/>
                <w:i/>
                <w:sz w:val="20"/>
                <w:lang w:val="bg-BG"/>
              </w:rPr>
              <w:t>http://www.hs.government.bg/page/448-oblastna-komisia-po-bezopasnost-na-dvizenieto-po-ptisata</w:t>
            </w:r>
          </w:p>
          <w:p w:rsidR="00156677" w:rsidRPr="00EF2365" w:rsidRDefault="00156677" w:rsidP="006F017A">
            <w:pPr>
              <w:spacing w:after="0" w:line="240" w:lineRule="auto"/>
              <w:rPr>
                <w:rFonts w:ascii="Verdana" w:hAnsi="Verdana"/>
                <w:i/>
                <w:sz w:val="20"/>
                <w:lang w:val="bg-BG"/>
              </w:rPr>
            </w:pPr>
          </w:p>
        </w:tc>
      </w:tr>
      <w:tr w:rsidR="00156677" w:rsidRPr="000629DE" w:rsidTr="006F017A">
        <w:tc>
          <w:tcPr>
            <w:tcW w:w="704" w:type="dxa"/>
            <w:vMerge/>
          </w:tcPr>
          <w:p w:rsidR="00156677" w:rsidRPr="006F017A" w:rsidRDefault="00156677" w:rsidP="006F017A">
            <w:pPr>
              <w:spacing w:after="0" w:line="240" w:lineRule="auto"/>
              <w:rPr>
                <w:rFonts w:ascii="Verdana" w:hAnsi="Verdana"/>
                <w:sz w:val="20"/>
                <w:lang w:val="bg-BG"/>
              </w:rPr>
            </w:pPr>
          </w:p>
        </w:tc>
        <w:tc>
          <w:tcPr>
            <w:tcW w:w="3402"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Заседание 2:</w:t>
            </w:r>
          </w:p>
        </w:tc>
        <w:tc>
          <w:tcPr>
            <w:tcW w:w="5387" w:type="dxa"/>
          </w:tcPr>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Дата на заседанието:</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Акценти от дневния ред:</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Взети решения:</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 xml:space="preserve">Линк към материалите:  </w:t>
            </w:r>
          </w:p>
          <w:p w:rsidR="00156677" w:rsidRPr="00EF2365" w:rsidRDefault="00156677" w:rsidP="006F017A">
            <w:pPr>
              <w:spacing w:after="0" w:line="240" w:lineRule="auto"/>
              <w:rPr>
                <w:rFonts w:ascii="Verdana" w:hAnsi="Verdana"/>
                <w:i/>
                <w:sz w:val="20"/>
                <w:lang w:val="bg-BG"/>
              </w:rPr>
            </w:pPr>
          </w:p>
        </w:tc>
      </w:tr>
      <w:tr w:rsidR="00156677" w:rsidRPr="000629DE" w:rsidTr="006F017A">
        <w:tc>
          <w:tcPr>
            <w:tcW w:w="704" w:type="dxa"/>
            <w:vMerge/>
          </w:tcPr>
          <w:p w:rsidR="00156677" w:rsidRPr="006F017A" w:rsidRDefault="00156677" w:rsidP="006F017A">
            <w:pPr>
              <w:spacing w:after="0" w:line="240" w:lineRule="auto"/>
              <w:rPr>
                <w:rFonts w:ascii="Verdana" w:hAnsi="Verdana"/>
                <w:sz w:val="20"/>
                <w:lang w:val="bg-BG"/>
              </w:rPr>
            </w:pPr>
          </w:p>
        </w:tc>
        <w:tc>
          <w:tcPr>
            <w:tcW w:w="3402"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Заседание 3:</w:t>
            </w:r>
          </w:p>
        </w:tc>
        <w:tc>
          <w:tcPr>
            <w:tcW w:w="5387" w:type="dxa"/>
          </w:tcPr>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Дата на заседанието:</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Акценти от дневния ред:</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Взети решения:</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 xml:space="preserve">Линк към материалите:  </w:t>
            </w:r>
          </w:p>
          <w:p w:rsidR="00156677" w:rsidRPr="00EF2365" w:rsidRDefault="00156677" w:rsidP="006F017A">
            <w:pPr>
              <w:spacing w:after="0" w:line="240" w:lineRule="auto"/>
              <w:rPr>
                <w:rFonts w:ascii="Verdana" w:hAnsi="Verdana"/>
                <w:i/>
                <w:sz w:val="20"/>
                <w:lang w:val="bg-BG"/>
              </w:rPr>
            </w:pPr>
          </w:p>
        </w:tc>
      </w:tr>
      <w:tr w:rsidR="00156677" w:rsidRPr="000629DE" w:rsidTr="006F017A">
        <w:tc>
          <w:tcPr>
            <w:tcW w:w="704" w:type="dxa"/>
            <w:vMerge/>
          </w:tcPr>
          <w:p w:rsidR="00156677" w:rsidRPr="006F017A" w:rsidRDefault="00156677" w:rsidP="006F017A">
            <w:pPr>
              <w:spacing w:after="0" w:line="240" w:lineRule="auto"/>
              <w:rPr>
                <w:rFonts w:ascii="Verdana" w:hAnsi="Verdana"/>
                <w:sz w:val="20"/>
                <w:lang w:val="bg-BG"/>
              </w:rPr>
            </w:pPr>
          </w:p>
        </w:tc>
        <w:tc>
          <w:tcPr>
            <w:tcW w:w="3402"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Заседание 4:</w:t>
            </w:r>
          </w:p>
        </w:tc>
        <w:tc>
          <w:tcPr>
            <w:tcW w:w="5387" w:type="dxa"/>
          </w:tcPr>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Дата на заседанието:</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Акценти от дневния ред:</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t>Взети решения:</w:t>
            </w:r>
          </w:p>
          <w:p w:rsidR="00156677" w:rsidRPr="00EF2365" w:rsidRDefault="00156677" w:rsidP="006F017A">
            <w:pPr>
              <w:spacing w:after="0" w:line="240" w:lineRule="auto"/>
              <w:rPr>
                <w:rFonts w:ascii="Verdana" w:hAnsi="Verdana"/>
                <w:i/>
                <w:sz w:val="20"/>
                <w:lang w:val="bg-BG"/>
              </w:rPr>
            </w:pPr>
            <w:r w:rsidRPr="00EF2365">
              <w:rPr>
                <w:rFonts w:ascii="Verdana" w:hAnsi="Verdana"/>
                <w:i/>
                <w:sz w:val="20"/>
                <w:lang w:val="bg-BG"/>
              </w:rPr>
              <w:lastRenderedPageBreak/>
              <w:t xml:space="preserve">Линк към материалите:  </w:t>
            </w:r>
          </w:p>
          <w:p w:rsidR="00156677" w:rsidRPr="00EF2365" w:rsidRDefault="00156677" w:rsidP="006F017A">
            <w:pPr>
              <w:spacing w:after="0" w:line="240" w:lineRule="auto"/>
              <w:rPr>
                <w:rFonts w:ascii="Verdana" w:hAnsi="Verdana"/>
                <w:i/>
                <w:sz w:val="20"/>
                <w:lang w:val="bg-BG"/>
              </w:rPr>
            </w:pPr>
          </w:p>
        </w:tc>
      </w:tr>
    </w:tbl>
    <w:p w:rsidR="00156677" w:rsidRDefault="00156677" w:rsidP="00AA1B98">
      <w:pPr>
        <w:shd w:val="clear" w:color="auto" w:fill="FFFFFF"/>
        <w:ind w:left="360"/>
        <w:rPr>
          <w:rFonts w:ascii="Verdana" w:hAnsi="Verdana"/>
          <w:b/>
          <w:sz w:val="20"/>
          <w:lang w:val="bg-BG"/>
        </w:rPr>
      </w:pPr>
    </w:p>
    <w:p w:rsidR="00156677" w:rsidRDefault="00156677" w:rsidP="00AA1B98">
      <w:pPr>
        <w:shd w:val="clear" w:color="auto" w:fill="FFFFFF"/>
        <w:ind w:left="360"/>
        <w:rPr>
          <w:rFonts w:ascii="Verdana" w:hAnsi="Verdana"/>
          <w:b/>
          <w:sz w:val="20"/>
          <w:lang w:val="bg-BG"/>
        </w:rPr>
      </w:pPr>
    </w:p>
    <w:p w:rsidR="00156677" w:rsidRPr="00AA1B98" w:rsidRDefault="00156677" w:rsidP="00AA1B98">
      <w:pPr>
        <w:pStyle w:val="a3"/>
        <w:numPr>
          <w:ilvl w:val="0"/>
          <w:numId w:val="1"/>
        </w:numPr>
        <w:shd w:val="clear" w:color="auto" w:fill="FFFFFF"/>
        <w:ind w:left="284" w:hanging="284"/>
        <w:rPr>
          <w:rFonts w:ascii="Verdana" w:hAnsi="Verdana"/>
          <w:b/>
          <w:sz w:val="20"/>
          <w:lang w:val="bg-BG"/>
        </w:rPr>
      </w:pPr>
      <w:r w:rsidRPr="00AA1B98">
        <w:rPr>
          <w:rFonts w:ascii="Verdana" w:hAnsi="Verdana"/>
          <w:b/>
          <w:sz w:val="20"/>
          <w:lang w:val="bg-BG"/>
        </w:rPr>
        <w:t>ИЗПЪЛНЕНИ МЕРКИ ПО БДП ЗА 2019 Г. ВЪВ ВРЪЗКА С УКАЗАНИЯ НА ДАБДП</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24"/>
        <w:gridCol w:w="4565"/>
      </w:tblGrid>
      <w:tr w:rsidR="00156677" w:rsidRPr="000629DE" w:rsidTr="00EF73F9">
        <w:tc>
          <w:tcPr>
            <w:tcW w:w="704" w:type="dxa"/>
          </w:tcPr>
          <w:p w:rsidR="00156677" w:rsidRPr="006F017A" w:rsidRDefault="00156677" w:rsidP="006F017A">
            <w:pPr>
              <w:spacing w:after="0" w:line="240" w:lineRule="auto"/>
              <w:rPr>
                <w:rFonts w:ascii="Verdana" w:hAnsi="Verdana"/>
                <w:sz w:val="20"/>
                <w:lang w:val="bg-BG"/>
              </w:rPr>
            </w:pPr>
          </w:p>
        </w:tc>
        <w:tc>
          <w:tcPr>
            <w:tcW w:w="4224"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 xml:space="preserve">Мярка </w:t>
            </w:r>
          </w:p>
        </w:tc>
        <w:tc>
          <w:tcPr>
            <w:tcW w:w="4565" w:type="dxa"/>
          </w:tcPr>
          <w:p w:rsidR="00156677" w:rsidRPr="006F017A" w:rsidRDefault="00156677" w:rsidP="006F017A">
            <w:pPr>
              <w:spacing w:after="0" w:line="240" w:lineRule="auto"/>
              <w:rPr>
                <w:rFonts w:ascii="Verdana" w:hAnsi="Verdana"/>
                <w:b/>
                <w:sz w:val="20"/>
                <w:lang w:val="bg-BG"/>
              </w:rPr>
            </w:pPr>
            <w:r w:rsidRPr="006F017A">
              <w:rPr>
                <w:rFonts w:ascii="Verdana" w:hAnsi="Verdana"/>
                <w:b/>
                <w:sz w:val="20"/>
                <w:lang w:val="bg-BG"/>
              </w:rPr>
              <w:t>Статус и описание на изпълнението на мярката</w:t>
            </w:r>
          </w:p>
        </w:tc>
      </w:tr>
      <w:tr w:rsidR="00156677" w:rsidRPr="006F017A"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2.1</w:t>
            </w: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Подготовка на Годишен доклад 2019 г. и План-програма 2019-2020 г. за БДП </w:t>
            </w:r>
          </w:p>
          <w:p w:rsidR="00156677" w:rsidRPr="006F017A" w:rsidRDefault="00156677" w:rsidP="006F017A">
            <w:pPr>
              <w:spacing w:after="0" w:line="240" w:lineRule="auto"/>
              <w:rPr>
                <w:rFonts w:ascii="Verdana" w:hAnsi="Verdana"/>
                <w:sz w:val="20"/>
                <w:lang w:val="bg-BG"/>
              </w:rPr>
            </w:pPr>
          </w:p>
        </w:tc>
        <w:tc>
          <w:tcPr>
            <w:tcW w:w="4565" w:type="dxa"/>
          </w:tcPr>
          <w:p w:rsidR="00156677" w:rsidRPr="00EF2365" w:rsidRDefault="00683921" w:rsidP="00683921">
            <w:pPr>
              <w:spacing w:after="0" w:line="240" w:lineRule="auto"/>
              <w:rPr>
                <w:rFonts w:ascii="Verdana" w:hAnsi="Verdana"/>
                <w:i/>
                <w:sz w:val="20"/>
                <w:szCs w:val="20"/>
                <w:lang w:val="bg-BG"/>
              </w:rPr>
            </w:pPr>
            <w:r w:rsidRPr="00EF2365">
              <w:rPr>
                <w:rFonts w:ascii="Verdana" w:hAnsi="Verdana"/>
                <w:i/>
                <w:sz w:val="20"/>
                <w:szCs w:val="20"/>
                <w:lang w:val="bg-BG"/>
              </w:rPr>
              <w:t>Изискана е информация от всички членове на ОКБДП в Област Хасково. Изпратени са писмата с указания, получени от ДАБДП.</w:t>
            </w:r>
          </w:p>
        </w:tc>
      </w:tr>
      <w:tr w:rsidR="00156677" w:rsidRPr="006F017A"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2.2 </w:t>
            </w: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Оптимизиране дейността на ОКБДП по отношение на състав, регламентиране на дейността в </w:t>
            </w:r>
            <w:proofErr w:type="spellStart"/>
            <w:r w:rsidRPr="006F017A">
              <w:rPr>
                <w:rFonts w:ascii="Verdana" w:hAnsi="Verdana"/>
                <w:sz w:val="20"/>
                <w:lang w:val="bg-BG"/>
              </w:rPr>
              <w:t>Устройствен</w:t>
            </w:r>
            <w:proofErr w:type="spellEnd"/>
            <w:r w:rsidRPr="006F017A">
              <w:rPr>
                <w:rFonts w:ascii="Verdana" w:hAnsi="Verdana"/>
                <w:sz w:val="20"/>
                <w:lang w:val="bg-BG"/>
              </w:rPr>
              <w:t xml:space="preserve"> правилник, докладване на членовете и осигуряване на публичност и прозрачност </w:t>
            </w:r>
          </w:p>
          <w:p w:rsidR="00156677" w:rsidRPr="006F017A" w:rsidRDefault="00156677" w:rsidP="006F017A">
            <w:pPr>
              <w:spacing w:after="0" w:line="240" w:lineRule="auto"/>
              <w:rPr>
                <w:rFonts w:ascii="Verdana" w:hAnsi="Verdana"/>
                <w:sz w:val="20"/>
                <w:lang w:val="bg-BG"/>
              </w:rPr>
            </w:pPr>
          </w:p>
        </w:tc>
        <w:tc>
          <w:tcPr>
            <w:tcW w:w="4565" w:type="dxa"/>
          </w:tcPr>
          <w:p w:rsidR="00156677" w:rsidRPr="00EF2365" w:rsidRDefault="00E4069C" w:rsidP="00D96EB1">
            <w:pPr>
              <w:spacing w:after="0" w:line="240" w:lineRule="auto"/>
              <w:rPr>
                <w:rFonts w:ascii="Verdana" w:hAnsi="Verdana"/>
                <w:i/>
                <w:sz w:val="20"/>
                <w:szCs w:val="20"/>
                <w:lang w:val="bg-BG"/>
              </w:rPr>
            </w:pPr>
            <w:r w:rsidRPr="00E4069C">
              <w:rPr>
                <w:rFonts w:ascii="Verdana" w:hAnsi="Verdana"/>
                <w:i/>
                <w:sz w:val="20"/>
                <w:szCs w:val="20"/>
                <w:lang w:val="bg-BG"/>
              </w:rPr>
              <w:t>Със Заповед № РД-13-37/ 14.04.2020 год. на Областния управител на област Хасково е утвърден актуализиран Правилник за организацията и дейността на Областната комисия по безопасност на движението по пътищата на област Хасково.</w:t>
            </w:r>
          </w:p>
        </w:tc>
      </w:tr>
      <w:tr w:rsidR="00156677" w:rsidRPr="000629DE"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2.3</w:t>
            </w: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Въвеждане на система от мерки за предпазване на служителите и работниците от наранявания или загуба на живот в резултат на пътнотранспортни произшествия по време на работа за областната администрация и за в общините в състава на ОКБДП</w:t>
            </w:r>
          </w:p>
          <w:p w:rsidR="00156677" w:rsidRPr="006F017A" w:rsidRDefault="00156677" w:rsidP="006F017A">
            <w:pPr>
              <w:spacing w:after="0" w:line="240" w:lineRule="auto"/>
              <w:rPr>
                <w:rFonts w:ascii="Verdana" w:hAnsi="Verdana"/>
                <w:sz w:val="20"/>
                <w:lang w:val="bg-BG"/>
              </w:rPr>
            </w:pPr>
          </w:p>
        </w:tc>
        <w:tc>
          <w:tcPr>
            <w:tcW w:w="4565" w:type="dxa"/>
          </w:tcPr>
          <w:p w:rsidR="00EF73F9" w:rsidRDefault="00EF73F9" w:rsidP="00EF73F9">
            <w:pPr>
              <w:spacing w:after="0" w:line="240" w:lineRule="auto"/>
              <w:rPr>
                <w:rFonts w:ascii="Verdana" w:hAnsi="Verdana"/>
                <w:i/>
                <w:sz w:val="20"/>
                <w:szCs w:val="20"/>
                <w:lang w:val="bg-BG"/>
              </w:rPr>
            </w:pPr>
            <w:r w:rsidRPr="00EF2365">
              <w:rPr>
                <w:rFonts w:ascii="Verdana" w:hAnsi="Verdana"/>
                <w:b/>
                <w:i/>
                <w:sz w:val="20"/>
                <w:szCs w:val="20"/>
                <w:lang w:val="bg-BG"/>
              </w:rPr>
              <w:t xml:space="preserve">В Областна администрация Хасково </w:t>
            </w:r>
            <w:r w:rsidRPr="00EF2365">
              <w:rPr>
                <w:rFonts w:ascii="Verdana" w:hAnsi="Verdana"/>
                <w:i/>
                <w:sz w:val="20"/>
                <w:szCs w:val="20"/>
                <w:lang w:val="bg-BG"/>
              </w:rPr>
              <w:t>е изготвена И</w:t>
            </w:r>
            <w:r w:rsidRPr="00EF2365">
              <w:rPr>
                <w:rFonts w:ascii="Verdana" w:hAnsi="Verdana"/>
                <w:b/>
                <w:i/>
                <w:sz w:val="20"/>
                <w:szCs w:val="20"/>
                <w:lang w:val="bg-BG"/>
              </w:rPr>
              <w:t xml:space="preserve"> </w:t>
            </w:r>
            <w:r w:rsidRPr="00EF2365">
              <w:rPr>
                <w:rFonts w:ascii="Verdana" w:hAnsi="Verdana"/>
                <w:i/>
                <w:sz w:val="20"/>
                <w:szCs w:val="20"/>
                <w:lang w:val="bg-BG"/>
              </w:rPr>
              <w:t>н с т р у к ц и я с мерки за предпазване на служителите от Областна администрация  Хасково от пътнотранспортни произшествия и наранявания при управление на служебни автомобили в изпълнение на служебни задължения</w:t>
            </w:r>
            <w:r w:rsidR="00EF2365">
              <w:rPr>
                <w:rFonts w:ascii="Verdana" w:hAnsi="Verdana"/>
                <w:i/>
                <w:sz w:val="20"/>
                <w:szCs w:val="20"/>
                <w:lang w:val="bg-BG"/>
              </w:rPr>
              <w:t>.</w:t>
            </w:r>
          </w:p>
          <w:p w:rsidR="00052AA8" w:rsidRDefault="00052AA8" w:rsidP="00EF73F9">
            <w:pPr>
              <w:spacing w:after="0" w:line="240" w:lineRule="auto"/>
              <w:rPr>
                <w:rFonts w:ascii="Verdana" w:hAnsi="Verdana"/>
                <w:i/>
                <w:sz w:val="20"/>
                <w:szCs w:val="20"/>
                <w:lang w:val="bg-BG"/>
              </w:rPr>
            </w:pPr>
          </w:p>
          <w:p w:rsidR="00052AA8" w:rsidRDefault="00052AA8" w:rsidP="00052AA8">
            <w:pPr>
              <w:spacing w:after="0" w:line="240" w:lineRule="auto"/>
              <w:rPr>
                <w:rFonts w:ascii="Verdana" w:hAnsi="Verdana"/>
                <w:b/>
                <w:i/>
                <w:sz w:val="20"/>
                <w:szCs w:val="20"/>
                <w:lang w:val="bg-BG"/>
              </w:rPr>
            </w:pPr>
            <w:r w:rsidRPr="00052AA8">
              <w:rPr>
                <w:rFonts w:ascii="Verdana" w:hAnsi="Verdana"/>
                <w:b/>
                <w:i/>
                <w:sz w:val="20"/>
                <w:szCs w:val="20"/>
                <w:lang w:val="bg-BG"/>
              </w:rPr>
              <w:t>Община Димитровград:</w:t>
            </w:r>
          </w:p>
          <w:p w:rsidR="00052AA8" w:rsidRPr="00EF2365" w:rsidRDefault="00052AA8" w:rsidP="00052AA8">
            <w:pPr>
              <w:spacing w:after="0" w:line="240" w:lineRule="auto"/>
              <w:rPr>
                <w:rFonts w:ascii="Verdana" w:hAnsi="Verdana"/>
                <w:i/>
                <w:sz w:val="20"/>
                <w:szCs w:val="20"/>
                <w:lang w:val="bg-BG"/>
              </w:rPr>
            </w:pPr>
            <w:r w:rsidRPr="00052AA8">
              <w:rPr>
                <w:rFonts w:ascii="Verdana" w:hAnsi="Verdana"/>
                <w:i/>
                <w:sz w:val="20"/>
                <w:szCs w:val="20"/>
                <w:lang w:val="bg-BG"/>
              </w:rPr>
              <w:t>До края на 2020 г. предстои разработването на подробно разписана Система от мерки за предпазване на служителите от Общината от пътнотранспортни произшествия и наранявания при управление на служебни автомобили в изпълнение на служебни задължения.</w:t>
            </w:r>
          </w:p>
          <w:p w:rsidR="00052AA8" w:rsidRPr="00052AA8" w:rsidRDefault="00052AA8" w:rsidP="00052AA8">
            <w:pPr>
              <w:spacing w:after="0" w:line="240" w:lineRule="auto"/>
              <w:rPr>
                <w:rFonts w:ascii="Verdana" w:hAnsi="Verdana"/>
                <w:i/>
                <w:sz w:val="20"/>
                <w:szCs w:val="20"/>
                <w:lang w:val="bg-BG"/>
              </w:rPr>
            </w:pPr>
            <w:r>
              <w:rPr>
                <w:rFonts w:ascii="Verdana" w:hAnsi="Verdana"/>
                <w:i/>
                <w:sz w:val="20"/>
                <w:szCs w:val="20"/>
                <w:lang w:val="bg-BG"/>
              </w:rPr>
              <w:t>В О</w:t>
            </w:r>
            <w:r w:rsidRPr="00052AA8">
              <w:rPr>
                <w:rFonts w:ascii="Verdana" w:hAnsi="Verdana"/>
                <w:i/>
                <w:sz w:val="20"/>
                <w:szCs w:val="20"/>
                <w:lang w:val="bg-BG"/>
              </w:rPr>
              <w:t>бщина</w:t>
            </w:r>
            <w:r>
              <w:rPr>
                <w:rFonts w:ascii="Verdana" w:hAnsi="Verdana"/>
                <w:i/>
                <w:sz w:val="20"/>
                <w:szCs w:val="20"/>
                <w:lang w:val="bg-BG"/>
              </w:rPr>
              <w:t>та</w:t>
            </w:r>
            <w:r w:rsidRPr="00052AA8">
              <w:rPr>
                <w:rFonts w:ascii="Verdana" w:hAnsi="Verdana"/>
                <w:i/>
                <w:sz w:val="20"/>
                <w:szCs w:val="20"/>
                <w:lang w:val="bg-BG"/>
              </w:rPr>
              <w:t xml:space="preserve"> се прилага система за провеждане на начален и периодичен инструктаж на служителите в общината за предпазването им при/от пътнотранспортни произшествия и наранявания при управление на служебни автомобили в изпълнение на служебни задължения.</w:t>
            </w:r>
          </w:p>
          <w:p w:rsidR="00052AA8" w:rsidRPr="00052AA8" w:rsidRDefault="00052AA8" w:rsidP="00052AA8">
            <w:pPr>
              <w:spacing w:after="0" w:line="240" w:lineRule="auto"/>
              <w:rPr>
                <w:rFonts w:ascii="Verdana" w:hAnsi="Verdana"/>
                <w:i/>
                <w:sz w:val="20"/>
                <w:szCs w:val="20"/>
                <w:lang w:val="bg-BG"/>
              </w:rPr>
            </w:pPr>
            <w:r w:rsidRPr="00052AA8">
              <w:rPr>
                <w:rFonts w:ascii="Verdana" w:hAnsi="Verdana"/>
                <w:i/>
                <w:sz w:val="20"/>
                <w:szCs w:val="20"/>
                <w:lang w:val="bg-BG"/>
              </w:rPr>
              <w:t>Периодично се провеждат опреснителни курсове на водачите МПС и на училищните автобуси.</w:t>
            </w:r>
          </w:p>
          <w:p w:rsidR="00052AA8" w:rsidRDefault="00052AA8" w:rsidP="00052AA8">
            <w:pPr>
              <w:spacing w:after="0" w:line="240" w:lineRule="auto"/>
              <w:rPr>
                <w:rFonts w:ascii="Verdana" w:hAnsi="Verdana"/>
                <w:i/>
                <w:sz w:val="20"/>
                <w:szCs w:val="20"/>
              </w:rPr>
            </w:pPr>
            <w:r w:rsidRPr="00052AA8">
              <w:rPr>
                <w:rFonts w:ascii="Verdana" w:hAnsi="Verdana"/>
                <w:i/>
                <w:sz w:val="20"/>
                <w:szCs w:val="20"/>
                <w:lang w:val="bg-BG"/>
              </w:rPr>
              <w:t xml:space="preserve">Ежедневно се осъществява  инструктаж,  </w:t>
            </w:r>
            <w:proofErr w:type="spellStart"/>
            <w:r w:rsidRPr="00052AA8">
              <w:rPr>
                <w:rFonts w:ascii="Verdana" w:hAnsi="Verdana"/>
                <w:i/>
                <w:sz w:val="20"/>
                <w:szCs w:val="20"/>
                <w:lang w:val="bg-BG"/>
              </w:rPr>
              <w:t>предпътен</w:t>
            </w:r>
            <w:proofErr w:type="spellEnd"/>
            <w:r w:rsidRPr="00052AA8">
              <w:rPr>
                <w:rFonts w:ascii="Verdana" w:hAnsi="Verdana"/>
                <w:i/>
                <w:sz w:val="20"/>
                <w:szCs w:val="20"/>
                <w:lang w:val="bg-BG"/>
              </w:rPr>
              <w:t xml:space="preserve"> преглед и контрол на МПС и водачите.</w:t>
            </w:r>
          </w:p>
          <w:p w:rsidR="005124FE" w:rsidRPr="005124FE" w:rsidRDefault="005124FE" w:rsidP="00052AA8">
            <w:pPr>
              <w:spacing w:after="0" w:line="240" w:lineRule="auto"/>
              <w:rPr>
                <w:rFonts w:ascii="Verdana" w:hAnsi="Verdana"/>
                <w:i/>
                <w:sz w:val="20"/>
                <w:szCs w:val="20"/>
              </w:rPr>
            </w:pPr>
          </w:p>
          <w:p w:rsidR="00156677" w:rsidRPr="00EF2365" w:rsidRDefault="00156677" w:rsidP="00EF73F9">
            <w:pPr>
              <w:spacing w:after="0" w:line="240" w:lineRule="auto"/>
              <w:rPr>
                <w:rFonts w:ascii="Verdana" w:hAnsi="Verdana"/>
                <w:i/>
                <w:sz w:val="20"/>
                <w:szCs w:val="20"/>
                <w:lang w:val="bg-BG"/>
              </w:rPr>
            </w:pPr>
            <w:r w:rsidRPr="00EF2365">
              <w:rPr>
                <w:rFonts w:ascii="Verdana" w:hAnsi="Verdana"/>
                <w:b/>
                <w:i/>
                <w:sz w:val="20"/>
                <w:szCs w:val="20"/>
                <w:lang w:val="bg-BG"/>
              </w:rPr>
              <w:lastRenderedPageBreak/>
              <w:t>Община Ивайловград</w:t>
            </w:r>
            <w:r w:rsidR="00EF2365" w:rsidRPr="00EF2365">
              <w:rPr>
                <w:rFonts w:ascii="Verdana" w:hAnsi="Verdana"/>
                <w:i/>
                <w:sz w:val="20"/>
                <w:szCs w:val="20"/>
                <w:lang w:val="bg-BG"/>
              </w:rPr>
              <w:t>:</w:t>
            </w:r>
            <w:r w:rsidRPr="00EF2365">
              <w:rPr>
                <w:rFonts w:ascii="Verdana" w:hAnsi="Verdana"/>
                <w:i/>
                <w:sz w:val="20"/>
                <w:szCs w:val="20"/>
                <w:lang w:val="bg-BG"/>
              </w:rPr>
              <w:t xml:space="preserve"> </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 xml:space="preserve">Поддържане на изправен </w:t>
            </w:r>
            <w:proofErr w:type="spellStart"/>
            <w:r w:rsidRPr="00EF2365">
              <w:rPr>
                <w:rFonts w:ascii="Verdana" w:hAnsi="Verdana"/>
                <w:i/>
                <w:sz w:val="20"/>
                <w:szCs w:val="20"/>
                <w:lang w:val="bg-BG"/>
              </w:rPr>
              <w:t>автопарк</w:t>
            </w:r>
            <w:proofErr w:type="spellEnd"/>
            <w:r w:rsidRPr="00EF2365">
              <w:rPr>
                <w:rFonts w:ascii="Verdana" w:hAnsi="Verdana"/>
                <w:i/>
                <w:sz w:val="20"/>
                <w:szCs w:val="20"/>
                <w:lang w:val="bg-BG"/>
              </w:rPr>
              <w:t xml:space="preserve"> и наличие на квалифицирани шофьори.</w:t>
            </w:r>
          </w:p>
          <w:p w:rsidR="00156677"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Провеждане задължителен инструктаж за спазване на правилата за движение по пътищата на шофьорите и пътниците при изпълнение на служебните им задължения, с цел свеждане рисковете за здравето на минимум.</w:t>
            </w:r>
          </w:p>
          <w:p w:rsidR="00FB5B00" w:rsidRPr="00FB5B00" w:rsidRDefault="00FB5B00" w:rsidP="006F017A">
            <w:pPr>
              <w:spacing w:after="0" w:line="240" w:lineRule="auto"/>
              <w:rPr>
                <w:rFonts w:ascii="Verdana" w:hAnsi="Verdana"/>
                <w:b/>
                <w:i/>
                <w:sz w:val="20"/>
                <w:szCs w:val="20"/>
                <w:lang w:val="bg-BG"/>
              </w:rPr>
            </w:pPr>
          </w:p>
          <w:p w:rsidR="00AC2A9D" w:rsidRPr="00AC2A9D" w:rsidRDefault="00AC2A9D" w:rsidP="00AC2A9D">
            <w:pPr>
              <w:spacing w:after="0" w:line="240" w:lineRule="auto"/>
              <w:rPr>
                <w:rFonts w:ascii="Verdana" w:hAnsi="Verdana"/>
                <w:b/>
                <w:i/>
                <w:sz w:val="20"/>
                <w:szCs w:val="20"/>
                <w:lang w:val="bg-BG"/>
              </w:rPr>
            </w:pPr>
            <w:r w:rsidRPr="00AC2A9D">
              <w:rPr>
                <w:rFonts w:ascii="Verdana" w:hAnsi="Verdana"/>
                <w:b/>
                <w:i/>
                <w:sz w:val="20"/>
                <w:szCs w:val="20"/>
                <w:lang w:val="bg-BG"/>
              </w:rPr>
              <w:t>Община Любимец:</w:t>
            </w:r>
          </w:p>
          <w:p w:rsidR="00AC2A9D" w:rsidRDefault="00AC2A9D" w:rsidP="00AC2A9D">
            <w:pPr>
              <w:spacing w:after="0" w:line="240" w:lineRule="auto"/>
              <w:rPr>
                <w:rFonts w:ascii="Verdana" w:hAnsi="Verdana"/>
                <w:i/>
                <w:sz w:val="20"/>
                <w:szCs w:val="20"/>
                <w:lang w:val="bg-BG"/>
              </w:rPr>
            </w:pPr>
            <w:r w:rsidRPr="00AC2A9D">
              <w:rPr>
                <w:rFonts w:ascii="Verdana" w:hAnsi="Verdana"/>
                <w:i/>
                <w:sz w:val="20"/>
                <w:szCs w:val="20"/>
                <w:lang w:val="bg-BG"/>
              </w:rPr>
              <w:t>Приемане на инструкция за шофьорите и служителите, които управляват служебни автомобили в срок до 30.04.2020 г.</w:t>
            </w:r>
          </w:p>
          <w:p w:rsidR="00FB5B00" w:rsidRDefault="00FB5B00" w:rsidP="00AC2A9D">
            <w:pPr>
              <w:spacing w:after="0" w:line="240" w:lineRule="auto"/>
              <w:rPr>
                <w:rFonts w:ascii="Verdana" w:hAnsi="Verdana"/>
                <w:i/>
                <w:sz w:val="20"/>
                <w:szCs w:val="20"/>
                <w:lang w:val="bg-BG"/>
              </w:rPr>
            </w:pPr>
          </w:p>
          <w:p w:rsidR="00FB5B00" w:rsidRPr="00FB5B00" w:rsidRDefault="00FB5B00" w:rsidP="00FB5B00">
            <w:pPr>
              <w:spacing w:after="0" w:line="240" w:lineRule="auto"/>
              <w:rPr>
                <w:rFonts w:ascii="Verdana" w:hAnsi="Verdana"/>
                <w:b/>
                <w:i/>
                <w:sz w:val="20"/>
                <w:szCs w:val="20"/>
                <w:lang w:val="bg-BG"/>
              </w:rPr>
            </w:pPr>
            <w:r w:rsidRPr="00FB5B00">
              <w:rPr>
                <w:rFonts w:ascii="Verdana" w:hAnsi="Verdana"/>
                <w:b/>
                <w:i/>
                <w:sz w:val="20"/>
                <w:szCs w:val="20"/>
                <w:lang w:val="bg-BG"/>
              </w:rPr>
              <w:t>Община Минерални бани:</w:t>
            </w:r>
          </w:p>
          <w:p w:rsidR="00FB5B00" w:rsidRPr="00FB5B00" w:rsidRDefault="00FB5B00" w:rsidP="00FB5B00">
            <w:pPr>
              <w:spacing w:after="0" w:line="240" w:lineRule="auto"/>
              <w:rPr>
                <w:rFonts w:ascii="Verdana" w:hAnsi="Verdana"/>
                <w:i/>
                <w:sz w:val="20"/>
                <w:szCs w:val="20"/>
                <w:lang w:val="bg-BG"/>
              </w:rPr>
            </w:pPr>
            <w:r w:rsidRPr="00FB5B00">
              <w:rPr>
                <w:rFonts w:ascii="Verdana" w:hAnsi="Verdana"/>
                <w:i/>
                <w:sz w:val="20"/>
                <w:szCs w:val="20"/>
                <w:lang w:val="bg-BG"/>
              </w:rPr>
              <w:t xml:space="preserve">Издадена Заповед № З-158/13.04.2020г. на Кмета на общ.Минерални бани, с която е утвърдена Инструкция с мерки за предпазване на служителите от Общината от ПТП и наранявания при управление на служебни автомобили в изпълнение на служебни задължения. </w:t>
            </w:r>
          </w:p>
          <w:p w:rsidR="00FE55F9" w:rsidRDefault="00FE55F9" w:rsidP="006F017A">
            <w:pPr>
              <w:spacing w:after="0" w:line="240" w:lineRule="auto"/>
              <w:rPr>
                <w:rFonts w:ascii="Verdana" w:hAnsi="Verdana"/>
                <w:b/>
                <w:i/>
                <w:sz w:val="20"/>
                <w:szCs w:val="20"/>
                <w:lang w:val="bg-BG"/>
              </w:rPr>
            </w:pPr>
          </w:p>
          <w:p w:rsidR="00467632" w:rsidRPr="00467632" w:rsidRDefault="00467632" w:rsidP="00467632">
            <w:pPr>
              <w:spacing w:after="0" w:line="240" w:lineRule="auto"/>
              <w:rPr>
                <w:rFonts w:ascii="Verdana" w:hAnsi="Verdana"/>
                <w:b/>
                <w:i/>
                <w:sz w:val="20"/>
                <w:szCs w:val="20"/>
                <w:lang w:val="bg-BG"/>
              </w:rPr>
            </w:pPr>
            <w:r w:rsidRPr="00467632">
              <w:rPr>
                <w:rFonts w:ascii="Verdana" w:hAnsi="Verdana"/>
                <w:b/>
                <w:i/>
                <w:sz w:val="20"/>
                <w:szCs w:val="20"/>
                <w:lang w:val="bg-BG"/>
              </w:rPr>
              <w:t>Община Свиленград:</w:t>
            </w:r>
          </w:p>
          <w:p w:rsidR="00FE55F9" w:rsidRPr="00764718" w:rsidRDefault="00467632" w:rsidP="00467632">
            <w:pPr>
              <w:spacing w:after="0" w:line="240" w:lineRule="auto"/>
              <w:rPr>
                <w:rFonts w:ascii="Verdana" w:hAnsi="Verdana"/>
                <w:i/>
                <w:sz w:val="20"/>
                <w:szCs w:val="20"/>
                <w:lang w:val="bg-BG"/>
              </w:rPr>
            </w:pPr>
            <w:r w:rsidRPr="00764718">
              <w:rPr>
                <w:rFonts w:ascii="Verdana" w:hAnsi="Verdana"/>
                <w:i/>
                <w:sz w:val="20"/>
                <w:szCs w:val="20"/>
                <w:lang w:val="bg-BG"/>
              </w:rPr>
              <w:t>Към момента Общи</w:t>
            </w:r>
            <w:r w:rsidR="00764718">
              <w:rPr>
                <w:rFonts w:ascii="Verdana" w:hAnsi="Verdana"/>
                <w:i/>
                <w:sz w:val="20"/>
                <w:szCs w:val="20"/>
                <w:lang w:val="bg-BG"/>
              </w:rPr>
              <w:t>на Свиленград няма приети мерки. Р</w:t>
            </w:r>
            <w:r w:rsidRPr="00764718">
              <w:rPr>
                <w:rFonts w:ascii="Verdana" w:hAnsi="Verdana"/>
                <w:i/>
                <w:sz w:val="20"/>
                <w:szCs w:val="20"/>
                <w:lang w:val="bg-BG"/>
              </w:rPr>
              <w:t>азработват се инструкции за предпазване на служителите, управляващи служебни ППС от ПТП при изпълнение на служебните си задължения. Ще бъде определено лице, което периодично да провежда инструктаж на служителите, управляващи служебни ППС</w:t>
            </w:r>
            <w:r w:rsidR="00764718">
              <w:rPr>
                <w:rFonts w:ascii="Verdana" w:hAnsi="Verdana"/>
                <w:i/>
                <w:sz w:val="20"/>
                <w:szCs w:val="20"/>
                <w:lang w:val="bg-BG"/>
              </w:rPr>
              <w:t>.</w:t>
            </w:r>
          </w:p>
          <w:p w:rsidR="00764718" w:rsidRPr="00FE55F9" w:rsidRDefault="00764718" w:rsidP="00467632">
            <w:pPr>
              <w:spacing w:after="0" w:line="240" w:lineRule="auto"/>
              <w:rPr>
                <w:rFonts w:ascii="Verdana" w:hAnsi="Verdana"/>
                <w:b/>
                <w:i/>
                <w:sz w:val="20"/>
                <w:szCs w:val="20"/>
                <w:lang w:val="bg-BG"/>
              </w:rPr>
            </w:pPr>
          </w:p>
          <w:p w:rsidR="00156677" w:rsidRPr="00EF2365" w:rsidRDefault="00EF2365" w:rsidP="006F017A">
            <w:pPr>
              <w:spacing w:after="0" w:line="240" w:lineRule="auto"/>
              <w:rPr>
                <w:rFonts w:ascii="Verdana" w:hAnsi="Verdana"/>
                <w:b/>
                <w:i/>
                <w:sz w:val="20"/>
                <w:szCs w:val="20"/>
                <w:lang w:val="bg-BG"/>
              </w:rPr>
            </w:pPr>
            <w:r w:rsidRPr="00EF2365">
              <w:rPr>
                <w:rFonts w:ascii="Verdana" w:hAnsi="Verdana"/>
                <w:b/>
                <w:i/>
                <w:sz w:val="20"/>
                <w:szCs w:val="20"/>
                <w:lang w:val="bg-BG"/>
              </w:rPr>
              <w:t>Община Симеоновград:</w:t>
            </w:r>
          </w:p>
          <w:p w:rsidR="00156677"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Упълномощено лице извършва проверка на техническото състояние на автомобилите и провежда инструктаж на шофьорите и служителите, които управляват служебни автомобили на Общината.</w:t>
            </w:r>
          </w:p>
          <w:p w:rsidR="00EF2365" w:rsidRPr="00EF2365" w:rsidRDefault="00EF2365" w:rsidP="006F017A">
            <w:pPr>
              <w:spacing w:after="0" w:line="240" w:lineRule="auto"/>
              <w:rPr>
                <w:rFonts w:ascii="Verdana" w:hAnsi="Verdana"/>
                <w:i/>
                <w:sz w:val="20"/>
                <w:szCs w:val="20"/>
                <w:lang w:val="bg-BG"/>
              </w:rPr>
            </w:pPr>
          </w:p>
          <w:p w:rsidR="007E1955" w:rsidRDefault="007E1955" w:rsidP="007E1955">
            <w:pPr>
              <w:spacing w:after="0" w:line="240" w:lineRule="auto"/>
              <w:rPr>
                <w:rFonts w:ascii="Verdana" w:hAnsi="Verdana"/>
                <w:b/>
                <w:i/>
                <w:sz w:val="20"/>
                <w:szCs w:val="20"/>
                <w:lang w:val="bg-BG"/>
              </w:rPr>
            </w:pPr>
            <w:r w:rsidRPr="00EF2365">
              <w:rPr>
                <w:rFonts w:ascii="Verdana" w:hAnsi="Verdana"/>
                <w:b/>
                <w:i/>
                <w:sz w:val="20"/>
                <w:szCs w:val="20"/>
                <w:lang w:val="bg-BG"/>
              </w:rPr>
              <w:t>Община</w:t>
            </w:r>
            <w:r>
              <w:rPr>
                <w:rFonts w:ascii="Verdana" w:hAnsi="Verdana"/>
                <w:b/>
                <w:i/>
                <w:sz w:val="20"/>
                <w:szCs w:val="20"/>
              </w:rPr>
              <w:t xml:space="preserve"> </w:t>
            </w:r>
            <w:r>
              <w:rPr>
                <w:rFonts w:ascii="Verdana" w:hAnsi="Verdana"/>
                <w:b/>
                <w:i/>
                <w:sz w:val="20"/>
                <w:szCs w:val="20"/>
                <w:lang w:val="bg-BG"/>
              </w:rPr>
              <w:t>Стамболово:</w:t>
            </w:r>
          </w:p>
          <w:p w:rsidR="007E1955" w:rsidRPr="00AF031D"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t xml:space="preserve">Поддържане на изправен </w:t>
            </w:r>
            <w:proofErr w:type="spellStart"/>
            <w:r w:rsidRPr="00AF031D">
              <w:rPr>
                <w:rFonts w:ascii="Verdana" w:hAnsi="Verdana"/>
                <w:i/>
                <w:sz w:val="20"/>
                <w:szCs w:val="20"/>
                <w:lang w:val="bg-BG"/>
              </w:rPr>
              <w:t>автопарк</w:t>
            </w:r>
            <w:proofErr w:type="spellEnd"/>
            <w:r w:rsidRPr="00AF031D">
              <w:rPr>
                <w:rFonts w:ascii="Verdana" w:hAnsi="Verdana"/>
                <w:i/>
                <w:sz w:val="20"/>
                <w:szCs w:val="20"/>
                <w:lang w:val="bg-BG"/>
              </w:rPr>
              <w:t xml:space="preserve"> и наличие на квалифицирани шофьори.</w:t>
            </w:r>
          </w:p>
          <w:p w:rsidR="007E1955" w:rsidRPr="00AF031D"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t xml:space="preserve">   В Община Стамболово има утвърдени следните инструкции:</w:t>
            </w:r>
          </w:p>
          <w:p w:rsidR="007E1955" w:rsidRPr="00AF031D"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t xml:space="preserve"> 1. Инструкция за противопожарна охрана при движение на МПС;</w:t>
            </w:r>
          </w:p>
          <w:p w:rsidR="007E1955" w:rsidRPr="00AF031D"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t xml:space="preserve"> 2. Инструкция за безопасно движение на моторните превозни средства;</w:t>
            </w:r>
          </w:p>
          <w:p w:rsidR="007E1955" w:rsidRPr="00AF031D"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lastRenderedPageBreak/>
              <w:t xml:space="preserve"> 3. Правила за безопасност при експлоатация на автомобил през зимния сезон;</w:t>
            </w:r>
          </w:p>
          <w:p w:rsidR="007E1955" w:rsidRDefault="007E1955" w:rsidP="007E1955">
            <w:pPr>
              <w:spacing w:after="0" w:line="240" w:lineRule="auto"/>
              <w:rPr>
                <w:rFonts w:ascii="Verdana" w:hAnsi="Verdana"/>
                <w:i/>
                <w:sz w:val="20"/>
                <w:szCs w:val="20"/>
                <w:lang w:val="bg-BG"/>
              </w:rPr>
            </w:pPr>
            <w:r w:rsidRPr="00AF031D">
              <w:rPr>
                <w:rFonts w:ascii="Verdana" w:hAnsi="Verdana"/>
                <w:i/>
                <w:sz w:val="20"/>
                <w:szCs w:val="20"/>
                <w:lang w:val="bg-BG"/>
              </w:rPr>
              <w:t>Провеждане на задължителен инструктаж – веднъж годишно</w:t>
            </w:r>
            <w:r>
              <w:rPr>
                <w:rFonts w:ascii="Verdana" w:hAnsi="Verdana"/>
                <w:i/>
                <w:sz w:val="20"/>
                <w:szCs w:val="20"/>
                <w:lang w:val="bg-BG"/>
              </w:rPr>
              <w:t>.</w:t>
            </w:r>
          </w:p>
          <w:p w:rsidR="00EF2365" w:rsidRPr="00EF2365" w:rsidRDefault="00EF2365" w:rsidP="006F017A">
            <w:pPr>
              <w:spacing w:after="0" w:line="240" w:lineRule="auto"/>
              <w:rPr>
                <w:rFonts w:ascii="Verdana" w:hAnsi="Verdana"/>
                <w:i/>
                <w:sz w:val="20"/>
                <w:szCs w:val="20"/>
                <w:lang w:val="bg-BG"/>
              </w:rPr>
            </w:pPr>
          </w:p>
          <w:p w:rsidR="00156677" w:rsidRPr="00EF2365" w:rsidRDefault="00EF2365" w:rsidP="006A0FEB">
            <w:pPr>
              <w:spacing w:after="0" w:line="240" w:lineRule="auto"/>
              <w:rPr>
                <w:rFonts w:ascii="Verdana" w:hAnsi="Verdana"/>
                <w:b/>
                <w:i/>
                <w:sz w:val="20"/>
                <w:szCs w:val="20"/>
                <w:lang w:val="bg-BG"/>
              </w:rPr>
            </w:pPr>
            <w:r w:rsidRPr="00EF2365">
              <w:rPr>
                <w:rFonts w:ascii="Verdana" w:hAnsi="Verdana"/>
                <w:b/>
                <w:i/>
                <w:sz w:val="20"/>
                <w:szCs w:val="20"/>
                <w:lang w:val="bg-BG"/>
              </w:rPr>
              <w:t>Община Харманли:</w:t>
            </w:r>
          </w:p>
          <w:p w:rsidR="00156677" w:rsidRDefault="00156677" w:rsidP="000629DE">
            <w:pPr>
              <w:spacing w:after="0" w:line="240" w:lineRule="auto"/>
              <w:rPr>
                <w:rFonts w:ascii="Verdana" w:hAnsi="Verdana"/>
                <w:i/>
                <w:sz w:val="20"/>
                <w:szCs w:val="20"/>
                <w:lang w:val="bg-BG"/>
              </w:rPr>
            </w:pPr>
            <w:r w:rsidRPr="00EF2365">
              <w:rPr>
                <w:rFonts w:ascii="Verdana" w:hAnsi="Verdana"/>
                <w:i/>
                <w:sz w:val="20"/>
                <w:szCs w:val="20"/>
                <w:lang w:val="bg-BG"/>
              </w:rPr>
              <w:t>Разработена е инструкция за шофьорите и служителите</w:t>
            </w:r>
            <w:r w:rsidR="00FB5B00">
              <w:rPr>
                <w:rFonts w:ascii="Verdana" w:hAnsi="Verdana"/>
                <w:i/>
                <w:sz w:val="20"/>
                <w:szCs w:val="20"/>
                <w:lang w:val="bg-BG"/>
              </w:rPr>
              <w:t>,</w:t>
            </w:r>
            <w:r w:rsidRPr="00EF2365">
              <w:rPr>
                <w:rFonts w:ascii="Verdana" w:hAnsi="Verdana"/>
                <w:i/>
                <w:sz w:val="20"/>
                <w:szCs w:val="20"/>
                <w:lang w:val="bg-BG"/>
              </w:rPr>
              <w:t xml:space="preserve"> които управляват служебни автомобили в Община Харманли</w:t>
            </w:r>
            <w:r w:rsidR="00A24B1F">
              <w:rPr>
                <w:rFonts w:ascii="Verdana" w:hAnsi="Verdana"/>
                <w:i/>
                <w:sz w:val="20"/>
                <w:szCs w:val="20"/>
                <w:lang w:val="bg-BG"/>
              </w:rPr>
              <w:t>.</w:t>
            </w:r>
          </w:p>
          <w:p w:rsidR="00460638" w:rsidRDefault="00460638" w:rsidP="000629DE">
            <w:pPr>
              <w:spacing w:after="0" w:line="240" w:lineRule="auto"/>
              <w:rPr>
                <w:rFonts w:ascii="Verdana" w:hAnsi="Verdana"/>
                <w:i/>
                <w:sz w:val="20"/>
                <w:szCs w:val="20"/>
                <w:lang w:val="bg-BG"/>
              </w:rPr>
            </w:pPr>
          </w:p>
          <w:p w:rsidR="00460638" w:rsidRDefault="00460638" w:rsidP="000629DE">
            <w:pPr>
              <w:spacing w:after="0" w:line="240" w:lineRule="auto"/>
              <w:rPr>
                <w:rFonts w:ascii="Verdana" w:hAnsi="Verdana"/>
                <w:i/>
                <w:sz w:val="20"/>
                <w:szCs w:val="20"/>
              </w:rPr>
            </w:pPr>
            <w:r>
              <w:rPr>
                <w:rFonts w:ascii="Verdana" w:hAnsi="Verdana"/>
                <w:b/>
                <w:i/>
                <w:sz w:val="20"/>
                <w:szCs w:val="20"/>
                <w:lang w:val="bg-BG"/>
              </w:rPr>
              <w:t>Община Хасково:</w:t>
            </w:r>
          </w:p>
          <w:p w:rsidR="001950C6" w:rsidRDefault="00460638" w:rsidP="000629DE">
            <w:pPr>
              <w:spacing w:after="0" w:line="240" w:lineRule="auto"/>
              <w:rPr>
                <w:rFonts w:ascii="Verdana" w:hAnsi="Verdana"/>
                <w:i/>
                <w:sz w:val="20"/>
                <w:szCs w:val="20"/>
                <w:lang w:val="bg-BG"/>
              </w:rPr>
            </w:pPr>
            <w:r w:rsidRPr="00460638">
              <w:rPr>
                <w:rFonts w:ascii="Verdana" w:hAnsi="Verdana"/>
                <w:i/>
                <w:sz w:val="20"/>
                <w:szCs w:val="20"/>
                <w:lang w:val="bg-BG"/>
              </w:rPr>
              <w:t>Засилване на контрола, провеждане инструктажи на шофьорите и служителите които управляват служебни автомобили. Проверка техническото състояние на служебните автомобили.</w:t>
            </w:r>
          </w:p>
          <w:p w:rsidR="00460638" w:rsidRPr="00460638" w:rsidRDefault="00460638" w:rsidP="000629DE">
            <w:pPr>
              <w:spacing w:after="0" w:line="240" w:lineRule="auto"/>
              <w:rPr>
                <w:rFonts w:ascii="Verdana" w:hAnsi="Verdana"/>
                <w:i/>
                <w:sz w:val="20"/>
                <w:szCs w:val="20"/>
                <w:lang w:val="bg-BG"/>
              </w:rPr>
            </w:pPr>
          </w:p>
          <w:p w:rsidR="00C80B66" w:rsidRPr="00C80B66" w:rsidRDefault="00C80B66" w:rsidP="00AC13D7">
            <w:pPr>
              <w:spacing w:after="0" w:line="240" w:lineRule="auto"/>
              <w:rPr>
                <w:rFonts w:ascii="Verdana" w:hAnsi="Verdana"/>
                <w:b/>
                <w:i/>
                <w:sz w:val="20"/>
              </w:rPr>
            </w:pPr>
            <w:proofErr w:type="spellStart"/>
            <w:r w:rsidRPr="00C80B66">
              <w:rPr>
                <w:rFonts w:ascii="Verdana" w:hAnsi="Verdana"/>
                <w:b/>
                <w:i/>
                <w:sz w:val="20"/>
              </w:rPr>
              <w:t>Община</w:t>
            </w:r>
            <w:proofErr w:type="spellEnd"/>
            <w:r w:rsidRPr="00C80B66">
              <w:rPr>
                <w:rFonts w:ascii="Verdana" w:hAnsi="Verdana"/>
                <w:b/>
                <w:i/>
                <w:sz w:val="20"/>
              </w:rPr>
              <w:t xml:space="preserve"> </w:t>
            </w:r>
            <w:r w:rsidRPr="00C80B66">
              <w:rPr>
                <w:rFonts w:ascii="Verdana" w:hAnsi="Verdana"/>
                <w:b/>
                <w:i/>
                <w:sz w:val="20"/>
                <w:lang w:val="bg-BG"/>
              </w:rPr>
              <w:t>Тополовград</w:t>
            </w:r>
            <w:r w:rsidRPr="00C80B66">
              <w:rPr>
                <w:rFonts w:ascii="Verdana" w:hAnsi="Verdana"/>
                <w:b/>
                <w:i/>
                <w:sz w:val="20"/>
              </w:rPr>
              <w:t>:</w:t>
            </w:r>
          </w:p>
          <w:p w:rsidR="004D2CB6" w:rsidRPr="004D2CB6" w:rsidRDefault="004D2CB6" w:rsidP="004D2CB6">
            <w:pPr>
              <w:spacing w:after="0" w:line="240" w:lineRule="auto"/>
              <w:rPr>
                <w:rFonts w:ascii="Verdana" w:hAnsi="Verdana"/>
                <w:i/>
                <w:sz w:val="20"/>
                <w:szCs w:val="20"/>
                <w:lang w:val="bg-BG"/>
              </w:rPr>
            </w:pPr>
            <w:r w:rsidRPr="004D2CB6">
              <w:rPr>
                <w:rFonts w:ascii="Verdana" w:hAnsi="Verdana"/>
                <w:i/>
                <w:sz w:val="20"/>
                <w:szCs w:val="20"/>
                <w:lang w:val="bg-BG"/>
              </w:rPr>
              <w:t>До края на м.юни 2020 г. ще бъде разработена и  утвър</w:t>
            </w:r>
            <w:r w:rsidR="0072068B">
              <w:rPr>
                <w:rFonts w:ascii="Verdana" w:hAnsi="Verdana"/>
                <w:i/>
                <w:sz w:val="20"/>
                <w:szCs w:val="20"/>
                <w:lang w:val="bg-BG"/>
              </w:rPr>
              <w:t>дена от К</w:t>
            </w:r>
            <w:r w:rsidRPr="004D2CB6">
              <w:rPr>
                <w:rFonts w:ascii="Verdana" w:hAnsi="Verdana"/>
                <w:i/>
                <w:sz w:val="20"/>
                <w:szCs w:val="20"/>
                <w:lang w:val="bg-BG"/>
              </w:rPr>
              <w:t>мета на община Тополовград Инструкция с мерки за предпазване на служителите от Общинска администрация Тополовград от пътнотранспортни произшествия и наранявания при управление на служебни автомобили или лични в изпълнение на служебни задължения.</w:t>
            </w:r>
          </w:p>
          <w:p w:rsidR="00093D04" w:rsidRPr="00093D04" w:rsidRDefault="004D2CB6" w:rsidP="004D2CB6">
            <w:pPr>
              <w:spacing w:after="0" w:line="240" w:lineRule="auto"/>
              <w:rPr>
                <w:rFonts w:ascii="Verdana" w:hAnsi="Verdana"/>
                <w:i/>
                <w:sz w:val="20"/>
                <w:szCs w:val="20"/>
                <w:lang w:val="bg-BG"/>
              </w:rPr>
            </w:pPr>
            <w:r>
              <w:rPr>
                <w:rFonts w:ascii="Verdana" w:hAnsi="Verdana"/>
                <w:i/>
                <w:sz w:val="20"/>
                <w:szCs w:val="20"/>
                <w:lang w:val="bg-BG"/>
              </w:rPr>
              <w:t>Към момента за</w:t>
            </w:r>
          </w:p>
          <w:p w:rsidR="00093D04" w:rsidRPr="00093D04" w:rsidRDefault="004D2CB6" w:rsidP="00093D04">
            <w:pPr>
              <w:spacing w:after="0" w:line="240" w:lineRule="auto"/>
              <w:rPr>
                <w:rFonts w:ascii="Verdana" w:hAnsi="Verdana"/>
                <w:i/>
                <w:sz w:val="20"/>
                <w:szCs w:val="20"/>
                <w:lang w:val="bg-BG"/>
              </w:rPr>
            </w:pPr>
            <w:r w:rsidRPr="00093D04">
              <w:rPr>
                <w:rFonts w:ascii="Verdana" w:hAnsi="Verdana"/>
                <w:i/>
                <w:sz w:val="20"/>
                <w:szCs w:val="20"/>
                <w:lang w:val="bg-BG"/>
              </w:rPr>
              <w:t xml:space="preserve">намаляване на </w:t>
            </w:r>
            <w:proofErr w:type="spellStart"/>
            <w:r w:rsidRPr="00093D04">
              <w:rPr>
                <w:rFonts w:ascii="Verdana" w:hAnsi="Verdana"/>
                <w:i/>
                <w:sz w:val="20"/>
                <w:szCs w:val="20"/>
                <w:lang w:val="bg-BG"/>
              </w:rPr>
              <w:t>травматизма</w:t>
            </w:r>
            <w:proofErr w:type="spellEnd"/>
            <w:r w:rsidRPr="00093D04">
              <w:rPr>
                <w:rFonts w:ascii="Verdana" w:hAnsi="Verdana"/>
                <w:i/>
                <w:sz w:val="20"/>
                <w:szCs w:val="20"/>
                <w:lang w:val="bg-BG"/>
              </w:rPr>
              <w:t>, предизвикан от ПТП</w:t>
            </w:r>
            <w:r>
              <w:rPr>
                <w:rFonts w:ascii="Verdana" w:hAnsi="Verdana"/>
                <w:i/>
                <w:sz w:val="20"/>
                <w:szCs w:val="20"/>
                <w:lang w:val="bg-BG"/>
              </w:rPr>
              <w:t xml:space="preserve"> са предприети следните мерки:</w:t>
            </w:r>
          </w:p>
          <w:p w:rsidR="00093D04" w:rsidRPr="00093D04" w:rsidRDefault="00093D04" w:rsidP="00093D04">
            <w:pPr>
              <w:spacing w:after="0" w:line="240" w:lineRule="auto"/>
              <w:rPr>
                <w:rFonts w:ascii="Verdana" w:hAnsi="Verdana"/>
                <w:i/>
                <w:sz w:val="20"/>
                <w:szCs w:val="20"/>
                <w:lang w:val="bg-BG"/>
              </w:rPr>
            </w:pPr>
            <w:r w:rsidRPr="00093D04">
              <w:rPr>
                <w:rFonts w:ascii="Verdana" w:hAnsi="Verdana"/>
                <w:i/>
                <w:sz w:val="20"/>
                <w:szCs w:val="20"/>
                <w:lang w:val="bg-BG"/>
              </w:rPr>
              <w:t>1.</w:t>
            </w:r>
            <w:r w:rsidRPr="00093D04">
              <w:rPr>
                <w:rFonts w:ascii="Verdana" w:hAnsi="Verdana"/>
                <w:i/>
                <w:sz w:val="20"/>
                <w:szCs w:val="20"/>
                <w:lang w:val="bg-BG"/>
              </w:rPr>
              <w:tab/>
              <w:t>Използване на предпазни средства по време на транспорт;</w:t>
            </w:r>
          </w:p>
          <w:p w:rsidR="00622ED3" w:rsidRDefault="00093D04" w:rsidP="00622ED3">
            <w:pPr>
              <w:spacing w:after="0" w:line="240" w:lineRule="auto"/>
              <w:rPr>
                <w:rFonts w:ascii="Verdana" w:hAnsi="Verdana"/>
                <w:i/>
                <w:sz w:val="20"/>
                <w:szCs w:val="20"/>
                <w:lang w:val="bg-BG"/>
              </w:rPr>
            </w:pPr>
            <w:r w:rsidRPr="00093D04">
              <w:rPr>
                <w:rFonts w:ascii="Verdana" w:hAnsi="Verdana"/>
                <w:i/>
                <w:sz w:val="20"/>
                <w:szCs w:val="20"/>
                <w:lang w:val="bg-BG"/>
              </w:rPr>
              <w:t>2.</w:t>
            </w:r>
            <w:r w:rsidRPr="00093D04">
              <w:rPr>
                <w:rFonts w:ascii="Verdana" w:hAnsi="Verdana"/>
                <w:i/>
                <w:sz w:val="20"/>
                <w:szCs w:val="20"/>
                <w:lang w:val="bg-BG"/>
              </w:rPr>
              <w:tab/>
              <w:t xml:space="preserve"> Оборудване на МПС със санитарни медицински чанти съгласно инструкция №1/2008</w:t>
            </w:r>
            <w:r>
              <w:rPr>
                <w:rFonts w:ascii="Verdana" w:hAnsi="Verdana"/>
                <w:i/>
                <w:sz w:val="20"/>
                <w:szCs w:val="20"/>
                <w:lang w:val="bg-BG"/>
              </w:rPr>
              <w:t xml:space="preserve"> г.</w:t>
            </w:r>
            <w:r w:rsidR="00622ED3">
              <w:rPr>
                <w:rFonts w:ascii="Verdana" w:hAnsi="Verdana"/>
                <w:i/>
                <w:sz w:val="20"/>
                <w:szCs w:val="20"/>
                <w:lang w:val="bg-BG"/>
              </w:rPr>
              <w:t xml:space="preserve"> </w:t>
            </w:r>
            <w:r w:rsidR="00622ED3" w:rsidRPr="00622ED3">
              <w:rPr>
                <w:rFonts w:ascii="Verdana" w:hAnsi="Verdana"/>
                <w:i/>
                <w:sz w:val="20"/>
                <w:szCs w:val="20"/>
                <w:lang w:val="bg-BG"/>
              </w:rPr>
              <w:t xml:space="preserve">на Министъра на здравеопазването, както и с технически изправни и годни за експлоатация пожарогасителни устройства и светло </w:t>
            </w:r>
            <w:proofErr w:type="spellStart"/>
            <w:r w:rsidR="00622ED3" w:rsidRPr="00622ED3">
              <w:rPr>
                <w:rFonts w:ascii="Verdana" w:hAnsi="Verdana"/>
                <w:i/>
                <w:sz w:val="20"/>
                <w:szCs w:val="20"/>
                <w:lang w:val="bg-BG"/>
              </w:rPr>
              <w:t>отразителни</w:t>
            </w:r>
            <w:proofErr w:type="spellEnd"/>
            <w:r w:rsidR="00622ED3" w:rsidRPr="00622ED3">
              <w:rPr>
                <w:rFonts w:ascii="Verdana" w:hAnsi="Verdana"/>
                <w:i/>
                <w:sz w:val="20"/>
                <w:szCs w:val="20"/>
                <w:lang w:val="bg-BG"/>
              </w:rPr>
              <w:t xml:space="preserve"> жилетки.</w:t>
            </w:r>
          </w:p>
          <w:p w:rsidR="0072068B" w:rsidRPr="00622ED3" w:rsidRDefault="0072068B" w:rsidP="00622ED3">
            <w:pPr>
              <w:spacing w:after="0" w:line="240" w:lineRule="auto"/>
              <w:rPr>
                <w:rFonts w:ascii="Verdana" w:hAnsi="Verdana"/>
                <w:i/>
                <w:sz w:val="20"/>
                <w:szCs w:val="20"/>
                <w:lang w:val="bg-BG"/>
              </w:rPr>
            </w:pPr>
            <w:r>
              <w:rPr>
                <w:rFonts w:ascii="Verdana" w:hAnsi="Verdana"/>
                <w:i/>
                <w:sz w:val="20"/>
                <w:szCs w:val="20"/>
                <w:lang w:val="bg-BG"/>
              </w:rPr>
              <w:t>3. Инструктажи.</w:t>
            </w:r>
          </w:p>
          <w:p w:rsidR="00CA565F" w:rsidRDefault="00CA565F" w:rsidP="00CA565F">
            <w:pPr>
              <w:spacing w:after="0" w:line="240" w:lineRule="auto"/>
              <w:rPr>
                <w:rFonts w:ascii="Verdana" w:hAnsi="Verdana"/>
                <w:i/>
                <w:sz w:val="20"/>
                <w:szCs w:val="20"/>
                <w:highlight w:val="yellow"/>
                <w:lang w:val="bg-BG"/>
              </w:rPr>
            </w:pPr>
          </w:p>
          <w:p w:rsidR="00156677" w:rsidRPr="00EF2365" w:rsidRDefault="00EF2365" w:rsidP="006F017A">
            <w:pPr>
              <w:spacing w:after="0" w:line="240" w:lineRule="auto"/>
              <w:rPr>
                <w:rFonts w:ascii="Verdana" w:hAnsi="Verdana"/>
                <w:b/>
                <w:i/>
                <w:sz w:val="20"/>
                <w:szCs w:val="20"/>
                <w:lang w:val="bg-BG"/>
              </w:rPr>
            </w:pPr>
            <w:r w:rsidRPr="00EF2365">
              <w:rPr>
                <w:rFonts w:ascii="Verdana" w:hAnsi="Verdana"/>
                <w:b/>
                <w:i/>
                <w:sz w:val="20"/>
                <w:szCs w:val="20"/>
                <w:lang w:val="bg-BG"/>
              </w:rPr>
              <w:t>ОД МВР:</w:t>
            </w:r>
          </w:p>
          <w:p w:rsidR="00156677"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Служителите са инструктирани за необходимите мерки за безопасни условия на труд и спазване на правилата за пътното движение.</w:t>
            </w:r>
          </w:p>
          <w:p w:rsidR="00EF2365" w:rsidRPr="00EF2365" w:rsidRDefault="00EF2365" w:rsidP="006F017A">
            <w:pPr>
              <w:spacing w:after="0" w:line="240" w:lineRule="auto"/>
              <w:rPr>
                <w:rFonts w:ascii="Verdana" w:hAnsi="Verdana"/>
                <w:i/>
                <w:sz w:val="20"/>
                <w:szCs w:val="20"/>
                <w:highlight w:val="yellow"/>
                <w:lang w:val="bg-BG"/>
              </w:rPr>
            </w:pPr>
          </w:p>
          <w:p w:rsidR="00156677" w:rsidRPr="00EF2365" w:rsidRDefault="00EF2365" w:rsidP="006F017A">
            <w:pPr>
              <w:spacing w:after="0" w:line="240" w:lineRule="auto"/>
              <w:rPr>
                <w:rFonts w:ascii="Verdana" w:hAnsi="Verdana"/>
                <w:b/>
                <w:i/>
                <w:sz w:val="20"/>
                <w:szCs w:val="20"/>
                <w:highlight w:val="yellow"/>
                <w:lang w:val="bg-BG"/>
              </w:rPr>
            </w:pPr>
            <w:r w:rsidRPr="00EF2365">
              <w:rPr>
                <w:rFonts w:ascii="Verdana" w:hAnsi="Verdana"/>
                <w:b/>
                <w:i/>
                <w:sz w:val="20"/>
                <w:szCs w:val="20"/>
                <w:lang w:val="bg-BG"/>
              </w:rPr>
              <w:t>РД ПБЗН:</w:t>
            </w:r>
          </w:p>
          <w:p w:rsidR="00156677"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 xml:space="preserve">В изпълнение на действащата нормативна уредба в МВР - РДПБЗН </w:t>
            </w:r>
            <w:r w:rsidRPr="00EF2365">
              <w:rPr>
                <w:rFonts w:ascii="Verdana" w:hAnsi="Verdana"/>
                <w:i/>
                <w:sz w:val="20"/>
                <w:szCs w:val="20"/>
                <w:lang w:val="bg-BG"/>
              </w:rPr>
              <w:lastRenderedPageBreak/>
              <w:t>Хасково през 2</w:t>
            </w:r>
            <w:r w:rsidR="00A24B1F">
              <w:rPr>
                <w:rFonts w:ascii="Verdana" w:hAnsi="Verdana"/>
                <w:i/>
                <w:sz w:val="20"/>
                <w:szCs w:val="20"/>
                <w:lang w:val="bg-BG"/>
              </w:rPr>
              <w:t>019</w:t>
            </w:r>
            <w:r w:rsidR="00C2689C">
              <w:rPr>
                <w:rFonts w:ascii="Verdana" w:hAnsi="Verdana"/>
                <w:i/>
                <w:sz w:val="20"/>
                <w:szCs w:val="20"/>
              </w:rPr>
              <w:t xml:space="preserve"> </w:t>
            </w:r>
            <w:r w:rsidR="00A24B1F">
              <w:rPr>
                <w:rFonts w:ascii="Verdana" w:hAnsi="Verdana"/>
                <w:i/>
                <w:sz w:val="20"/>
                <w:szCs w:val="20"/>
                <w:lang w:val="bg-BG"/>
              </w:rPr>
              <w:t>г. провеждаше  – встъпителен</w:t>
            </w:r>
            <w:r w:rsidRPr="00EF2365">
              <w:rPr>
                <w:rFonts w:ascii="Verdana" w:hAnsi="Verdana"/>
                <w:i/>
                <w:sz w:val="20"/>
                <w:szCs w:val="20"/>
                <w:lang w:val="bg-BG"/>
              </w:rPr>
              <w:t>, периодичен, извънреден и ежедневен инструктаж на служителите.</w:t>
            </w:r>
          </w:p>
          <w:p w:rsidR="00EF2365" w:rsidRPr="00EF2365" w:rsidRDefault="00EF2365" w:rsidP="006F017A">
            <w:pPr>
              <w:spacing w:after="0" w:line="240" w:lineRule="auto"/>
              <w:rPr>
                <w:rFonts w:ascii="Verdana" w:hAnsi="Verdana"/>
                <w:i/>
                <w:sz w:val="20"/>
                <w:szCs w:val="20"/>
                <w:highlight w:val="yellow"/>
                <w:lang w:val="bg-BG"/>
              </w:rPr>
            </w:pPr>
          </w:p>
          <w:p w:rsidR="00156677" w:rsidRPr="00035007" w:rsidRDefault="00156677" w:rsidP="006F017A">
            <w:pPr>
              <w:spacing w:after="0" w:line="240" w:lineRule="auto"/>
              <w:rPr>
                <w:rFonts w:ascii="Verdana" w:hAnsi="Verdana"/>
                <w:i/>
                <w:sz w:val="20"/>
                <w:szCs w:val="20"/>
                <w:highlight w:val="yellow"/>
                <w:lang w:val="bg-BG"/>
              </w:rPr>
            </w:pPr>
            <w:r w:rsidRPr="00035007">
              <w:rPr>
                <w:rFonts w:ascii="Verdana" w:hAnsi="Verdana"/>
                <w:b/>
                <w:i/>
                <w:sz w:val="20"/>
                <w:szCs w:val="20"/>
                <w:lang w:val="bg-BG"/>
              </w:rPr>
              <w:t>РУО на МОН</w:t>
            </w:r>
            <w:r w:rsidR="0074076B" w:rsidRPr="00035007">
              <w:rPr>
                <w:rFonts w:ascii="Verdana" w:hAnsi="Verdana"/>
                <w:i/>
                <w:sz w:val="20"/>
                <w:szCs w:val="20"/>
                <w:lang w:val="bg-BG"/>
              </w:rPr>
              <w:t>:</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1. Проведени са</w:t>
            </w:r>
            <w:r w:rsidRPr="00EF2365">
              <w:rPr>
                <w:rFonts w:ascii="Verdana" w:hAnsi="Verdana"/>
                <w:i/>
                <w:sz w:val="20"/>
                <w:szCs w:val="20"/>
                <w:lang w:val="ru-RU"/>
              </w:rPr>
              <w:t xml:space="preserve"> </w:t>
            </w:r>
            <w:r w:rsidRPr="00EF2365">
              <w:rPr>
                <w:rFonts w:ascii="Verdana" w:hAnsi="Verdana"/>
                <w:i/>
                <w:sz w:val="20"/>
                <w:szCs w:val="20"/>
                <w:lang w:val="bg-BG"/>
              </w:rPr>
              <w:t>родителски срещи и информационна кампания</w:t>
            </w:r>
            <w:r w:rsidRPr="00EF2365">
              <w:rPr>
                <w:rFonts w:ascii="Verdana" w:hAnsi="Verdana"/>
                <w:i/>
                <w:sz w:val="20"/>
                <w:szCs w:val="20"/>
                <w:lang w:val="ru-RU"/>
              </w:rPr>
              <w:t xml:space="preserve"> в </w:t>
            </w:r>
            <w:r w:rsidRPr="00EF2365">
              <w:rPr>
                <w:rFonts w:ascii="Verdana" w:hAnsi="Verdana"/>
                <w:i/>
                <w:sz w:val="20"/>
                <w:szCs w:val="20"/>
                <w:lang w:val="bg-BG"/>
              </w:rPr>
              <w:t>началото</w:t>
            </w:r>
            <w:r w:rsidRPr="00EF2365">
              <w:rPr>
                <w:rFonts w:ascii="Verdana" w:hAnsi="Verdana"/>
                <w:i/>
                <w:sz w:val="20"/>
                <w:szCs w:val="20"/>
                <w:lang w:val="ru-RU"/>
              </w:rPr>
              <w:t xml:space="preserve"> на </w:t>
            </w:r>
            <w:proofErr w:type="spellStart"/>
            <w:r w:rsidRPr="00EF2365">
              <w:rPr>
                <w:rFonts w:ascii="Verdana" w:hAnsi="Verdana"/>
                <w:i/>
                <w:sz w:val="20"/>
                <w:szCs w:val="20"/>
                <w:lang w:val="ru-RU"/>
              </w:rPr>
              <w:t>учебната</w:t>
            </w:r>
            <w:proofErr w:type="spellEnd"/>
            <w:r w:rsidRPr="00EF2365">
              <w:rPr>
                <w:rFonts w:ascii="Verdana" w:hAnsi="Verdana"/>
                <w:i/>
                <w:sz w:val="20"/>
                <w:szCs w:val="20"/>
                <w:lang w:val="ru-RU"/>
              </w:rPr>
              <w:t xml:space="preserve"> година</w:t>
            </w:r>
            <w:r w:rsidRPr="00EF2365">
              <w:rPr>
                <w:rFonts w:ascii="Verdana" w:hAnsi="Verdana"/>
                <w:i/>
                <w:sz w:val="20"/>
                <w:szCs w:val="20"/>
                <w:lang w:val="bg-BG"/>
              </w:rPr>
              <w:t xml:space="preserve"> във всички училища от област Хасково за безопасни условия на работа и труд; </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2. За родителите на ученици от 1 клас – обсъден най-безопасен маршрут за движение от дома до училище и обратно;</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 xml:space="preserve">3. Проведени са инструктажи преди коледната ваканция с родители и ученици относно опасност от транспортен </w:t>
            </w:r>
            <w:proofErr w:type="spellStart"/>
            <w:r w:rsidRPr="00EF2365">
              <w:rPr>
                <w:rFonts w:ascii="Verdana" w:hAnsi="Verdana"/>
                <w:i/>
                <w:sz w:val="20"/>
                <w:szCs w:val="20"/>
                <w:lang w:val="bg-BG"/>
              </w:rPr>
              <w:t>травматизъм</w:t>
            </w:r>
            <w:proofErr w:type="spellEnd"/>
            <w:r w:rsidRPr="00EF2365">
              <w:rPr>
                <w:rFonts w:ascii="Verdana" w:hAnsi="Verdana"/>
                <w:i/>
                <w:sz w:val="20"/>
                <w:szCs w:val="20"/>
                <w:lang w:val="bg-BG"/>
              </w:rPr>
              <w:t>;</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4. Ежедневно провеждане на 5 минутки в края на последния час с цел предпазване от нараняване и ПТП;</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5. Проведени са всички часове според график на темите по БДП за учениците от 1 до 12 клас;</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6. В края на 1 и 2 срок всички ученици от 1 до 12 клас решават контролен тест;</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7. Изпратени са графици предложени от училищата за провеждане на 10 минутни беседи с униформен полицай от сектор „Пътна полиция“;</w:t>
            </w:r>
          </w:p>
          <w:p w:rsidR="00156677" w:rsidRPr="00EF2365" w:rsidRDefault="00156677" w:rsidP="007E4751">
            <w:pPr>
              <w:spacing w:after="0" w:line="240" w:lineRule="auto"/>
              <w:jc w:val="both"/>
              <w:rPr>
                <w:rFonts w:ascii="Verdana" w:hAnsi="Verdana"/>
                <w:i/>
                <w:sz w:val="20"/>
                <w:szCs w:val="20"/>
                <w:lang w:val="bg-BG"/>
              </w:rPr>
            </w:pPr>
            <w:r w:rsidRPr="00EF2365">
              <w:rPr>
                <w:rFonts w:ascii="Verdana" w:hAnsi="Verdana"/>
                <w:i/>
                <w:sz w:val="20"/>
                <w:szCs w:val="20"/>
                <w:lang w:val="bg-BG"/>
              </w:rPr>
              <w:t>8. Участие на учениците в мероприятия по БДП с информационна цел – конкурс за рисунка „Не на</w:t>
            </w:r>
            <w:r w:rsidR="007E4751">
              <w:rPr>
                <w:rFonts w:ascii="Verdana" w:hAnsi="Verdana"/>
                <w:i/>
                <w:sz w:val="20"/>
                <w:szCs w:val="20"/>
                <w:lang w:val="bg-BG"/>
              </w:rPr>
              <w:t xml:space="preserve"> войната по </w:t>
            </w:r>
            <w:r w:rsidRPr="00EF2365">
              <w:rPr>
                <w:rFonts w:ascii="Verdana" w:hAnsi="Verdana"/>
                <w:i/>
                <w:sz w:val="20"/>
                <w:szCs w:val="20"/>
                <w:lang w:val="bg-BG"/>
              </w:rPr>
              <w:t>пътищата“; възпоменания  за международния ден на жертвите на ПТП – 17 ноември; информационна кампания - „Да пазим децата на пътя“.</w:t>
            </w:r>
          </w:p>
          <w:p w:rsidR="00156677" w:rsidRDefault="00156677" w:rsidP="007E4751">
            <w:pPr>
              <w:spacing w:after="0" w:line="240" w:lineRule="auto"/>
              <w:jc w:val="both"/>
              <w:rPr>
                <w:rFonts w:ascii="Verdana" w:hAnsi="Verdana"/>
                <w:i/>
                <w:sz w:val="20"/>
                <w:szCs w:val="20"/>
                <w:lang w:val="bg-BG"/>
              </w:rPr>
            </w:pPr>
            <w:r w:rsidRPr="00EF2365">
              <w:rPr>
                <w:rFonts w:ascii="Verdana" w:hAnsi="Verdana"/>
                <w:i/>
                <w:sz w:val="20"/>
                <w:szCs w:val="20"/>
                <w:lang w:val="bg-BG"/>
              </w:rPr>
              <w:t>9. Според събраната информация от училищата и детските градини са организирани от РУО обучителни курсове за учители по методика на преподаване на БДП, за членове на училищни комисии по БДП и за директори.</w:t>
            </w:r>
          </w:p>
          <w:p w:rsidR="00376F00" w:rsidRPr="00EF2365" w:rsidRDefault="00376F00" w:rsidP="006F017A">
            <w:pPr>
              <w:spacing w:after="0" w:line="240" w:lineRule="auto"/>
              <w:rPr>
                <w:rFonts w:ascii="Verdana" w:hAnsi="Verdana"/>
                <w:i/>
                <w:sz w:val="20"/>
                <w:szCs w:val="20"/>
                <w:highlight w:val="yellow"/>
                <w:lang w:val="bg-BG"/>
              </w:rPr>
            </w:pPr>
          </w:p>
          <w:p w:rsidR="00156677" w:rsidRPr="00376F00" w:rsidRDefault="00376F00" w:rsidP="006F017A">
            <w:pPr>
              <w:spacing w:after="0" w:line="240" w:lineRule="auto"/>
              <w:rPr>
                <w:rFonts w:ascii="Verdana" w:hAnsi="Verdana"/>
                <w:b/>
                <w:i/>
                <w:sz w:val="20"/>
                <w:szCs w:val="20"/>
                <w:lang w:val="bg-BG"/>
              </w:rPr>
            </w:pPr>
            <w:r w:rsidRPr="00376F00">
              <w:rPr>
                <w:rFonts w:ascii="Verdana" w:hAnsi="Verdana"/>
                <w:b/>
                <w:i/>
                <w:sz w:val="20"/>
                <w:szCs w:val="20"/>
                <w:lang w:val="bg-BG"/>
              </w:rPr>
              <w:t>ОПУ Хасково:</w:t>
            </w:r>
          </w:p>
          <w:p w:rsidR="00156677" w:rsidRPr="00EF2365" w:rsidRDefault="00156677" w:rsidP="006F017A">
            <w:pPr>
              <w:spacing w:after="0" w:line="240" w:lineRule="auto"/>
              <w:rPr>
                <w:rFonts w:ascii="Verdana" w:hAnsi="Verdana"/>
                <w:i/>
                <w:sz w:val="20"/>
                <w:szCs w:val="20"/>
                <w:lang w:val="bg-BG"/>
              </w:rPr>
            </w:pPr>
            <w:r w:rsidRPr="00EF2365">
              <w:rPr>
                <w:rFonts w:ascii="Verdana" w:hAnsi="Verdana"/>
                <w:i/>
                <w:sz w:val="20"/>
                <w:szCs w:val="20"/>
                <w:lang w:val="bg-BG"/>
              </w:rPr>
              <w:t>Извършване на ежедневни инструктажи за ЗБУТ на работници, които работят на пътното платно.</w:t>
            </w:r>
          </w:p>
          <w:p w:rsidR="00376F00" w:rsidRDefault="00376F00" w:rsidP="006F017A">
            <w:pPr>
              <w:spacing w:after="0" w:line="240" w:lineRule="auto"/>
              <w:rPr>
                <w:rFonts w:ascii="Verdana" w:hAnsi="Verdana"/>
                <w:i/>
                <w:sz w:val="20"/>
                <w:szCs w:val="20"/>
                <w:lang w:val="bg-BG"/>
              </w:rPr>
            </w:pPr>
          </w:p>
          <w:p w:rsidR="00156677" w:rsidRPr="00376F00" w:rsidRDefault="00156677" w:rsidP="006F017A">
            <w:pPr>
              <w:spacing w:after="0" w:line="240" w:lineRule="auto"/>
              <w:rPr>
                <w:rFonts w:ascii="Verdana" w:hAnsi="Verdana"/>
                <w:i/>
                <w:sz w:val="20"/>
                <w:szCs w:val="20"/>
                <w:lang w:val="bg-BG"/>
              </w:rPr>
            </w:pPr>
            <w:r w:rsidRPr="00376F00">
              <w:rPr>
                <w:rFonts w:ascii="Verdana" w:hAnsi="Verdana"/>
                <w:b/>
                <w:i/>
                <w:sz w:val="20"/>
                <w:szCs w:val="20"/>
                <w:lang w:val="bg-BG"/>
              </w:rPr>
              <w:t>ЦСМП Хасково</w:t>
            </w:r>
            <w:r w:rsidR="00376F00" w:rsidRPr="00376F00">
              <w:rPr>
                <w:rFonts w:ascii="Verdana" w:hAnsi="Verdana"/>
                <w:i/>
                <w:sz w:val="20"/>
                <w:szCs w:val="20"/>
                <w:lang w:val="bg-BG"/>
              </w:rPr>
              <w:t>:</w:t>
            </w:r>
          </w:p>
          <w:p w:rsidR="00156677" w:rsidRPr="00EF2365" w:rsidRDefault="00156677" w:rsidP="006F017A">
            <w:pPr>
              <w:spacing w:after="0" w:line="240" w:lineRule="auto"/>
              <w:rPr>
                <w:rFonts w:ascii="Verdana" w:hAnsi="Verdana"/>
                <w:i/>
                <w:sz w:val="20"/>
                <w:szCs w:val="20"/>
                <w:highlight w:val="yellow"/>
                <w:lang w:val="bg-BG"/>
              </w:rPr>
            </w:pPr>
            <w:proofErr w:type="spellStart"/>
            <w:r w:rsidRPr="00EF2365">
              <w:rPr>
                <w:rFonts w:ascii="Verdana" w:hAnsi="Verdana"/>
                <w:i/>
                <w:sz w:val="20"/>
                <w:szCs w:val="20"/>
                <w:lang w:val="ru-RU"/>
              </w:rPr>
              <w:t>Запознаване</w:t>
            </w:r>
            <w:proofErr w:type="spellEnd"/>
            <w:r w:rsidRPr="00EF2365">
              <w:rPr>
                <w:rFonts w:ascii="Verdana" w:hAnsi="Verdana"/>
                <w:i/>
                <w:sz w:val="20"/>
                <w:szCs w:val="20"/>
                <w:lang w:val="ru-RU"/>
              </w:rPr>
              <w:t xml:space="preserve"> </w:t>
            </w:r>
            <w:proofErr w:type="spellStart"/>
            <w:r w:rsidRPr="00EF2365">
              <w:rPr>
                <w:rFonts w:ascii="Verdana" w:hAnsi="Verdana"/>
                <w:i/>
                <w:sz w:val="20"/>
                <w:szCs w:val="20"/>
                <w:lang w:val="ru-RU"/>
              </w:rPr>
              <w:t>със</w:t>
            </w:r>
            <w:proofErr w:type="spellEnd"/>
            <w:r w:rsidRPr="00EF2365">
              <w:rPr>
                <w:rFonts w:ascii="Verdana" w:hAnsi="Verdana"/>
                <w:i/>
                <w:sz w:val="20"/>
                <w:szCs w:val="20"/>
                <w:lang w:val="ru-RU"/>
              </w:rPr>
              <w:t xml:space="preserve"> закона </w:t>
            </w:r>
            <w:r w:rsidR="0093280A">
              <w:rPr>
                <w:rFonts w:ascii="Verdana" w:hAnsi="Verdana"/>
                <w:i/>
                <w:sz w:val="20"/>
                <w:szCs w:val="20"/>
                <w:lang w:val="ru-RU"/>
              </w:rPr>
              <w:t xml:space="preserve">за движение по </w:t>
            </w:r>
            <w:proofErr w:type="spellStart"/>
            <w:r w:rsidR="0093280A">
              <w:rPr>
                <w:rFonts w:ascii="Verdana" w:hAnsi="Verdana"/>
                <w:i/>
                <w:sz w:val="20"/>
                <w:szCs w:val="20"/>
                <w:lang w:val="ru-RU"/>
              </w:rPr>
              <w:t>пътищата</w:t>
            </w:r>
            <w:proofErr w:type="spellEnd"/>
            <w:r w:rsidR="0093280A">
              <w:rPr>
                <w:rFonts w:ascii="Verdana" w:hAnsi="Verdana"/>
                <w:i/>
                <w:sz w:val="20"/>
                <w:szCs w:val="20"/>
                <w:lang w:val="ru-RU"/>
              </w:rPr>
              <w:t xml:space="preserve"> в РБ и </w:t>
            </w:r>
            <w:proofErr w:type="spellStart"/>
            <w:r w:rsidR="0093280A">
              <w:rPr>
                <w:rFonts w:ascii="Verdana" w:hAnsi="Verdana"/>
                <w:i/>
                <w:sz w:val="20"/>
                <w:szCs w:val="20"/>
                <w:lang w:val="ru-RU"/>
              </w:rPr>
              <w:t>Н</w:t>
            </w:r>
            <w:r w:rsidRPr="00EF2365">
              <w:rPr>
                <w:rFonts w:ascii="Verdana" w:hAnsi="Verdana"/>
                <w:i/>
                <w:sz w:val="20"/>
                <w:szCs w:val="20"/>
                <w:lang w:val="ru-RU"/>
              </w:rPr>
              <w:t>аредба</w:t>
            </w:r>
            <w:proofErr w:type="spellEnd"/>
            <w:r w:rsidRPr="00EF2365">
              <w:rPr>
                <w:rFonts w:ascii="Verdana" w:hAnsi="Verdana"/>
                <w:i/>
                <w:sz w:val="20"/>
                <w:szCs w:val="20"/>
                <w:lang w:val="ru-RU"/>
              </w:rPr>
              <w:t xml:space="preserve"> </w:t>
            </w:r>
            <w:r w:rsidR="00BD1E34">
              <w:rPr>
                <w:rFonts w:ascii="Verdana" w:eastAsia="MS Mincho" w:hAnsi="Verdana"/>
                <w:i/>
                <w:iCs/>
                <w:sz w:val="20"/>
                <w:szCs w:val="20"/>
                <w:lang w:val="ru-RU"/>
              </w:rPr>
              <w:t xml:space="preserve">№1-141 от </w:t>
            </w:r>
            <w:r w:rsidR="00BD1E34">
              <w:rPr>
                <w:rFonts w:ascii="Verdana" w:eastAsia="MS Mincho" w:hAnsi="Verdana"/>
                <w:i/>
                <w:iCs/>
                <w:sz w:val="20"/>
                <w:szCs w:val="20"/>
                <w:lang w:val="ru-RU"/>
              </w:rPr>
              <w:lastRenderedPageBreak/>
              <w:t>18.0</w:t>
            </w:r>
            <w:r w:rsidRPr="00EF2365">
              <w:rPr>
                <w:rFonts w:ascii="Verdana" w:eastAsia="MS Mincho" w:hAnsi="Verdana"/>
                <w:i/>
                <w:iCs/>
                <w:sz w:val="20"/>
                <w:szCs w:val="20"/>
                <w:lang w:val="ru-RU"/>
              </w:rPr>
              <w:t>3</w:t>
            </w:r>
            <w:r w:rsidR="00BD1E34">
              <w:rPr>
                <w:rFonts w:ascii="Verdana" w:eastAsia="MS Mincho" w:hAnsi="Verdana"/>
                <w:i/>
                <w:iCs/>
                <w:sz w:val="20"/>
                <w:szCs w:val="20"/>
                <w:lang w:val="ru-RU"/>
              </w:rPr>
              <w:t>.</w:t>
            </w:r>
            <w:r w:rsidRPr="00EF2365">
              <w:rPr>
                <w:rFonts w:ascii="Verdana" w:eastAsia="MS Mincho" w:hAnsi="Verdana"/>
                <w:i/>
                <w:iCs/>
                <w:sz w:val="20"/>
                <w:szCs w:val="20"/>
                <w:lang w:val="ru-RU"/>
              </w:rPr>
              <w:t>2002</w:t>
            </w:r>
            <w:r w:rsidR="0093280A">
              <w:rPr>
                <w:rFonts w:ascii="Verdana" w:eastAsia="MS Mincho" w:hAnsi="Verdana"/>
                <w:i/>
                <w:iCs/>
                <w:sz w:val="20"/>
                <w:szCs w:val="20"/>
                <w:lang w:val="ru-RU"/>
              </w:rPr>
              <w:t xml:space="preserve"> </w:t>
            </w:r>
            <w:r w:rsidRPr="00EF2365">
              <w:rPr>
                <w:rFonts w:ascii="Verdana" w:eastAsia="MS Mincho" w:hAnsi="Verdana"/>
                <w:i/>
                <w:iCs/>
                <w:sz w:val="20"/>
                <w:szCs w:val="20"/>
                <w:lang w:val="ru-RU"/>
              </w:rPr>
              <w:t>г.</w:t>
            </w:r>
          </w:p>
          <w:p w:rsidR="00C75E9D" w:rsidRDefault="00C75E9D" w:rsidP="00C75E9D">
            <w:pPr>
              <w:spacing w:after="0" w:line="240" w:lineRule="auto"/>
              <w:rPr>
                <w:rFonts w:ascii="Verdana" w:hAnsi="Verdana"/>
                <w:i/>
                <w:sz w:val="20"/>
                <w:szCs w:val="20"/>
                <w:lang w:val="bg-BG"/>
              </w:rPr>
            </w:pPr>
          </w:p>
          <w:p w:rsidR="00D911BB" w:rsidRPr="00EF2365" w:rsidRDefault="00D911BB" w:rsidP="00CC54E2">
            <w:pPr>
              <w:spacing w:after="0" w:line="240" w:lineRule="auto"/>
              <w:rPr>
                <w:rFonts w:ascii="Verdana" w:hAnsi="Verdana"/>
                <w:i/>
                <w:sz w:val="20"/>
                <w:szCs w:val="20"/>
                <w:lang w:val="bg-BG"/>
              </w:rPr>
            </w:pPr>
          </w:p>
        </w:tc>
      </w:tr>
      <w:tr w:rsidR="00156677" w:rsidRPr="000629DE"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lastRenderedPageBreak/>
              <w:t xml:space="preserve">2.4 </w:t>
            </w: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Анализ от страна на стопаните на пътища, предназначени за обществено ползване, на пътнотранспортните произшествия и оценка на риска от такива в населените места; предвиждане на краткосрочни и средносрочни мерки в Генералния план за организация на движението за повишаване безопасността на уязвимите участници в движението</w:t>
            </w:r>
          </w:p>
          <w:p w:rsidR="00156677" w:rsidRPr="006F017A" w:rsidRDefault="00156677" w:rsidP="006F017A">
            <w:pPr>
              <w:spacing w:after="0" w:line="240" w:lineRule="auto"/>
              <w:rPr>
                <w:rFonts w:ascii="Verdana" w:hAnsi="Verdana"/>
                <w:sz w:val="20"/>
                <w:lang w:val="bg-BG"/>
              </w:rPr>
            </w:pPr>
          </w:p>
        </w:tc>
        <w:tc>
          <w:tcPr>
            <w:tcW w:w="4565" w:type="dxa"/>
          </w:tcPr>
          <w:p w:rsidR="00156677" w:rsidRPr="00547CC5" w:rsidRDefault="00156677" w:rsidP="006F017A">
            <w:pPr>
              <w:spacing w:after="0" w:line="240" w:lineRule="auto"/>
              <w:rPr>
                <w:rFonts w:ascii="Verdana" w:hAnsi="Verdana"/>
                <w:i/>
                <w:sz w:val="20"/>
                <w:szCs w:val="20"/>
                <w:lang w:val="bg-BG"/>
              </w:rPr>
            </w:pPr>
            <w:r w:rsidRPr="00547CC5">
              <w:rPr>
                <w:rFonts w:ascii="Verdana" w:hAnsi="Verdana"/>
                <w:b/>
                <w:i/>
                <w:sz w:val="20"/>
                <w:szCs w:val="20"/>
                <w:lang w:val="bg-BG"/>
              </w:rPr>
              <w:t>Община Ивайловград</w:t>
            </w:r>
            <w:r w:rsidR="00547CC5" w:rsidRPr="00547CC5">
              <w:rPr>
                <w:rFonts w:ascii="Verdana" w:hAnsi="Verdana"/>
                <w:i/>
                <w:sz w:val="20"/>
                <w:szCs w:val="20"/>
                <w:lang w:val="bg-BG"/>
              </w:rPr>
              <w:t>:</w:t>
            </w:r>
          </w:p>
          <w:p w:rsidR="00156677" w:rsidRDefault="00156677" w:rsidP="00D318A0">
            <w:pPr>
              <w:spacing w:after="0" w:line="240" w:lineRule="auto"/>
              <w:jc w:val="both"/>
              <w:rPr>
                <w:rFonts w:ascii="Verdana" w:hAnsi="Verdana"/>
                <w:i/>
                <w:sz w:val="20"/>
                <w:szCs w:val="20"/>
                <w:lang w:val="bg-BG"/>
              </w:rPr>
            </w:pPr>
            <w:r w:rsidRPr="00EF2365">
              <w:rPr>
                <w:rFonts w:ascii="Verdana" w:hAnsi="Verdana"/>
                <w:i/>
                <w:sz w:val="20"/>
                <w:szCs w:val="20"/>
                <w:lang w:val="bg-BG"/>
              </w:rPr>
              <w:t>Провежда се периодичен и регулярен оглед на общинската и републиканска пътна мрежа от комисия назначена със заповед на кмета на община Ивайловград, като при констатирани нередности или рискови участъци, се правят предложения до общинската комисия по БДП или Областно пътно управление, с цел овладяването им.</w:t>
            </w:r>
          </w:p>
          <w:p w:rsidR="00271EC0" w:rsidRDefault="00271EC0" w:rsidP="00D318A0">
            <w:pPr>
              <w:spacing w:after="0" w:line="240" w:lineRule="auto"/>
              <w:jc w:val="both"/>
              <w:rPr>
                <w:rFonts w:ascii="Verdana" w:hAnsi="Verdana"/>
                <w:i/>
                <w:sz w:val="20"/>
                <w:szCs w:val="20"/>
                <w:lang w:val="bg-BG"/>
              </w:rPr>
            </w:pPr>
          </w:p>
          <w:p w:rsidR="00271EC0" w:rsidRPr="00547CC5" w:rsidRDefault="00271EC0" w:rsidP="00271EC0">
            <w:pPr>
              <w:spacing w:after="0" w:line="240" w:lineRule="auto"/>
              <w:rPr>
                <w:rFonts w:ascii="Verdana" w:hAnsi="Verdana"/>
                <w:b/>
                <w:i/>
                <w:sz w:val="20"/>
                <w:szCs w:val="20"/>
                <w:lang w:val="bg-BG"/>
              </w:rPr>
            </w:pPr>
            <w:r w:rsidRPr="00547CC5">
              <w:rPr>
                <w:rFonts w:ascii="Verdana" w:hAnsi="Verdana"/>
                <w:b/>
                <w:i/>
                <w:sz w:val="20"/>
                <w:szCs w:val="20"/>
                <w:lang w:val="bg-BG"/>
              </w:rPr>
              <w:t xml:space="preserve">Община Любимец: </w:t>
            </w:r>
          </w:p>
          <w:p w:rsidR="00271EC0" w:rsidRPr="00EF2365" w:rsidRDefault="00271EC0" w:rsidP="00271EC0">
            <w:pPr>
              <w:spacing w:after="0" w:line="240" w:lineRule="auto"/>
              <w:jc w:val="both"/>
              <w:rPr>
                <w:rFonts w:ascii="Verdana" w:hAnsi="Verdana"/>
                <w:i/>
                <w:sz w:val="20"/>
                <w:szCs w:val="20"/>
                <w:lang w:val="bg-BG"/>
              </w:rPr>
            </w:pPr>
            <w:r w:rsidRPr="00EF2365">
              <w:rPr>
                <w:rFonts w:ascii="Verdana" w:hAnsi="Verdana"/>
                <w:i/>
                <w:sz w:val="20"/>
                <w:szCs w:val="20"/>
                <w:lang w:val="bg-BG"/>
              </w:rPr>
              <w:t>Общинската комисия по безопасност на движенето има приети мерки за повишаване безопасността на уязвимите участници в движението.</w:t>
            </w:r>
          </w:p>
          <w:p w:rsidR="00271EC0" w:rsidRDefault="00271EC0" w:rsidP="00271EC0">
            <w:pPr>
              <w:pStyle w:val="Default"/>
              <w:jc w:val="both"/>
              <w:rPr>
                <w:rFonts w:ascii="Verdana" w:hAnsi="Verdana"/>
                <w:i/>
                <w:sz w:val="20"/>
                <w:szCs w:val="20"/>
              </w:rPr>
            </w:pPr>
            <w:r w:rsidRPr="00EF2365">
              <w:rPr>
                <w:rFonts w:ascii="Verdana" w:hAnsi="Verdana"/>
                <w:i/>
                <w:sz w:val="20"/>
                <w:szCs w:val="20"/>
              </w:rPr>
              <w:t>Монтиране на допълнителни предпазни ограждания/парапети на конфликтни кръстовища и улици с висока интензивност на движение, в райони</w:t>
            </w:r>
            <w:r>
              <w:rPr>
                <w:rFonts w:ascii="Verdana" w:hAnsi="Verdana"/>
                <w:i/>
                <w:sz w:val="20"/>
                <w:szCs w:val="20"/>
              </w:rPr>
              <w:t>те на училищата</w:t>
            </w:r>
            <w:r w:rsidRPr="00EF2365">
              <w:rPr>
                <w:rFonts w:ascii="Verdana" w:hAnsi="Verdana"/>
                <w:i/>
                <w:sz w:val="20"/>
                <w:szCs w:val="20"/>
              </w:rPr>
              <w:t xml:space="preserve"> за недопускане неправилн</w:t>
            </w:r>
            <w:r>
              <w:rPr>
                <w:rFonts w:ascii="Verdana" w:hAnsi="Verdana"/>
                <w:i/>
                <w:sz w:val="20"/>
                <w:szCs w:val="20"/>
              </w:rPr>
              <w:t>о пресичане от деца и пешеходци</w:t>
            </w:r>
            <w:r w:rsidRPr="00EF2365">
              <w:rPr>
                <w:rFonts w:ascii="Verdana" w:hAnsi="Verdana"/>
                <w:i/>
                <w:sz w:val="20"/>
                <w:szCs w:val="20"/>
              </w:rPr>
              <w:t xml:space="preserve"> извън пешеходните пътеки.</w:t>
            </w:r>
          </w:p>
          <w:p w:rsidR="00271EC0" w:rsidRDefault="00271EC0" w:rsidP="00D318A0">
            <w:pPr>
              <w:spacing w:after="0" w:line="240" w:lineRule="auto"/>
              <w:jc w:val="both"/>
              <w:rPr>
                <w:rFonts w:ascii="Verdana" w:hAnsi="Verdana"/>
                <w:i/>
                <w:sz w:val="20"/>
                <w:szCs w:val="20"/>
                <w:lang w:val="bg-BG"/>
              </w:rPr>
            </w:pPr>
          </w:p>
          <w:p w:rsidR="00271EC0" w:rsidRDefault="00271EC0" w:rsidP="00D318A0">
            <w:pPr>
              <w:spacing w:after="0" w:line="240" w:lineRule="auto"/>
              <w:jc w:val="both"/>
              <w:rPr>
                <w:rFonts w:ascii="Verdana" w:hAnsi="Verdana"/>
                <w:i/>
                <w:sz w:val="20"/>
                <w:szCs w:val="20"/>
                <w:lang w:val="bg-BG"/>
              </w:rPr>
            </w:pPr>
          </w:p>
          <w:p w:rsidR="00271EC0" w:rsidRPr="00D64A71" w:rsidRDefault="00271EC0" w:rsidP="00271EC0">
            <w:pPr>
              <w:pStyle w:val="Default"/>
              <w:jc w:val="both"/>
              <w:rPr>
                <w:rFonts w:ascii="Verdana" w:hAnsi="Verdana"/>
                <w:i/>
                <w:sz w:val="20"/>
                <w:szCs w:val="20"/>
              </w:rPr>
            </w:pPr>
            <w:proofErr w:type="spellStart"/>
            <w:r w:rsidRPr="00D64A71">
              <w:rPr>
                <w:rFonts w:ascii="Verdana" w:hAnsi="Verdana"/>
                <w:b/>
                <w:i/>
                <w:sz w:val="20"/>
                <w:szCs w:val="20"/>
                <w:lang w:val="en-US"/>
              </w:rPr>
              <w:t>Община</w:t>
            </w:r>
            <w:proofErr w:type="spellEnd"/>
            <w:r>
              <w:rPr>
                <w:rFonts w:ascii="Verdana" w:hAnsi="Verdana"/>
                <w:b/>
                <w:i/>
                <w:sz w:val="20"/>
                <w:szCs w:val="20"/>
              </w:rPr>
              <w:t xml:space="preserve"> Минерални бани:</w:t>
            </w:r>
          </w:p>
          <w:p w:rsidR="00271EC0" w:rsidRPr="00D64A71" w:rsidRDefault="00271EC0" w:rsidP="00271EC0">
            <w:pPr>
              <w:pStyle w:val="Default"/>
              <w:jc w:val="both"/>
              <w:rPr>
                <w:rFonts w:ascii="Verdana" w:hAnsi="Verdana"/>
                <w:i/>
                <w:sz w:val="20"/>
                <w:szCs w:val="20"/>
              </w:rPr>
            </w:pPr>
            <w:r w:rsidRPr="00D64A71">
              <w:rPr>
                <w:rFonts w:ascii="Verdana" w:hAnsi="Verdana"/>
                <w:i/>
                <w:sz w:val="20"/>
                <w:szCs w:val="20"/>
              </w:rPr>
              <w:t>Общинската комисия по безопасност на движението има приети мерки за повишаване безопасността на уязвимите участници в движението.</w:t>
            </w:r>
          </w:p>
          <w:p w:rsidR="00271EC0" w:rsidRDefault="00271EC0" w:rsidP="00271EC0">
            <w:pPr>
              <w:pStyle w:val="Default"/>
              <w:jc w:val="both"/>
              <w:rPr>
                <w:rFonts w:ascii="Verdana" w:hAnsi="Verdana"/>
                <w:i/>
                <w:sz w:val="20"/>
                <w:szCs w:val="20"/>
              </w:rPr>
            </w:pPr>
            <w:r w:rsidRPr="00D64A71">
              <w:rPr>
                <w:rFonts w:ascii="Verdana" w:hAnsi="Verdana"/>
                <w:i/>
                <w:sz w:val="20"/>
                <w:szCs w:val="20"/>
              </w:rPr>
              <w:t>Монтиране на допълнителни предпазни заграждения на конфликтни кръстовища и улици с висока интензивност на движение, в районите на училищата и детските градини, за недопускане неправилно пресичане от деца и пешеходци.</w:t>
            </w:r>
          </w:p>
          <w:p w:rsidR="00155EAD" w:rsidRDefault="00155EAD" w:rsidP="00155EAD">
            <w:pPr>
              <w:spacing w:after="0" w:line="240" w:lineRule="auto"/>
              <w:rPr>
                <w:rFonts w:ascii="Verdana" w:hAnsi="Verdana"/>
                <w:b/>
                <w:i/>
                <w:sz w:val="20"/>
                <w:szCs w:val="20"/>
                <w:lang w:val="bg-BG"/>
              </w:rPr>
            </w:pPr>
          </w:p>
          <w:p w:rsidR="00155EAD" w:rsidRPr="00547CC5" w:rsidRDefault="00155EAD" w:rsidP="00155EAD">
            <w:pPr>
              <w:spacing w:after="0" w:line="240" w:lineRule="auto"/>
              <w:rPr>
                <w:rFonts w:ascii="Verdana" w:hAnsi="Verdana"/>
                <w:b/>
                <w:i/>
                <w:sz w:val="20"/>
                <w:szCs w:val="20"/>
                <w:lang w:val="bg-BG"/>
              </w:rPr>
            </w:pPr>
            <w:r w:rsidRPr="00547CC5">
              <w:rPr>
                <w:rFonts w:ascii="Verdana" w:hAnsi="Verdana"/>
                <w:b/>
                <w:i/>
                <w:sz w:val="20"/>
                <w:szCs w:val="20"/>
                <w:lang w:val="bg-BG"/>
              </w:rPr>
              <w:t>Община Свиленград:</w:t>
            </w:r>
          </w:p>
          <w:p w:rsidR="00155EAD" w:rsidRPr="00EF2365" w:rsidRDefault="00155EAD" w:rsidP="00155EAD">
            <w:pPr>
              <w:spacing w:after="0" w:line="240" w:lineRule="auto"/>
              <w:jc w:val="both"/>
              <w:rPr>
                <w:rFonts w:ascii="Verdana" w:hAnsi="Verdana"/>
                <w:i/>
                <w:sz w:val="20"/>
                <w:szCs w:val="20"/>
                <w:lang w:val="bg-BG"/>
              </w:rPr>
            </w:pPr>
            <w:r w:rsidRPr="00EF2365">
              <w:rPr>
                <w:rFonts w:ascii="Verdana" w:hAnsi="Verdana"/>
                <w:i/>
                <w:sz w:val="20"/>
                <w:szCs w:val="20"/>
                <w:lang w:val="bg-BG"/>
              </w:rPr>
              <w:t xml:space="preserve">В голямата си част общинската пътна мрежа в Община Свиленград е </w:t>
            </w:r>
            <w:proofErr w:type="spellStart"/>
            <w:r w:rsidRPr="00EF2365">
              <w:rPr>
                <w:rFonts w:ascii="Verdana" w:hAnsi="Verdana"/>
                <w:i/>
                <w:sz w:val="20"/>
                <w:szCs w:val="20"/>
                <w:lang w:val="bg-BG"/>
              </w:rPr>
              <w:t>рехабилитирана</w:t>
            </w:r>
            <w:proofErr w:type="spellEnd"/>
            <w:r w:rsidRPr="00EF2365">
              <w:rPr>
                <w:rFonts w:ascii="Verdana" w:hAnsi="Verdana"/>
                <w:i/>
                <w:sz w:val="20"/>
                <w:szCs w:val="20"/>
                <w:lang w:val="bg-BG"/>
              </w:rPr>
              <w:t xml:space="preserve"> и има нужната хоризонтална и вертикална маркировка.</w:t>
            </w:r>
            <w:r>
              <w:rPr>
                <w:rFonts w:ascii="Verdana" w:hAnsi="Verdana"/>
                <w:i/>
                <w:sz w:val="20"/>
                <w:szCs w:val="20"/>
                <w:lang w:val="bg-BG"/>
              </w:rPr>
              <w:t xml:space="preserve"> </w:t>
            </w:r>
          </w:p>
          <w:p w:rsidR="00155EAD" w:rsidRPr="00EF2365" w:rsidRDefault="00155EAD" w:rsidP="00155EAD">
            <w:pPr>
              <w:spacing w:after="0" w:line="240" w:lineRule="auto"/>
              <w:jc w:val="both"/>
              <w:rPr>
                <w:rFonts w:ascii="Verdana" w:hAnsi="Verdana"/>
                <w:i/>
                <w:sz w:val="20"/>
                <w:szCs w:val="20"/>
                <w:lang w:val="bg-BG"/>
              </w:rPr>
            </w:pPr>
            <w:r w:rsidRPr="00EF2365">
              <w:rPr>
                <w:rFonts w:ascii="Verdana" w:hAnsi="Verdana"/>
                <w:i/>
                <w:sz w:val="20"/>
                <w:szCs w:val="20"/>
                <w:lang w:val="bg-BG"/>
              </w:rPr>
              <w:t>През 2020 година Община Свиленград е заложила в бюджета цялостно актуализиране на генералният план за орган</w:t>
            </w:r>
            <w:r>
              <w:rPr>
                <w:rFonts w:ascii="Verdana" w:hAnsi="Verdana"/>
                <w:i/>
                <w:sz w:val="20"/>
                <w:szCs w:val="20"/>
                <w:lang w:val="bg-BG"/>
              </w:rPr>
              <w:t>изацията на движение с цел повиш</w:t>
            </w:r>
            <w:r w:rsidRPr="00EF2365">
              <w:rPr>
                <w:rFonts w:ascii="Verdana" w:hAnsi="Verdana"/>
                <w:i/>
                <w:sz w:val="20"/>
                <w:szCs w:val="20"/>
                <w:lang w:val="bg-BG"/>
              </w:rPr>
              <w:t xml:space="preserve">аване безопасността на уязвимите участници в движението. </w:t>
            </w:r>
          </w:p>
          <w:p w:rsidR="00155EAD" w:rsidRDefault="00155EAD" w:rsidP="00155EAD">
            <w:pPr>
              <w:spacing w:after="0" w:line="240" w:lineRule="auto"/>
              <w:jc w:val="both"/>
              <w:rPr>
                <w:rFonts w:ascii="Verdana" w:hAnsi="Verdana"/>
                <w:i/>
                <w:sz w:val="20"/>
                <w:szCs w:val="20"/>
                <w:lang w:val="bg-BG"/>
              </w:rPr>
            </w:pPr>
            <w:r w:rsidRPr="00EF2365">
              <w:rPr>
                <w:rFonts w:ascii="Verdana" w:hAnsi="Verdana"/>
                <w:i/>
                <w:sz w:val="20"/>
                <w:szCs w:val="20"/>
                <w:lang w:val="bg-BG"/>
              </w:rPr>
              <w:t xml:space="preserve">Като изключително проблемен участък </w:t>
            </w:r>
            <w:r w:rsidRPr="00EF2365">
              <w:rPr>
                <w:rFonts w:ascii="Verdana" w:hAnsi="Verdana"/>
                <w:i/>
                <w:sz w:val="20"/>
                <w:szCs w:val="20"/>
                <w:lang w:val="bg-BG"/>
              </w:rPr>
              <w:lastRenderedPageBreak/>
              <w:t xml:space="preserve">от уличната мрежа на гр.Свиленград се явяват улиците „Ген. </w:t>
            </w:r>
            <w:proofErr w:type="spellStart"/>
            <w:r w:rsidRPr="00EF2365">
              <w:rPr>
                <w:rFonts w:ascii="Verdana" w:hAnsi="Verdana"/>
                <w:i/>
                <w:sz w:val="20"/>
                <w:szCs w:val="20"/>
                <w:lang w:val="bg-BG"/>
              </w:rPr>
              <w:t>Гурко</w:t>
            </w:r>
            <w:proofErr w:type="spellEnd"/>
            <w:r w:rsidRPr="00EF2365">
              <w:rPr>
                <w:rFonts w:ascii="Verdana" w:hAnsi="Verdana"/>
                <w:i/>
                <w:sz w:val="20"/>
                <w:szCs w:val="20"/>
                <w:lang w:val="bg-BG"/>
              </w:rPr>
              <w:t xml:space="preserve">” и ул.”Д-р Петър Берон”, които водят до Митница „Свиленград” и по тях системно се придвижват тежкотоварни МПС , които компрометират съществуващата инфраструктура и създават предпоставки за възникване на ПТП, въпреки предприетите мерки от страна на РУ „Полиция” и </w:t>
            </w:r>
            <w:proofErr w:type="spellStart"/>
            <w:r w:rsidRPr="00EF2365">
              <w:rPr>
                <w:rFonts w:ascii="Verdana" w:hAnsi="Verdana"/>
                <w:i/>
                <w:sz w:val="20"/>
                <w:szCs w:val="20"/>
                <w:lang w:val="bg-BG"/>
              </w:rPr>
              <w:t>ОбА-Свиленград</w:t>
            </w:r>
            <w:proofErr w:type="spellEnd"/>
            <w:r w:rsidRPr="00EF2365">
              <w:rPr>
                <w:rFonts w:ascii="Verdana" w:hAnsi="Verdana"/>
                <w:i/>
                <w:sz w:val="20"/>
                <w:szCs w:val="20"/>
                <w:lang w:val="bg-BG"/>
              </w:rPr>
              <w:t>.</w:t>
            </w:r>
          </w:p>
          <w:p w:rsidR="00547CC5" w:rsidRPr="00EF2365" w:rsidRDefault="00547CC5" w:rsidP="00D318A0">
            <w:pPr>
              <w:spacing w:after="0" w:line="240" w:lineRule="auto"/>
              <w:jc w:val="both"/>
              <w:rPr>
                <w:rFonts w:ascii="Verdana" w:hAnsi="Verdana"/>
                <w:i/>
                <w:sz w:val="20"/>
                <w:szCs w:val="20"/>
                <w:lang w:val="bg-BG"/>
              </w:rPr>
            </w:pPr>
          </w:p>
          <w:p w:rsidR="00156677" w:rsidRPr="00547CC5" w:rsidRDefault="00547CC5" w:rsidP="006F017A">
            <w:pPr>
              <w:spacing w:after="0" w:line="240" w:lineRule="auto"/>
              <w:rPr>
                <w:rFonts w:ascii="Verdana" w:hAnsi="Verdana"/>
                <w:b/>
                <w:i/>
                <w:sz w:val="20"/>
                <w:szCs w:val="20"/>
                <w:lang w:val="bg-BG"/>
              </w:rPr>
            </w:pPr>
            <w:r w:rsidRPr="00547CC5">
              <w:rPr>
                <w:rFonts w:ascii="Verdana" w:hAnsi="Verdana"/>
                <w:b/>
                <w:i/>
                <w:sz w:val="20"/>
                <w:szCs w:val="20"/>
                <w:lang w:val="bg-BG"/>
              </w:rPr>
              <w:t>Община Симеоновград:</w:t>
            </w:r>
          </w:p>
          <w:p w:rsidR="00156677" w:rsidRPr="00EF2365" w:rsidRDefault="00156677" w:rsidP="00D318A0">
            <w:pPr>
              <w:spacing w:after="0" w:line="240" w:lineRule="auto"/>
              <w:jc w:val="both"/>
              <w:rPr>
                <w:rFonts w:ascii="Verdana" w:hAnsi="Verdana"/>
                <w:i/>
                <w:sz w:val="20"/>
                <w:szCs w:val="20"/>
                <w:lang w:val="bg-BG"/>
              </w:rPr>
            </w:pPr>
            <w:r w:rsidRPr="00EF2365">
              <w:rPr>
                <w:rFonts w:ascii="Verdana" w:hAnsi="Verdana"/>
                <w:i/>
                <w:sz w:val="20"/>
                <w:szCs w:val="20"/>
                <w:lang w:val="bg-BG"/>
              </w:rPr>
              <w:t>Общинската комисия по безопасност на движението има приети мерки за повишаване безопасността на уязвимите участници в движението.</w:t>
            </w:r>
          </w:p>
          <w:p w:rsidR="00156677" w:rsidRDefault="00156677" w:rsidP="00D318A0">
            <w:pPr>
              <w:spacing w:after="0" w:line="240" w:lineRule="auto"/>
              <w:jc w:val="both"/>
              <w:rPr>
                <w:rFonts w:ascii="Verdana" w:hAnsi="Verdana"/>
                <w:i/>
                <w:sz w:val="20"/>
                <w:szCs w:val="20"/>
                <w:lang w:val="bg-BG"/>
              </w:rPr>
            </w:pPr>
            <w:r w:rsidRPr="00EF2365">
              <w:rPr>
                <w:rFonts w:ascii="Verdana" w:hAnsi="Verdana"/>
                <w:i/>
                <w:sz w:val="20"/>
                <w:szCs w:val="20"/>
                <w:lang w:val="bg-BG"/>
              </w:rPr>
              <w:t>Монтиране на допълнителни предпазни заграждения на конфликтни кръстовища и улици с висока интензивност на движение, в районите на училищата и детските градини, за недопускане неправилно пресичане от деца и пешеходци.</w:t>
            </w:r>
          </w:p>
          <w:p w:rsidR="00547CC5" w:rsidRPr="00EF2365" w:rsidRDefault="00547CC5" w:rsidP="00D318A0">
            <w:pPr>
              <w:spacing w:after="0" w:line="240" w:lineRule="auto"/>
              <w:jc w:val="both"/>
              <w:rPr>
                <w:rFonts w:ascii="Verdana" w:hAnsi="Verdana"/>
                <w:i/>
                <w:sz w:val="20"/>
                <w:szCs w:val="20"/>
                <w:lang w:val="bg-BG"/>
              </w:rPr>
            </w:pPr>
          </w:p>
          <w:p w:rsidR="00155EAD" w:rsidRPr="00555C4A" w:rsidRDefault="00155EAD" w:rsidP="00155EAD">
            <w:pPr>
              <w:pStyle w:val="Default"/>
              <w:jc w:val="both"/>
              <w:rPr>
                <w:rFonts w:ascii="Verdana" w:hAnsi="Verdana"/>
                <w:b/>
                <w:i/>
                <w:sz w:val="20"/>
                <w:szCs w:val="20"/>
              </w:rPr>
            </w:pPr>
            <w:r w:rsidRPr="00555C4A">
              <w:rPr>
                <w:rFonts w:ascii="Verdana" w:hAnsi="Verdana"/>
                <w:b/>
                <w:i/>
                <w:sz w:val="20"/>
                <w:szCs w:val="20"/>
              </w:rPr>
              <w:t>Община Стамболово:</w:t>
            </w:r>
          </w:p>
          <w:p w:rsidR="00155EAD" w:rsidRDefault="00155EAD" w:rsidP="00155EAD">
            <w:pPr>
              <w:pStyle w:val="Default"/>
              <w:jc w:val="both"/>
              <w:rPr>
                <w:rFonts w:ascii="Verdana" w:hAnsi="Verdana"/>
                <w:i/>
                <w:sz w:val="20"/>
                <w:szCs w:val="20"/>
              </w:rPr>
            </w:pPr>
            <w:r w:rsidRPr="00555C4A">
              <w:rPr>
                <w:rFonts w:ascii="Verdana" w:hAnsi="Verdana"/>
                <w:i/>
                <w:sz w:val="20"/>
                <w:szCs w:val="20"/>
              </w:rPr>
              <w:t xml:space="preserve">Общинската комисия по безопасност на движенето има приети мерки за повишаване безопасността на уязвимите участници в движението. През 2019 г. е </w:t>
            </w:r>
            <w:proofErr w:type="spellStart"/>
            <w:r w:rsidRPr="00555C4A">
              <w:rPr>
                <w:rFonts w:ascii="Verdana" w:hAnsi="Verdana"/>
                <w:i/>
                <w:sz w:val="20"/>
                <w:szCs w:val="20"/>
              </w:rPr>
              <w:t>рехабилитирана</w:t>
            </w:r>
            <w:proofErr w:type="spellEnd"/>
            <w:r w:rsidRPr="00555C4A">
              <w:rPr>
                <w:rFonts w:ascii="Verdana" w:hAnsi="Verdana"/>
                <w:i/>
                <w:sz w:val="20"/>
                <w:szCs w:val="20"/>
              </w:rPr>
              <w:t xml:space="preserve"> хоризонталната маркировка на пешеходни пътеки в селата: Силен, Жълти бряг и Стамболово.</w:t>
            </w:r>
          </w:p>
          <w:p w:rsidR="00156677" w:rsidRPr="00EF2365" w:rsidRDefault="00156677" w:rsidP="00BF09EC">
            <w:pPr>
              <w:pStyle w:val="Default"/>
              <w:jc w:val="both"/>
              <w:rPr>
                <w:rFonts w:ascii="Verdana" w:hAnsi="Verdana"/>
                <w:i/>
                <w:sz w:val="20"/>
                <w:szCs w:val="20"/>
              </w:rPr>
            </w:pPr>
          </w:p>
          <w:p w:rsidR="00156677" w:rsidRPr="00547CC5" w:rsidRDefault="00547CC5" w:rsidP="00BF09EC">
            <w:pPr>
              <w:spacing w:after="0" w:line="240" w:lineRule="auto"/>
              <w:jc w:val="both"/>
              <w:rPr>
                <w:rFonts w:ascii="Verdana" w:hAnsi="Verdana"/>
                <w:b/>
                <w:i/>
                <w:sz w:val="20"/>
                <w:szCs w:val="20"/>
                <w:lang w:val="bg-BG"/>
              </w:rPr>
            </w:pPr>
            <w:r w:rsidRPr="00547CC5">
              <w:rPr>
                <w:rFonts w:ascii="Verdana" w:hAnsi="Verdana"/>
                <w:b/>
                <w:i/>
                <w:sz w:val="20"/>
                <w:szCs w:val="20"/>
                <w:lang w:val="bg-BG"/>
              </w:rPr>
              <w:t>Община Харманли:</w:t>
            </w:r>
          </w:p>
          <w:p w:rsidR="00156677" w:rsidRDefault="00156677" w:rsidP="00BF09EC">
            <w:pPr>
              <w:pStyle w:val="Default"/>
              <w:jc w:val="both"/>
              <w:rPr>
                <w:rFonts w:ascii="Verdana" w:hAnsi="Verdana"/>
                <w:i/>
                <w:sz w:val="20"/>
                <w:szCs w:val="20"/>
              </w:rPr>
            </w:pPr>
            <w:r w:rsidRPr="00EF2365">
              <w:rPr>
                <w:rFonts w:ascii="Verdana" w:hAnsi="Verdana"/>
                <w:i/>
                <w:sz w:val="20"/>
                <w:szCs w:val="20"/>
              </w:rPr>
              <w:t>Монтиране на допълнителни предпазни ограждания на конфликтни кръстовища и улици с висока интензивност на движение, в районите на училищата и детските градини, за да не се допуска неправилно пресичане от деца и пешеходци, извън пешеходните пътеки.</w:t>
            </w:r>
          </w:p>
          <w:p w:rsidR="00440816" w:rsidRDefault="00440816" w:rsidP="00BF09EC">
            <w:pPr>
              <w:pStyle w:val="Default"/>
              <w:jc w:val="both"/>
              <w:rPr>
                <w:rFonts w:ascii="Verdana" w:hAnsi="Verdana"/>
                <w:i/>
                <w:sz w:val="20"/>
                <w:szCs w:val="20"/>
              </w:rPr>
            </w:pPr>
          </w:p>
          <w:p w:rsidR="00CA565F" w:rsidRPr="00440816" w:rsidRDefault="00440816" w:rsidP="00D64A71">
            <w:pPr>
              <w:pStyle w:val="Default"/>
              <w:jc w:val="both"/>
              <w:rPr>
                <w:rFonts w:ascii="Verdana" w:hAnsi="Verdana"/>
                <w:i/>
                <w:sz w:val="20"/>
                <w:szCs w:val="20"/>
              </w:rPr>
            </w:pPr>
            <w:proofErr w:type="spellStart"/>
            <w:r w:rsidRPr="00440816">
              <w:rPr>
                <w:rFonts w:ascii="Verdana" w:hAnsi="Verdana"/>
                <w:b/>
                <w:i/>
                <w:sz w:val="20"/>
                <w:szCs w:val="20"/>
                <w:lang w:val="en-US"/>
              </w:rPr>
              <w:t>Община</w:t>
            </w:r>
            <w:proofErr w:type="spellEnd"/>
            <w:r w:rsidRPr="00440816">
              <w:rPr>
                <w:rFonts w:ascii="Verdana" w:hAnsi="Verdana"/>
                <w:b/>
                <w:i/>
                <w:sz w:val="20"/>
                <w:szCs w:val="20"/>
                <w:lang w:val="en-US"/>
              </w:rPr>
              <w:t xml:space="preserve"> </w:t>
            </w:r>
            <w:proofErr w:type="spellStart"/>
            <w:r w:rsidRPr="00440816">
              <w:rPr>
                <w:rFonts w:ascii="Verdana" w:hAnsi="Verdana"/>
                <w:b/>
                <w:i/>
                <w:sz w:val="20"/>
                <w:szCs w:val="20"/>
                <w:lang w:val="en-US"/>
              </w:rPr>
              <w:t>Ха</w:t>
            </w:r>
            <w:r>
              <w:rPr>
                <w:rFonts w:ascii="Verdana" w:hAnsi="Verdana"/>
                <w:b/>
                <w:i/>
                <w:sz w:val="20"/>
                <w:szCs w:val="20"/>
              </w:rPr>
              <w:t>сково</w:t>
            </w:r>
            <w:proofErr w:type="spellEnd"/>
            <w:r>
              <w:rPr>
                <w:rFonts w:ascii="Verdana" w:hAnsi="Verdana"/>
                <w:b/>
                <w:i/>
                <w:sz w:val="20"/>
                <w:szCs w:val="20"/>
              </w:rPr>
              <w:t>:</w:t>
            </w:r>
          </w:p>
          <w:p w:rsidR="00440816" w:rsidRDefault="00D65248" w:rsidP="00D64A71">
            <w:pPr>
              <w:pStyle w:val="Default"/>
              <w:jc w:val="both"/>
              <w:rPr>
                <w:rFonts w:ascii="Verdana" w:hAnsi="Verdana"/>
                <w:i/>
                <w:sz w:val="20"/>
                <w:szCs w:val="20"/>
              </w:rPr>
            </w:pPr>
            <w:r w:rsidRPr="00D65248">
              <w:rPr>
                <w:rFonts w:ascii="Verdana" w:hAnsi="Verdana"/>
                <w:i/>
                <w:sz w:val="20"/>
                <w:szCs w:val="20"/>
              </w:rPr>
              <w:t xml:space="preserve">Монтиране на допълнителни предпазни </w:t>
            </w:r>
            <w:proofErr w:type="spellStart"/>
            <w:r w:rsidRPr="00D65248">
              <w:rPr>
                <w:rFonts w:ascii="Verdana" w:hAnsi="Verdana"/>
                <w:i/>
                <w:sz w:val="20"/>
                <w:szCs w:val="20"/>
              </w:rPr>
              <w:t>ограждения</w:t>
            </w:r>
            <w:proofErr w:type="spellEnd"/>
            <w:r w:rsidRPr="00D65248">
              <w:rPr>
                <w:rFonts w:ascii="Verdana" w:hAnsi="Verdana"/>
                <w:i/>
                <w:sz w:val="20"/>
                <w:szCs w:val="20"/>
              </w:rPr>
              <w:t xml:space="preserve"> на пътни участъци с висока интензивност на движение, също така и във всички райони на училищата и детските градини.</w:t>
            </w:r>
          </w:p>
          <w:p w:rsidR="00D65248" w:rsidRDefault="00D65248" w:rsidP="00D64A71">
            <w:pPr>
              <w:pStyle w:val="Default"/>
              <w:jc w:val="both"/>
              <w:rPr>
                <w:rFonts w:ascii="Verdana" w:hAnsi="Verdana"/>
                <w:i/>
                <w:sz w:val="20"/>
                <w:szCs w:val="20"/>
              </w:rPr>
            </w:pPr>
          </w:p>
          <w:p w:rsidR="00CA565F" w:rsidRPr="00CA565F" w:rsidRDefault="00CA565F" w:rsidP="00D64A71">
            <w:pPr>
              <w:pStyle w:val="Default"/>
              <w:jc w:val="both"/>
              <w:rPr>
                <w:rFonts w:ascii="Verdana" w:hAnsi="Verdana"/>
                <w:b/>
                <w:i/>
                <w:sz w:val="20"/>
                <w:szCs w:val="20"/>
              </w:rPr>
            </w:pPr>
            <w:r w:rsidRPr="00CA565F">
              <w:rPr>
                <w:rFonts w:ascii="Verdana" w:hAnsi="Verdana"/>
                <w:b/>
                <w:i/>
                <w:sz w:val="20"/>
                <w:szCs w:val="20"/>
              </w:rPr>
              <w:t>Община Тополовград:</w:t>
            </w:r>
          </w:p>
          <w:p w:rsidR="00CA565F" w:rsidRPr="00CA565F"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t>1.П</w:t>
            </w:r>
            <w:r w:rsidR="00CA565F" w:rsidRPr="00CA565F">
              <w:rPr>
                <w:rFonts w:ascii="Verdana" w:hAnsi="Verdana"/>
                <w:i/>
                <w:sz w:val="20"/>
                <w:szCs w:val="20"/>
                <w:lang w:val="bg-BG"/>
              </w:rPr>
              <w:t>оставяне на акцент върху превенцията;</w:t>
            </w:r>
          </w:p>
          <w:p w:rsidR="00CA565F" w:rsidRPr="00CA565F"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lastRenderedPageBreak/>
              <w:t>2. Р</w:t>
            </w:r>
            <w:r w:rsidR="00CA565F" w:rsidRPr="00CA565F">
              <w:rPr>
                <w:rFonts w:ascii="Verdana" w:hAnsi="Verdana"/>
                <w:i/>
                <w:sz w:val="20"/>
                <w:szCs w:val="20"/>
                <w:lang w:val="bg-BG"/>
              </w:rPr>
              <w:t>азработване на интерактивна карта с информация за всички участъци с</w:t>
            </w:r>
          </w:p>
          <w:p w:rsidR="00CA565F" w:rsidRPr="00CA565F" w:rsidRDefault="00CA565F" w:rsidP="00CA565F">
            <w:pPr>
              <w:spacing w:after="0" w:line="240" w:lineRule="auto"/>
              <w:jc w:val="both"/>
              <w:rPr>
                <w:rFonts w:ascii="Verdana" w:hAnsi="Verdana"/>
                <w:i/>
                <w:sz w:val="20"/>
                <w:szCs w:val="20"/>
                <w:lang w:val="bg-BG"/>
              </w:rPr>
            </w:pPr>
            <w:r w:rsidRPr="00CA565F">
              <w:rPr>
                <w:rFonts w:ascii="Verdana" w:hAnsi="Verdana"/>
                <w:i/>
                <w:sz w:val="20"/>
                <w:szCs w:val="20"/>
                <w:lang w:val="bg-BG"/>
              </w:rPr>
              <w:t>концентрация на ПТП в България;</w:t>
            </w:r>
          </w:p>
          <w:p w:rsidR="00CA565F" w:rsidRPr="00CA565F"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t>3. П</w:t>
            </w:r>
            <w:r w:rsidR="00CA565F" w:rsidRPr="00CA565F">
              <w:rPr>
                <w:rFonts w:ascii="Verdana" w:hAnsi="Verdana"/>
                <w:i/>
                <w:sz w:val="20"/>
                <w:szCs w:val="20"/>
                <w:lang w:val="bg-BG"/>
              </w:rPr>
              <w:t>риоритетно обезпечаване на идентифицираните рискови участъци;</w:t>
            </w:r>
          </w:p>
          <w:p w:rsidR="00CA565F" w:rsidRPr="00CA565F"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t>4. И</w:t>
            </w:r>
            <w:r w:rsidR="00CA565F" w:rsidRPr="00CA565F">
              <w:rPr>
                <w:rFonts w:ascii="Verdana" w:hAnsi="Verdana"/>
                <w:i/>
                <w:sz w:val="20"/>
                <w:szCs w:val="20"/>
                <w:lang w:val="bg-BG"/>
              </w:rPr>
              <w:t>зпълнение на програма от мерки за успокояване на движението на</w:t>
            </w:r>
          </w:p>
          <w:p w:rsidR="00CA565F" w:rsidRPr="00CA565F" w:rsidRDefault="00CA565F" w:rsidP="00CA565F">
            <w:pPr>
              <w:spacing w:after="0" w:line="240" w:lineRule="auto"/>
              <w:jc w:val="both"/>
              <w:rPr>
                <w:rFonts w:ascii="Verdana" w:hAnsi="Verdana"/>
                <w:i/>
                <w:sz w:val="20"/>
                <w:szCs w:val="20"/>
                <w:lang w:val="bg-BG"/>
              </w:rPr>
            </w:pPr>
            <w:r w:rsidRPr="00CA565F">
              <w:rPr>
                <w:rFonts w:ascii="Verdana" w:hAnsi="Verdana"/>
                <w:i/>
                <w:sz w:val="20"/>
                <w:szCs w:val="20"/>
                <w:lang w:val="bg-BG"/>
              </w:rPr>
              <w:t>входовете в населените места и програма за обезопасяване на</w:t>
            </w:r>
          </w:p>
          <w:p w:rsidR="00CA565F" w:rsidRPr="00CA565F" w:rsidRDefault="00CA565F" w:rsidP="00CA565F">
            <w:pPr>
              <w:spacing w:after="0" w:line="240" w:lineRule="auto"/>
              <w:jc w:val="both"/>
              <w:rPr>
                <w:rFonts w:ascii="Verdana" w:hAnsi="Verdana"/>
                <w:i/>
                <w:sz w:val="20"/>
                <w:szCs w:val="20"/>
                <w:lang w:val="bg-BG"/>
              </w:rPr>
            </w:pPr>
            <w:r w:rsidRPr="00CA565F">
              <w:rPr>
                <w:rFonts w:ascii="Verdana" w:hAnsi="Verdana"/>
                <w:i/>
                <w:sz w:val="20"/>
                <w:szCs w:val="20"/>
                <w:lang w:val="bg-BG"/>
              </w:rPr>
              <w:t>неподвижните препятствия в крайпътното пространство;</w:t>
            </w:r>
          </w:p>
          <w:p w:rsidR="00CA565F" w:rsidRPr="00CA565F"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t>5. К</w:t>
            </w:r>
            <w:r w:rsidR="00CA565F" w:rsidRPr="00CA565F">
              <w:rPr>
                <w:rFonts w:ascii="Verdana" w:hAnsi="Verdana"/>
                <w:i/>
                <w:sz w:val="20"/>
                <w:szCs w:val="20"/>
                <w:lang w:val="bg-BG"/>
              </w:rPr>
              <w:t>атегоризирането на безопасността на пътната мрежа;</w:t>
            </w:r>
          </w:p>
          <w:p w:rsidR="00156677" w:rsidRDefault="00345061" w:rsidP="00CA565F">
            <w:pPr>
              <w:spacing w:after="0" w:line="240" w:lineRule="auto"/>
              <w:jc w:val="both"/>
              <w:rPr>
                <w:rFonts w:ascii="Verdana" w:hAnsi="Verdana"/>
                <w:i/>
                <w:sz w:val="20"/>
                <w:szCs w:val="20"/>
                <w:lang w:val="bg-BG"/>
              </w:rPr>
            </w:pPr>
            <w:r>
              <w:rPr>
                <w:rFonts w:ascii="Verdana" w:hAnsi="Verdana"/>
                <w:i/>
                <w:sz w:val="20"/>
                <w:szCs w:val="20"/>
                <w:lang w:val="bg-BG"/>
              </w:rPr>
              <w:t>6. А</w:t>
            </w:r>
            <w:r w:rsidR="00CA565F" w:rsidRPr="00CA565F">
              <w:rPr>
                <w:rFonts w:ascii="Verdana" w:hAnsi="Verdana"/>
                <w:i/>
                <w:sz w:val="20"/>
                <w:szCs w:val="20"/>
                <w:lang w:val="bg-BG"/>
              </w:rPr>
              <w:t>ктуализация на организацията на движение и др.</w:t>
            </w:r>
          </w:p>
          <w:p w:rsidR="00735C94" w:rsidRDefault="00735C94" w:rsidP="00CA565F">
            <w:pPr>
              <w:spacing w:after="0" w:line="240" w:lineRule="auto"/>
              <w:jc w:val="both"/>
              <w:rPr>
                <w:rFonts w:ascii="Verdana" w:hAnsi="Verdana"/>
                <w:i/>
                <w:sz w:val="20"/>
                <w:szCs w:val="20"/>
                <w:lang w:val="bg-BG"/>
              </w:rPr>
            </w:pPr>
          </w:p>
          <w:p w:rsidR="00B02EE0" w:rsidRPr="00735C94" w:rsidRDefault="00B02EE0" w:rsidP="00B02EE0">
            <w:pPr>
              <w:spacing w:after="0" w:line="240" w:lineRule="auto"/>
              <w:jc w:val="both"/>
              <w:rPr>
                <w:rFonts w:ascii="Verdana" w:hAnsi="Verdana"/>
                <w:b/>
                <w:i/>
                <w:sz w:val="20"/>
                <w:szCs w:val="20"/>
                <w:lang w:val="bg-BG"/>
              </w:rPr>
            </w:pPr>
            <w:r w:rsidRPr="00735C94">
              <w:rPr>
                <w:rFonts w:ascii="Verdana" w:hAnsi="Verdana"/>
                <w:b/>
                <w:i/>
                <w:sz w:val="20"/>
                <w:szCs w:val="20"/>
                <w:lang w:val="bg-BG"/>
              </w:rPr>
              <w:t>Окръжна прокуратура Хасково:</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2018 год.:</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ОП –Хасково: бр. ДП-16; пострадали лица – 17;</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РП-Хасково: бр. ДП-40; пострадали лица – 44;</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РП-Димитровград: бр. ДП-17; пострадали лица – 15;</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РП-Харманли: бр. ДП-27; пострадали лица – 28;</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РП-Свиленград: бр. ДП-13; пострадали лица – 12;</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 xml:space="preserve"> РП-Ивайловград: бр. ДП-1; пострадали лица – 2.</w:t>
            </w:r>
          </w:p>
          <w:p w:rsidR="00B02EE0" w:rsidRPr="00B02EE0" w:rsidRDefault="00B02EE0" w:rsidP="00B02EE0">
            <w:pPr>
              <w:spacing w:after="0" w:line="240" w:lineRule="auto"/>
              <w:jc w:val="both"/>
              <w:rPr>
                <w:rFonts w:ascii="Verdana" w:hAnsi="Verdana"/>
                <w:i/>
                <w:sz w:val="20"/>
                <w:szCs w:val="20"/>
                <w:lang w:val="bg-BG"/>
              </w:rPr>
            </w:pP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Общо за района на ОП-Хасково: бр. ДП – 114; пострадали лица – 118.</w:t>
            </w:r>
          </w:p>
          <w:p w:rsidR="00B02EE0" w:rsidRPr="00B02EE0" w:rsidRDefault="00B02EE0" w:rsidP="00B02EE0">
            <w:pPr>
              <w:spacing w:after="0" w:line="240" w:lineRule="auto"/>
              <w:jc w:val="both"/>
              <w:rPr>
                <w:rFonts w:ascii="Verdana" w:hAnsi="Verdana"/>
                <w:i/>
                <w:sz w:val="20"/>
                <w:szCs w:val="20"/>
                <w:lang w:val="bg-BG"/>
              </w:rPr>
            </w:pP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2019 год.:</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ОП –Хасково: бр. ДП-9; пострадали лица – 10;</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РП-Хасково: бр. ДП-32; пострадали лица – 34;</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РП-Димитровград: бр. ДП-14; пострадали лица – 14;</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РП-Харманли: бр. ДП-19; пострадали лица – 18;</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РП-Свиленград: бр. ДП-7; пострадали лица – 7;</w:t>
            </w: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 xml:space="preserve"> РП-Ивайловград: бр. ДП-1; пострадали лица – 1.</w:t>
            </w:r>
          </w:p>
          <w:p w:rsidR="00B02EE0" w:rsidRPr="00B02EE0" w:rsidRDefault="00B02EE0" w:rsidP="00B02EE0">
            <w:pPr>
              <w:spacing w:after="0" w:line="240" w:lineRule="auto"/>
              <w:jc w:val="both"/>
              <w:rPr>
                <w:rFonts w:ascii="Verdana" w:hAnsi="Verdana"/>
                <w:i/>
                <w:sz w:val="20"/>
                <w:szCs w:val="20"/>
                <w:lang w:val="bg-BG"/>
              </w:rPr>
            </w:pPr>
          </w:p>
          <w:p w:rsidR="00B02EE0" w:rsidRPr="00B02EE0"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Общо за района на ОП-Хасково: бр. ДП – 82; пострадали лица – 84.</w:t>
            </w:r>
          </w:p>
          <w:p w:rsidR="00B02EE0" w:rsidRPr="00B02EE0" w:rsidRDefault="00B02EE0" w:rsidP="00B02EE0">
            <w:pPr>
              <w:spacing w:after="0" w:line="240" w:lineRule="auto"/>
              <w:jc w:val="both"/>
              <w:rPr>
                <w:rFonts w:ascii="Verdana" w:hAnsi="Verdana"/>
                <w:i/>
                <w:sz w:val="20"/>
                <w:szCs w:val="20"/>
                <w:lang w:val="bg-BG"/>
              </w:rPr>
            </w:pPr>
          </w:p>
          <w:p w:rsidR="00BD7604" w:rsidRDefault="00B02EE0" w:rsidP="00B02EE0">
            <w:pPr>
              <w:spacing w:after="0" w:line="240" w:lineRule="auto"/>
              <w:jc w:val="both"/>
              <w:rPr>
                <w:rFonts w:ascii="Verdana" w:hAnsi="Verdana"/>
                <w:i/>
                <w:sz w:val="20"/>
                <w:szCs w:val="20"/>
                <w:lang w:val="bg-BG"/>
              </w:rPr>
            </w:pPr>
            <w:r w:rsidRPr="00B02EE0">
              <w:rPr>
                <w:rFonts w:ascii="Verdana" w:hAnsi="Verdana"/>
                <w:i/>
                <w:sz w:val="20"/>
                <w:szCs w:val="20"/>
                <w:lang w:val="bg-BG"/>
              </w:rPr>
              <w:t>ОП –Хасково не разполага с данни за тримесечие.</w:t>
            </w:r>
          </w:p>
          <w:p w:rsidR="007A76EB" w:rsidRDefault="007A76EB" w:rsidP="00B02EE0">
            <w:pPr>
              <w:spacing w:after="0" w:line="240" w:lineRule="auto"/>
              <w:jc w:val="both"/>
              <w:rPr>
                <w:rFonts w:ascii="Verdana" w:hAnsi="Verdana"/>
                <w:i/>
                <w:sz w:val="20"/>
                <w:szCs w:val="20"/>
                <w:lang w:val="bg-BG"/>
              </w:rPr>
            </w:pPr>
          </w:p>
          <w:p w:rsidR="0085519C" w:rsidRPr="00547CC5" w:rsidRDefault="0085519C" w:rsidP="00CC54E2">
            <w:pPr>
              <w:spacing w:after="0" w:line="240" w:lineRule="auto"/>
              <w:jc w:val="both"/>
              <w:rPr>
                <w:rFonts w:ascii="Verdana" w:hAnsi="Verdana"/>
                <w:b/>
                <w:i/>
                <w:sz w:val="20"/>
                <w:szCs w:val="20"/>
                <w:lang w:val="bg-BG"/>
              </w:rPr>
            </w:pPr>
          </w:p>
        </w:tc>
      </w:tr>
      <w:tr w:rsidR="00156677" w:rsidRPr="000629DE"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lastRenderedPageBreak/>
              <w:t xml:space="preserve">2.5 </w:t>
            </w: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Оценка на състоянието на хоризонталната маркировка и вертикална сигнализация на територията на съответната област и докладване на изпълнението</w:t>
            </w:r>
          </w:p>
          <w:p w:rsidR="00156677" w:rsidRPr="006F017A" w:rsidRDefault="00156677" w:rsidP="006F017A">
            <w:pPr>
              <w:spacing w:after="0" w:line="240" w:lineRule="auto"/>
              <w:rPr>
                <w:rFonts w:ascii="Verdana" w:hAnsi="Verdana"/>
                <w:sz w:val="20"/>
                <w:lang w:val="bg-BG"/>
              </w:rPr>
            </w:pPr>
          </w:p>
        </w:tc>
        <w:tc>
          <w:tcPr>
            <w:tcW w:w="4565" w:type="dxa"/>
          </w:tcPr>
          <w:p w:rsidR="00156677" w:rsidRPr="00505DF2" w:rsidRDefault="00156677" w:rsidP="00923456">
            <w:pPr>
              <w:spacing w:after="0" w:line="240" w:lineRule="auto"/>
              <w:jc w:val="both"/>
              <w:rPr>
                <w:rFonts w:ascii="Verdana" w:hAnsi="Verdana"/>
                <w:i/>
                <w:sz w:val="20"/>
                <w:szCs w:val="20"/>
                <w:lang w:val="bg-BG"/>
              </w:rPr>
            </w:pPr>
            <w:r w:rsidRPr="00505DF2">
              <w:rPr>
                <w:rFonts w:ascii="Verdana" w:hAnsi="Verdana"/>
                <w:b/>
                <w:i/>
                <w:sz w:val="20"/>
                <w:szCs w:val="20"/>
                <w:lang w:val="bg-BG"/>
              </w:rPr>
              <w:t>Община Ивайловград</w:t>
            </w:r>
            <w:r w:rsidR="00505DF2" w:rsidRPr="00505DF2">
              <w:rPr>
                <w:rFonts w:ascii="Verdana" w:hAnsi="Verdana"/>
                <w:i/>
                <w:sz w:val="20"/>
                <w:szCs w:val="20"/>
                <w:lang w:val="bg-BG"/>
              </w:rPr>
              <w:t>:</w:t>
            </w:r>
          </w:p>
          <w:p w:rsidR="00156677" w:rsidRDefault="00156677" w:rsidP="00923456">
            <w:pPr>
              <w:spacing w:after="0" w:line="240" w:lineRule="auto"/>
              <w:jc w:val="both"/>
              <w:rPr>
                <w:rFonts w:ascii="Verdana" w:hAnsi="Verdana"/>
                <w:i/>
                <w:sz w:val="20"/>
                <w:szCs w:val="20"/>
                <w:lang w:val="bg-BG"/>
              </w:rPr>
            </w:pPr>
            <w:r w:rsidRPr="00EF2365">
              <w:rPr>
                <w:rFonts w:ascii="Verdana" w:hAnsi="Verdana"/>
                <w:i/>
                <w:sz w:val="20"/>
                <w:szCs w:val="20"/>
                <w:lang w:val="bg-BG"/>
              </w:rPr>
              <w:t>Провежда се периодичен и регулярен оглед на общинската пътна мрежа и се извършва опресняване на хоризонталната пътна маркировка и вертикалната сигнализация.</w:t>
            </w:r>
          </w:p>
          <w:p w:rsidR="00181DAF" w:rsidRDefault="00181DAF" w:rsidP="00923456">
            <w:pPr>
              <w:spacing w:after="0" w:line="240" w:lineRule="auto"/>
              <w:jc w:val="both"/>
              <w:rPr>
                <w:rFonts w:ascii="Verdana" w:hAnsi="Verdana"/>
                <w:i/>
                <w:sz w:val="20"/>
                <w:szCs w:val="20"/>
                <w:lang w:val="bg-BG"/>
              </w:rPr>
            </w:pPr>
          </w:p>
          <w:p w:rsidR="00181DAF" w:rsidRPr="00505DF2" w:rsidRDefault="00181DAF" w:rsidP="00181DAF">
            <w:pPr>
              <w:spacing w:after="0" w:line="240" w:lineRule="auto"/>
              <w:jc w:val="both"/>
              <w:rPr>
                <w:rFonts w:ascii="Verdana" w:hAnsi="Verdana"/>
                <w:b/>
                <w:i/>
                <w:sz w:val="20"/>
                <w:szCs w:val="20"/>
                <w:lang w:val="bg-BG"/>
              </w:rPr>
            </w:pPr>
            <w:r w:rsidRPr="00505DF2">
              <w:rPr>
                <w:rFonts w:ascii="Verdana" w:hAnsi="Verdana"/>
                <w:b/>
                <w:i/>
                <w:sz w:val="20"/>
                <w:szCs w:val="20"/>
                <w:lang w:val="bg-BG"/>
              </w:rPr>
              <w:t xml:space="preserve">Община Любимец: </w:t>
            </w:r>
          </w:p>
          <w:p w:rsidR="00181DAF" w:rsidRPr="00EF2365" w:rsidRDefault="00181DAF" w:rsidP="00181DAF">
            <w:pPr>
              <w:autoSpaceDE w:val="0"/>
              <w:autoSpaceDN w:val="0"/>
              <w:adjustRightInd w:val="0"/>
              <w:spacing w:after="0" w:line="240" w:lineRule="auto"/>
              <w:jc w:val="both"/>
              <w:rPr>
                <w:rFonts w:ascii="Verdana" w:eastAsia="Batang" w:hAnsi="Verdana"/>
                <w:i/>
                <w:iCs/>
                <w:sz w:val="20"/>
                <w:szCs w:val="20"/>
                <w:lang w:val="bg-BG" w:eastAsia="ko-KR"/>
              </w:rPr>
            </w:pPr>
            <w:r w:rsidRPr="00EF2365">
              <w:rPr>
                <w:rFonts w:ascii="Verdana" w:eastAsia="Batang" w:hAnsi="Verdana"/>
                <w:i/>
                <w:iCs/>
                <w:sz w:val="20"/>
                <w:szCs w:val="20"/>
                <w:lang w:val="bg-BG" w:eastAsia="ko-KR"/>
              </w:rPr>
              <w:t>Периодично освежаване на хоризонталната</w:t>
            </w:r>
          </w:p>
          <w:p w:rsidR="00181DAF" w:rsidRDefault="00181DAF" w:rsidP="00181DAF">
            <w:pPr>
              <w:spacing w:after="0" w:line="240" w:lineRule="auto"/>
              <w:jc w:val="both"/>
              <w:rPr>
                <w:rFonts w:ascii="Verdana" w:eastAsia="Batang" w:hAnsi="Verdana"/>
                <w:i/>
                <w:iCs/>
                <w:sz w:val="20"/>
                <w:szCs w:val="20"/>
                <w:lang w:val="bg-BG" w:eastAsia="ko-KR"/>
              </w:rPr>
            </w:pPr>
            <w:r w:rsidRPr="00EF2365">
              <w:rPr>
                <w:rFonts w:ascii="Verdana" w:eastAsia="Batang" w:hAnsi="Verdana"/>
                <w:i/>
                <w:iCs/>
                <w:sz w:val="20"/>
                <w:szCs w:val="20"/>
                <w:lang w:val="bg-BG" w:eastAsia="ko-KR"/>
              </w:rPr>
              <w:t>маркировка, подмяна на стари и монтиране на нови пътни знаци</w:t>
            </w:r>
            <w:r>
              <w:rPr>
                <w:rFonts w:ascii="Verdana" w:eastAsia="Batang" w:hAnsi="Verdana"/>
                <w:i/>
                <w:iCs/>
                <w:sz w:val="20"/>
                <w:szCs w:val="20"/>
                <w:lang w:val="bg-BG" w:eastAsia="ko-KR"/>
              </w:rPr>
              <w:t>.</w:t>
            </w:r>
          </w:p>
          <w:p w:rsidR="00505DF2" w:rsidRDefault="00505DF2" w:rsidP="00923456">
            <w:pPr>
              <w:spacing w:after="0" w:line="240" w:lineRule="auto"/>
              <w:jc w:val="both"/>
              <w:rPr>
                <w:rFonts w:ascii="Verdana" w:hAnsi="Verdana"/>
                <w:i/>
                <w:sz w:val="20"/>
                <w:szCs w:val="20"/>
                <w:lang w:val="bg-BG"/>
              </w:rPr>
            </w:pPr>
          </w:p>
          <w:p w:rsidR="00D16439" w:rsidRPr="000E5C90" w:rsidRDefault="00D16439" w:rsidP="00D16439">
            <w:pPr>
              <w:spacing w:after="0" w:line="240" w:lineRule="auto"/>
              <w:jc w:val="both"/>
              <w:rPr>
                <w:rFonts w:ascii="Verdana" w:eastAsia="Batang" w:hAnsi="Verdana"/>
                <w:i/>
                <w:iCs/>
                <w:sz w:val="20"/>
                <w:szCs w:val="20"/>
                <w:lang w:val="bg-BG" w:eastAsia="ko-KR"/>
              </w:rPr>
            </w:pPr>
            <w:proofErr w:type="spellStart"/>
            <w:r w:rsidRPr="000E5C90">
              <w:rPr>
                <w:rFonts w:ascii="Verdana" w:eastAsia="Batang" w:hAnsi="Verdana"/>
                <w:b/>
                <w:i/>
                <w:iCs/>
                <w:sz w:val="20"/>
                <w:szCs w:val="20"/>
                <w:lang w:eastAsia="ko-KR"/>
              </w:rPr>
              <w:t>Община</w:t>
            </w:r>
            <w:proofErr w:type="spellEnd"/>
            <w:r w:rsidRPr="000E5C90">
              <w:rPr>
                <w:rFonts w:ascii="Verdana" w:eastAsia="Batang" w:hAnsi="Verdana"/>
                <w:b/>
                <w:i/>
                <w:iCs/>
                <w:sz w:val="20"/>
                <w:szCs w:val="20"/>
                <w:lang w:val="bg-BG" w:eastAsia="ko-KR"/>
              </w:rPr>
              <w:t xml:space="preserve"> Минерални бани:</w:t>
            </w:r>
          </w:p>
          <w:p w:rsidR="00D16439" w:rsidRDefault="00D16439" w:rsidP="00D16439">
            <w:pPr>
              <w:spacing w:after="0" w:line="240" w:lineRule="auto"/>
              <w:jc w:val="both"/>
              <w:rPr>
                <w:rFonts w:ascii="Verdana" w:eastAsia="Batang" w:hAnsi="Verdana"/>
                <w:i/>
                <w:iCs/>
                <w:sz w:val="20"/>
                <w:szCs w:val="20"/>
                <w:lang w:val="bg-BG" w:eastAsia="ko-KR"/>
              </w:rPr>
            </w:pPr>
            <w:r w:rsidRPr="000E5C90">
              <w:rPr>
                <w:rFonts w:ascii="Verdana" w:eastAsia="Batang" w:hAnsi="Verdana"/>
                <w:i/>
                <w:iCs/>
                <w:sz w:val="20"/>
                <w:szCs w:val="20"/>
                <w:lang w:val="bg-BG" w:eastAsia="ko-KR"/>
              </w:rPr>
              <w:t>Периодично освежаване на хоризонталната маркировка, подмяна на стари и монтиране на нови пътни знаци.</w:t>
            </w:r>
          </w:p>
          <w:p w:rsidR="00D16439" w:rsidRPr="00EF2365" w:rsidRDefault="00D16439" w:rsidP="00923456">
            <w:pPr>
              <w:spacing w:after="0" w:line="240" w:lineRule="auto"/>
              <w:jc w:val="both"/>
              <w:rPr>
                <w:rFonts w:ascii="Verdana" w:hAnsi="Verdana"/>
                <w:i/>
                <w:sz w:val="20"/>
                <w:szCs w:val="20"/>
                <w:lang w:val="bg-BG"/>
              </w:rPr>
            </w:pPr>
          </w:p>
          <w:p w:rsidR="00156677" w:rsidRPr="00505DF2" w:rsidRDefault="00505DF2" w:rsidP="00923456">
            <w:pPr>
              <w:spacing w:after="0" w:line="240" w:lineRule="auto"/>
              <w:jc w:val="both"/>
              <w:rPr>
                <w:rFonts w:ascii="Verdana" w:hAnsi="Verdana"/>
                <w:b/>
                <w:i/>
                <w:sz w:val="20"/>
                <w:szCs w:val="20"/>
                <w:lang w:val="bg-BG"/>
              </w:rPr>
            </w:pPr>
            <w:r w:rsidRPr="00505DF2">
              <w:rPr>
                <w:rFonts w:ascii="Verdana" w:hAnsi="Verdana"/>
                <w:b/>
                <w:i/>
                <w:sz w:val="20"/>
                <w:szCs w:val="20"/>
                <w:lang w:val="bg-BG"/>
              </w:rPr>
              <w:t>Община Симеоновград:</w:t>
            </w:r>
            <w:r w:rsidR="00156677" w:rsidRPr="00505DF2">
              <w:rPr>
                <w:rFonts w:ascii="Verdana" w:hAnsi="Verdana"/>
                <w:b/>
                <w:i/>
                <w:sz w:val="20"/>
                <w:szCs w:val="20"/>
                <w:lang w:val="bg-BG"/>
              </w:rPr>
              <w:t xml:space="preserve"> </w:t>
            </w:r>
          </w:p>
          <w:p w:rsidR="00156677" w:rsidRDefault="00156677" w:rsidP="00923456">
            <w:pPr>
              <w:spacing w:after="0" w:line="240" w:lineRule="auto"/>
              <w:jc w:val="both"/>
              <w:rPr>
                <w:rFonts w:ascii="Verdana" w:hAnsi="Verdana"/>
                <w:i/>
                <w:sz w:val="20"/>
                <w:szCs w:val="20"/>
                <w:lang w:val="bg-BG"/>
              </w:rPr>
            </w:pPr>
            <w:r w:rsidRPr="00EF2365">
              <w:rPr>
                <w:rFonts w:ascii="Verdana" w:hAnsi="Verdana"/>
                <w:i/>
                <w:sz w:val="20"/>
                <w:szCs w:val="20"/>
                <w:lang w:val="bg-BG"/>
              </w:rPr>
              <w:t>Периодично освежаване на хоризонталната маркировка, подмяна на стари и монтиране на нови пътни знаци.</w:t>
            </w:r>
          </w:p>
          <w:p w:rsidR="00505DF2" w:rsidRPr="00EF2365" w:rsidRDefault="00505DF2" w:rsidP="00923456">
            <w:pPr>
              <w:spacing w:after="0" w:line="240" w:lineRule="auto"/>
              <w:jc w:val="both"/>
              <w:rPr>
                <w:rFonts w:ascii="Verdana" w:hAnsi="Verdana"/>
                <w:i/>
                <w:sz w:val="20"/>
                <w:szCs w:val="20"/>
                <w:lang w:val="bg-BG"/>
              </w:rPr>
            </w:pPr>
          </w:p>
          <w:p w:rsidR="00156677" w:rsidRPr="00505DF2" w:rsidRDefault="00505DF2" w:rsidP="00923456">
            <w:pPr>
              <w:spacing w:after="0" w:line="240" w:lineRule="auto"/>
              <w:jc w:val="both"/>
              <w:rPr>
                <w:rFonts w:ascii="Verdana" w:hAnsi="Verdana"/>
                <w:b/>
                <w:i/>
                <w:sz w:val="20"/>
                <w:szCs w:val="20"/>
                <w:lang w:val="bg-BG"/>
              </w:rPr>
            </w:pPr>
            <w:r w:rsidRPr="00505DF2">
              <w:rPr>
                <w:rFonts w:ascii="Verdana" w:hAnsi="Verdana"/>
                <w:b/>
                <w:i/>
                <w:sz w:val="20"/>
                <w:szCs w:val="20"/>
                <w:lang w:val="bg-BG"/>
              </w:rPr>
              <w:t>Община Свиленград:</w:t>
            </w:r>
          </w:p>
          <w:p w:rsidR="00156677" w:rsidRPr="00EF2365" w:rsidRDefault="00156677" w:rsidP="00923456">
            <w:pPr>
              <w:spacing w:after="0" w:line="240" w:lineRule="auto"/>
              <w:jc w:val="both"/>
              <w:rPr>
                <w:rFonts w:ascii="Verdana" w:hAnsi="Verdana"/>
                <w:i/>
                <w:sz w:val="20"/>
                <w:szCs w:val="20"/>
                <w:lang w:val="bg-BG"/>
              </w:rPr>
            </w:pPr>
            <w:r w:rsidRPr="00EF2365">
              <w:rPr>
                <w:rFonts w:ascii="Verdana" w:hAnsi="Verdana"/>
                <w:i/>
                <w:sz w:val="20"/>
                <w:szCs w:val="20"/>
                <w:lang w:val="bg-BG"/>
              </w:rPr>
              <w:t>Хоризонталната маркировка по уличната мрежа на гр.</w:t>
            </w:r>
            <w:r w:rsidR="009F6DFF">
              <w:rPr>
                <w:rFonts w:ascii="Verdana" w:hAnsi="Verdana"/>
                <w:i/>
                <w:sz w:val="20"/>
                <w:szCs w:val="20"/>
                <w:lang w:val="bg-BG"/>
              </w:rPr>
              <w:t xml:space="preserve"> </w:t>
            </w:r>
            <w:r w:rsidRPr="00EF2365">
              <w:rPr>
                <w:rFonts w:ascii="Verdana" w:hAnsi="Verdana"/>
                <w:i/>
                <w:sz w:val="20"/>
                <w:szCs w:val="20"/>
                <w:lang w:val="bg-BG"/>
              </w:rPr>
              <w:t>Свиленград ежегодно се подновява от Общинско предприятие „Благоустрояване и озеленяване”, периодично се подменят липсващи и/или увредени пътни знаци от вертикалната маркировка, поставят се нови след проведени заседания на Общинска комисия по безопасност на движението.</w:t>
            </w:r>
          </w:p>
          <w:p w:rsidR="00156677" w:rsidRDefault="00156677" w:rsidP="00923456">
            <w:pPr>
              <w:spacing w:after="0" w:line="240" w:lineRule="auto"/>
              <w:jc w:val="both"/>
              <w:rPr>
                <w:rFonts w:ascii="Verdana" w:hAnsi="Verdana"/>
                <w:i/>
                <w:sz w:val="20"/>
                <w:szCs w:val="20"/>
                <w:lang w:val="bg-BG"/>
              </w:rPr>
            </w:pPr>
            <w:r w:rsidRPr="00EF2365">
              <w:rPr>
                <w:rFonts w:ascii="Verdana" w:hAnsi="Verdana"/>
                <w:i/>
                <w:sz w:val="20"/>
                <w:szCs w:val="20"/>
                <w:lang w:val="bg-BG"/>
              </w:rPr>
              <w:t>Хоризонталната и вертикална маркировка по общинската пътна мрежа, на която е извършена рехабилитация се подновява и поддържа ежегодно.</w:t>
            </w:r>
          </w:p>
          <w:p w:rsidR="00505DF2" w:rsidRDefault="0006320D" w:rsidP="00D96BAF">
            <w:pPr>
              <w:spacing w:after="0" w:line="240" w:lineRule="auto"/>
              <w:rPr>
                <w:rFonts w:ascii="Verdana" w:hAnsi="Verdana"/>
                <w:i/>
                <w:sz w:val="20"/>
                <w:szCs w:val="20"/>
                <w:lang w:val="bg-BG"/>
              </w:rPr>
            </w:pPr>
            <w:r w:rsidRPr="0006320D">
              <w:rPr>
                <w:rFonts w:ascii="Verdana" w:hAnsi="Verdana"/>
                <w:i/>
                <w:sz w:val="20"/>
                <w:szCs w:val="20"/>
                <w:lang w:val="bg-BG"/>
              </w:rPr>
              <w:t>През 2019г. на територията на Община Свиленград има регистрирани 10 бр. тежки ПТП с 1 жертва и 14 ранени, а ПТП с материални щети са общо 31 на брой, но броя на регистрираните в общински пътища не е уточнен.Най-често възникнали ПТП са след отнемане на предимство</w:t>
            </w:r>
            <w:r>
              <w:rPr>
                <w:rFonts w:ascii="Verdana" w:hAnsi="Verdana"/>
                <w:i/>
                <w:sz w:val="20"/>
                <w:szCs w:val="20"/>
                <w:lang w:val="bg-BG"/>
              </w:rPr>
              <w:t>.</w:t>
            </w:r>
          </w:p>
          <w:p w:rsidR="0006320D" w:rsidRDefault="0006320D" w:rsidP="00D96BAF">
            <w:pPr>
              <w:spacing w:after="0" w:line="240" w:lineRule="auto"/>
              <w:rPr>
                <w:rFonts w:ascii="Verdana" w:hAnsi="Verdana"/>
                <w:i/>
                <w:sz w:val="20"/>
                <w:szCs w:val="20"/>
                <w:lang w:val="bg-BG"/>
              </w:rPr>
            </w:pPr>
          </w:p>
          <w:p w:rsidR="00685109" w:rsidRPr="00C80892" w:rsidRDefault="00685109" w:rsidP="00685109">
            <w:pPr>
              <w:spacing w:after="0" w:line="240" w:lineRule="auto"/>
              <w:jc w:val="both"/>
              <w:rPr>
                <w:rFonts w:ascii="Verdana" w:eastAsia="Batang" w:hAnsi="Verdana"/>
                <w:b/>
                <w:i/>
                <w:iCs/>
                <w:sz w:val="20"/>
                <w:szCs w:val="20"/>
                <w:lang w:val="bg-BG" w:eastAsia="ko-KR"/>
              </w:rPr>
            </w:pPr>
            <w:r w:rsidRPr="00C80892">
              <w:rPr>
                <w:rFonts w:ascii="Verdana" w:eastAsia="Batang" w:hAnsi="Verdana"/>
                <w:b/>
                <w:i/>
                <w:iCs/>
                <w:sz w:val="20"/>
                <w:szCs w:val="20"/>
                <w:lang w:val="bg-BG" w:eastAsia="ko-KR"/>
              </w:rPr>
              <w:t>Община Стамболово:</w:t>
            </w:r>
          </w:p>
          <w:p w:rsidR="00685109" w:rsidRPr="00C80892" w:rsidRDefault="00685109" w:rsidP="00685109">
            <w:pPr>
              <w:spacing w:after="0" w:line="240" w:lineRule="auto"/>
              <w:jc w:val="both"/>
              <w:rPr>
                <w:rFonts w:ascii="Verdana" w:eastAsia="Batang" w:hAnsi="Verdana"/>
                <w:i/>
                <w:iCs/>
                <w:sz w:val="20"/>
                <w:szCs w:val="20"/>
                <w:lang w:val="bg-BG" w:eastAsia="ko-KR"/>
              </w:rPr>
            </w:pPr>
            <w:r w:rsidRPr="00C80892">
              <w:rPr>
                <w:rFonts w:ascii="Verdana" w:eastAsia="Batang" w:hAnsi="Verdana"/>
                <w:i/>
                <w:iCs/>
                <w:sz w:val="20"/>
                <w:szCs w:val="20"/>
                <w:lang w:val="bg-BG" w:eastAsia="ko-KR"/>
              </w:rPr>
              <w:t>Периодично освежаване на хоризонталната</w:t>
            </w:r>
          </w:p>
          <w:p w:rsidR="00685109" w:rsidRDefault="00685109" w:rsidP="00685109">
            <w:pPr>
              <w:spacing w:after="0" w:line="240" w:lineRule="auto"/>
              <w:jc w:val="both"/>
              <w:rPr>
                <w:rFonts w:ascii="Verdana" w:eastAsia="Batang" w:hAnsi="Verdana"/>
                <w:i/>
                <w:iCs/>
                <w:sz w:val="20"/>
                <w:szCs w:val="20"/>
                <w:lang w:val="bg-BG" w:eastAsia="ko-KR"/>
              </w:rPr>
            </w:pPr>
            <w:r w:rsidRPr="00C80892">
              <w:rPr>
                <w:rFonts w:ascii="Verdana" w:eastAsia="Batang" w:hAnsi="Verdana"/>
                <w:i/>
                <w:iCs/>
                <w:sz w:val="20"/>
                <w:szCs w:val="20"/>
                <w:lang w:val="bg-BG" w:eastAsia="ko-KR"/>
              </w:rPr>
              <w:t xml:space="preserve">маркировка, подмяна на стари и </w:t>
            </w:r>
            <w:r w:rsidRPr="00C80892">
              <w:rPr>
                <w:rFonts w:ascii="Verdana" w:eastAsia="Batang" w:hAnsi="Verdana"/>
                <w:i/>
                <w:iCs/>
                <w:sz w:val="20"/>
                <w:szCs w:val="20"/>
                <w:lang w:val="bg-BG" w:eastAsia="ko-KR"/>
              </w:rPr>
              <w:lastRenderedPageBreak/>
              <w:t>монтиране на нови пътни знаци.</w:t>
            </w:r>
          </w:p>
          <w:p w:rsidR="00685109" w:rsidRDefault="00685109" w:rsidP="00685109">
            <w:pPr>
              <w:spacing w:after="0" w:line="240" w:lineRule="auto"/>
              <w:jc w:val="both"/>
              <w:rPr>
                <w:rFonts w:ascii="Verdana" w:eastAsia="Batang" w:hAnsi="Verdana"/>
                <w:i/>
                <w:iCs/>
                <w:sz w:val="20"/>
                <w:szCs w:val="20"/>
                <w:lang w:val="bg-BG" w:eastAsia="ko-KR"/>
              </w:rPr>
            </w:pPr>
          </w:p>
          <w:p w:rsidR="00505DF2" w:rsidRPr="00EF2365" w:rsidRDefault="00505DF2" w:rsidP="009F6DFF">
            <w:pPr>
              <w:spacing w:after="0" w:line="240" w:lineRule="auto"/>
              <w:jc w:val="both"/>
              <w:rPr>
                <w:rFonts w:ascii="Verdana" w:eastAsia="Batang" w:hAnsi="Verdana"/>
                <w:i/>
                <w:iCs/>
                <w:sz w:val="20"/>
                <w:szCs w:val="20"/>
                <w:lang w:val="bg-BG" w:eastAsia="ko-KR"/>
              </w:rPr>
            </w:pPr>
          </w:p>
          <w:p w:rsidR="00156677" w:rsidRPr="00505DF2" w:rsidRDefault="00505DF2" w:rsidP="009F6DFF">
            <w:pPr>
              <w:spacing w:after="0" w:line="240" w:lineRule="auto"/>
              <w:jc w:val="both"/>
              <w:rPr>
                <w:rFonts w:ascii="Verdana" w:hAnsi="Verdana"/>
                <w:b/>
                <w:i/>
                <w:sz w:val="20"/>
                <w:szCs w:val="20"/>
                <w:lang w:val="bg-BG"/>
              </w:rPr>
            </w:pPr>
            <w:r w:rsidRPr="00505DF2">
              <w:rPr>
                <w:rFonts w:ascii="Verdana" w:hAnsi="Verdana"/>
                <w:b/>
                <w:i/>
                <w:sz w:val="20"/>
                <w:szCs w:val="20"/>
                <w:lang w:val="bg-BG"/>
              </w:rPr>
              <w:t>Община Харманли:</w:t>
            </w:r>
            <w:r w:rsidR="00156677" w:rsidRPr="00505DF2">
              <w:rPr>
                <w:rFonts w:ascii="Verdana" w:hAnsi="Verdana"/>
                <w:b/>
                <w:i/>
                <w:sz w:val="20"/>
                <w:szCs w:val="20"/>
                <w:lang w:val="bg-BG"/>
              </w:rPr>
              <w:t xml:space="preserve"> </w:t>
            </w:r>
          </w:p>
          <w:p w:rsidR="00156677" w:rsidRDefault="00156677" w:rsidP="009F6DFF">
            <w:pPr>
              <w:spacing w:after="0" w:line="240" w:lineRule="auto"/>
              <w:jc w:val="both"/>
              <w:rPr>
                <w:rFonts w:ascii="Verdana" w:eastAsia="Batang" w:hAnsi="Verdana"/>
                <w:i/>
                <w:iCs/>
                <w:sz w:val="20"/>
                <w:szCs w:val="20"/>
                <w:lang w:val="bg-BG" w:eastAsia="ko-KR"/>
              </w:rPr>
            </w:pPr>
            <w:r w:rsidRPr="00EF2365">
              <w:rPr>
                <w:rFonts w:ascii="Verdana" w:eastAsia="Batang" w:hAnsi="Verdana"/>
                <w:i/>
                <w:iCs/>
                <w:sz w:val="20"/>
                <w:szCs w:val="20"/>
                <w:lang w:val="bg-BG" w:eastAsia="ko-KR"/>
              </w:rPr>
              <w:t>Периодично освежаване хоризонталната маркировка, подмяна на стари и монтиране на нови пътни знаци</w:t>
            </w:r>
            <w:r w:rsidR="00537D6A">
              <w:rPr>
                <w:rFonts w:ascii="Verdana" w:eastAsia="Batang" w:hAnsi="Verdana"/>
                <w:i/>
                <w:iCs/>
                <w:sz w:val="20"/>
                <w:szCs w:val="20"/>
                <w:lang w:val="bg-BG" w:eastAsia="ko-KR"/>
              </w:rPr>
              <w:t>.</w:t>
            </w:r>
          </w:p>
          <w:p w:rsidR="00C80892" w:rsidRDefault="00C80892" w:rsidP="009F6DFF">
            <w:pPr>
              <w:spacing w:after="0" w:line="240" w:lineRule="auto"/>
              <w:jc w:val="both"/>
              <w:rPr>
                <w:rFonts w:ascii="Verdana" w:eastAsia="Batang" w:hAnsi="Verdana"/>
                <w:i/>
                <w:iCs/>
                <w:sz w:val="20"/>
                <w:szCs w:val="20"/>
                <w:lang w:val="bg-BG" w:eastAsia="ko-KR"/>
              </w:rPr>
            </w:pPr>
          </w:p>
          <w:p w:rsidR="00363ADD" w:rsidRPr="00440816" w:rsidRDefault="00363ADD" w:rsidP="00363ADD">
            <w:pPr>
              <w:pStyle w:val="Default"/>
              <w:jc w:val="both"/>
              <w:rPr>
                <w:rFonts w:ascii="Verdana" w:hAnsi="Verdana"/>
                <w:i/>
                <w:sz w:val="20"/>
                <w:szCs w:val="20"/>
              </w:rPr>
            </w:pPr>
            <w:proofErr w:type="spellStart"/>
            <w:r w:rsidRPr="00440816">
              <w:rPr>
                <w:rFonts w:ascii="Verdana" w:hAnsi="Verdana"/>
                <w:b/>
                <w:i/>
                <w:sz w:val="20"/>
                <w:szCs w:val="20"/>
                <w:lang w:val="en-US"/>
              </w:rPr>
              <w:t>Община</w:t>
            </w:r>
            <w:proofErr w:type="spellEnd"/>
            <w:r w:rsidRPr="00440816">
              <w:rPr>
                <w:rFonts w:ascii="Verdana" w:hAnsi="Verdana"/>
                <w:b/>
                <w:i/>
                <w:sz w:val="20"/>
                <w:szCs w:val="20"/>
                <w:lang w:val="en-US"/>
              </w:rPr>
              <w:t xml:space="preserve"> </w:t>
            </w:r>
            <w:proofErr w:type="spellStart"/>
            <w:r w:rsidRPr="00440816">
              <w:rPr>
                <w:rFonts w:ascii="Verdana" w:hAnsi="Verdana"/>
                <w:b/>
                <w:i/>
                <w:sz w:val="20"/>
                <w:szCs w:val="20"/>
                <w:lang w:val="en-US"/>
              </w:rPr>
              <w:t>Ха</w:t>
            </w:r>
            <w:r>
              <w:rPr>
                <w:rFonts w:ascii="Verdana" w:hAnsi="Verdana"/>
                <w:b/>
                <w:i/>
                <w:sz w:val="20"/>
                <w:szCs w:val="20"/>
              </w:rPr>
              <w:t>сково</w:t>
            </w:r>
            <w:proofErr w:type="spellEnd"/>
            <w:r>
              <w:rPr>
                <w:rFonts w:ascii="Verdana" w:hAnsi="Verdana"/>
                <w:b/>
                <w:i/>
                <w:sz w:val="20"/>
                <w:szCs w:val="20"/>
              </w:rPr>
              <w:t>:</w:t>
            </w:r>
          </w:p>
          <w:p w:rsidR="00537D6A" w:rsidRDefault="00363ADD" w:rsidP="009F6DFF">
            <w:pPr>
              <w:spacing w:after="0" w:line="240" w:lineRule="auto"/>
              <w:jc w:val="both"/>
              <w:rPr>
                <w:rFonts w:ascii="Verdana" w:hAnsi="Verdana"/>
                <w:i/>
                <w:sz w:val="20"/>
                <w:lang w:val="bg-BG"/>
              </w:rPr>
            </w:pPr>
            <w:r w:rsidRPr="00363ADD">
              <w:rPr>
                <w:rFonts w:ascii="Verdana" w:hAnsi="Verdana"/>
                <w:i/>
                <w:sz w:val="20"/>
                <w:lang w:val="bg-BG"/>
              </w:rPr>
              <w:t>Периодично освежаване на хоризонталната пътна маркировка, подмяна на стари и монтиране на нови пътни знаци</w:t>
            </w:r>
            <w:r>
              <w:rPr>
                <w:rFonts w:ascii="Verdana" w:hAnsi="Verdana"/>
                <w:i/>
                <w:sz w:val="20"/>
                <w:lang w:val="bg-BG"/>
              </w:rPr>
              <w:t>.</w:t>
            </w:r>
          </w:p>
          <w:p w:rsidR="00363ADD" w:rsidRDefault="00363ADD" w:rsidP="009F6DFF">
            <w:pPr>
              <w:spacing w:after="0" w:line="240" w:lineRule="auto"/>
              <w:jc w:val="both"/>
              <w:rPr>
                <w:rFonts w:ascii="Verdana" w:hAnsi="Verdana"/>
                <w:i/>
                <w:sz w:val="20"/>
                <w:szCs w:val="20"/>
                <w:highlight w:val="yellow"/>
                <w:lang w:val="ru-RU"/>
              </w:rPr>
            </w:pPr>
          </w:p>
          <w:p w:rsidR="0070242D" w:rsidRPr="0070242D" w:rsidRDefault="0070242D" w:rsidP="009F6DFF">
            <w:pPr>
              <w:spacing w:after="0" w:line="240" w:lineRule="auto"/>
              <w:jc w:val="both"/>
              <w:rPr>
                <w:rFonts w:ascii="Verdana" w:hAnsi="Verdana"/>
                <w:b/>
                <w:i/>
                <w:sz w:val="20"/>
                <w:szCs w:val="20"/>
                <w:lang w:val="ru-RU"/>
              </w:rPr>
            </w:pPr>
            <w:r w:rsidRPr="0070242D">
              <w:rPr>
                <w:rFonts w:ascii="Verdana" w:hAnsi="Verdana"/>
                <w:b/>
                <w:i/>
                <w:sz w:val="20"/>
                <w:szCs w:val="20"/>
                <w:lang w:val="ru-RU"/>
              </w:rPr>
              <w:t xml:space="preserve">Община </w:t>
            </w:r>
            <w:proofErr w:type="spellStart"/>
            <w:r w:rsidRPr="0070242D">
              <w:rPr>
                <w:rFonts w:ascii="Verdana" w:hAnsi="Verdana"/>
                <w:b/>
                <w:i/>
                <w:sz w:val="20"/>
                <w:szCs w:val="20"/>
                <w:lang w:val="ru-RU"/>
              </w:rPr>
              <w:t>Тополовград</w:t>
            </w:r>
            <w:proofErr w:type="spellEnd"/>
            <w:r w:rsidRPr="0070242D">
              <w:rPr>
                <w:rFonts w:ascii="Verdana" w:hAnsi="Verdana"/>
                <w:b/>
                <w:i/>
                <w:sz w:val="20"/>
                <w:szCs w:val="20"/>
                <w:lang w:val="ru-RU"/>
              </w:rPr>
              <w:t>:</w:t>
            </w:r>
          </w:p>
          <w:p w:rsidR="0070242D" w:rsidRPr="0070242D" w:rsidRDefault="0070242D" w:rsidP="0070242D">
            <w:pPr>
              <w:spacing w:after="0" w:line="240" w:lineRule="auto"/>
              <w:jc w:val="both"/>
              <w:rPr>
                <w:rFonts w:ascii="Verdana" w:hAnsi="Verdana"/>
                <w:i/>
                <w:sz w:val="20"/>
                <w:szCs w:val="20"/>
                <w:lang w:val="ru-RU"/>
              </w:rPr>
            </w:pPr>
            <w:proofErr w:type="gramStart"/>
            <w:r w:rsidRPr="0070242D">
              <w:rPr>
                <w:rFonts w:ascii="Verdana" w:hAnsi="Verdana"/>
                <w:i/>
                <w:sz w:val="20"/>
                <w:szCs w:val="20"/>
                <w:lang w:val="ru-RU"/>
              </w:rPr>
              <w:t>Периодичен</w:t>
            </w:r>
            <w:proofErr w:type="gramEnd"/>
            <w:r w:rsidRPr="0070242D">
              <w:rPr>
                <w:rFonts w:ascii="Verdana" w:hAnsi="Verdana"/>
                <w:i/>
                <w:sz w:val="20"/>
                <w:szCs w:val="20"/>
                <w:lang w:val="ru-RU"/>
              </w:rPr>
              <w:t xml:space="preserve"> </w:t>
            </w:r>
            <w:proofErr w:type="spellStart"/>
            <w:r w:rsidRPr="0070242D">
              <w:rPr>
                <w:rFonts w:ascii="Verdana" w:hAnsi="Verdana"/>
                <w:i/>
                <w:sz w:val="20"/>
                <w:szCs w:val="20"/>
                <w:lang w:val="ru-RU"/>
              </w:rPr>
              <w:t>преглед</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хоризонталната</w:t>
            </w:r>
            <w:proofErr w:type="spellEnd"/>
            <w:r w:rsidRPr="0070242D">
              <w:rPr>
                <w:rFonts w:ascii="Verdana" w:hAnsi="Verdana"/>
                <w:i/>
                <w:sz w:val="20"/>
                <w:szCs w:val="20"/>
                <w:lang w:val="ru-RU"/>
              </w:rPr>
              <w:t xml:space="preserve"> маркировка и </w:t>
            </w:r>
            <w:proofErr w:type="spellStart"/>
            <w:r w:rsidRPr="0070242D">
              <w:rPr>
                <w:rFonts w:ascii="Verdana" w:hAnsi="Verdana"/>
                <w:i/>
                <w:sz w:val="20"/>
                <w:szCs w:val="20"/>
                <w:lang w:val="ru-RU"/>
              </w:rPr>
              <w:t>вертикалната</w:t>
            </w:r>
            <w:proofErr w:type="spellEnd"/>
            <w:r w:rsidRPr="0070242D">
              <w:rPr>
                <w:rFonts w:ascii="Verdana" w:hAnsi="Verdana"/>
                <w:i/>
                <w:sz w:val="20"/>
                <w:szCs w:val="20"/>
                <w:lang w:val="ru-RU"/>
              </w:rPr>
              <w:t xml:space="preserve"> сигнализация и </w:t>
            </w:r>
            <w:proofErr w:type="spellStart"/>
            <w:r w:rsidRPr="0070242D">
              <w:rPr>
                <w:rFonts w:ascii="Verdana" w:hAnsi="Verdana"/>
                <w:i/>
                <w:sz w:val="20"/>
                <w:szCs w:val="20"/>
                <w:lang w:val="ru-RU"/>
              </w:rPr>
              <w:t>привеждането</w:t>
            </w:r>
            <w:proofErr w:type="spellEnd"/>
            <w:r w:rsidRPr="0070242D">
              <w:rPr>
                <w:rFonts w:ascii="Verdana" w:hAnsi="Verdana"/>
                <w:i/>
                <w:sz w:val="20"/>
                <w:szCs w:val="20"/>
                <w:lang w:val="ru-RU"/>
              </w:rPr>
              <w:t xml:space="preserve"> й в </w:t>
            </w:r>
            <w:proofErr w:type="spellStart"/>
            <w:r w:rsidRPr="0070242D">
              <w:rPr>
                <w:rFonts w:ascii="Verdana" w:hAnsi="Verdana"/>
                <w:i/>
                <w:sz w:val="20"/>
                <w:szCs w:val="20"/>
                <w:lang w:val="ru-RU"/>
              </w:rPr>
              <w:t>съответствие</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със</w:t>
            </w:r>
            <w:proofErr w:type="spellEnd"/>
            <w:r w:rsidRPr="0070242D">
              <w:rPr>
                <w:rFonts w:ascii="Verdana" w:hAnsi="Verdana"/>
                <w:i/>
                <w:sz w:val="20"/>
                <w:szCs w:val="20"/>
                <w:lang w:val="ru-RU"/>
              </w:rPr>
              <w:t xml:space="preserve"> Закона за движение по </w:t>
            </w:r>
            <w:proofErr w:type="spellStart"/>
            <w:r w:rsidRPr="0070242D">
              <w:rPr>
                <w:rFonts w:ascii="Verdana" w:hAnsi="Verdana"/>
                <w:i/>
                <w:sz w:val="20"/>
                <w:szCs w:val="20"/>
                <w:lang w:val="ru-RU"/>
              </w:rPr>
              <w:t>пътищата</w:t>
            </w:r>
            <w:proofErr w:type="spellEnd"/>
            <w:r w:rsidRPr="0070242D">
              <w:rPr>
                <w:rFonts w:ascii="Verdana" w:hAnsi="Verdana"/>
                <w:i/>
                <w:sz w:val="20"/>
                <w:szCs w:val="20"/>
                <w:lang w:val="ru-RU"/>
              </w:rPr>
              <w:t xml:space="preserve">. </w:t>
            </w:r>
          </w:p>
          <w:p w:rsidR="0070242D" w:rsidRPr="0070242D" w:rsidRDefault="0070242D" w:rsidP="0070242D">
            <w:pPr>
              <w:spacing w:after="0" w:line="240" w:lineRule="auto"/>
              <w:jc w:val="both"/>
              <w:rPr>
                <w:rFonts w:ascii="Verdana" w:hAnsi="Verdana"/>
                <w:i/>
                <w:sz w:val="20"/>
                <w:szCs w:val="20"/>
                <w:lang w:val="ru-RU"/>
              </w:rPr>
            </w:pPr>
            <w:proofErr w:type="spellStart"/>
            <w:r w:rsidRPr="0070242D">
              <w:rPr>
                <w:rFonts w:ascii="Verdana" w:hAnsi="Verdana"/>
                <w:i/>
                <w:sz w:val="20"/>
                <w:szCs w:val="20"/>
                <w:lang w:val="ru-RU"/>
              </w:rPr>
              <w:t>Извършено</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опресняване</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маркировката</w:t>
            </w:r>
            <w:proofErr w:type="spellEnd"/>
            <w:r w:rsidRPr="0070242D">
              <w:rPr>
                <w:rFonts w:ascii="Verdana" w:hAnsi="Verdana"/>
                <w:i/>
                <w:sz w:val="20"/>
                <w:szCs w:val="20"/>
                <w:lang w:val="ru-RU"/>
              </w:rPr>
              <w:t xml:space="preserve"> и </w:t>
            </w:r>
            <w:proofErr w:type="spellStart"/>
            <w:r w:rsidRPr="0070242D">
              <w:rPr>
                <w:rFonts w:ascii="Verdana" w:hAnsi="Verdana"/>
                <w:i/>
                <w:sz w:val="20"/>
                <w:szCs w:val="20"/>
                <w:lang w:val="ru-RU"/>
              </w:rPr>
              <w:t>монтиране</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необходимите</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пътни</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знаци</w:t>
            </w:r>
            <w:proofErr w:type="spellEnd"/>
            <w:r w:rsidRPr="0070242D">
              <w:rPr>
                <w:rFonts w:ascii="Verdana" w:hAnsi="Verdana"/>
                <w:i/>
                <w:sz w:val="20"/>
                <w:szCs w:val="20"/>
                <w:lang w:val="ru-RU"/>
              </w:rPr>
              <w:t>.</w:t>
            </w:r>
          </w:p>
          <w:p w:rsidR="0070242D" w:rsidRDefault="0070242D" w:rsidP="0070242D">
            <w:pPr>
              <w:spacing w:after="0" w:line="240" w:lineRule="auto"/>
              <w:jc w:val="both"/>
              <w:rPr>
                <w:rFonts w:ascii="Verdana" w:hAnsi="Verdana"/>
                <w:i/>
                <w:sz w:val="20"/>
                <w:szCs w:val="20"/>
                <w:lang w:val="ru-RU"/>
              </w:rPr>
            </w:pPr>
            <w:r w:rsidRPr="0070242D">
              <w:rPr>
                <w:rFonts w:ascii="Verdana" w:hAnsi="Verdana"/>
                <w:i/>
                <w:sz w:val="20"/>
                <w:szCs w:val="20"/>
                <w:lang w:val="ru-RU"/>
              </w:rPr>
              <w:t xml:space="preserve">В </w:t>
            </w:r>
            <w:proofErr w:type="spellStart"/>
            <w:r w:rsidRPr="0070242D">
              <w:rPr>
                <w:rFonts w:ascii="Verdana" w:hAnsi="Verdana"/>
                <w:i/>
                <w:sz w:val="20"/>
                <w:szCs w:val="20"/>
                <w:lang w:val="ru-RU"/>
              </w:rPr>
              <w:t>изпълнение</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Наредба</w:t>
            </w:r>
            <w:proofErr w:type="spellEnd"/>
            <w:r w:rsidRPr="0070242D">
              <w:rPr>
                <w:rFonts w:ascii="Verdana" w:hAnsi="Verdana"/>
                <w:i/>
                <w:sz w:val="20"/>
                <w:szCs w:val="20"/>
                <w:lang w:val="ru-RU"/>
              </w:rPr>
              <w:t xml:space="preserve"> №2/2001г. </w:t>
            </w:r>
            <w:proofErr w:type="gramStart"/>
            <w:r w:rsidRPr="0070242D">
              <w:rPr>
                <w:rFonts w:ascii="Verdana" w:hAnsi="Verdana"/>
                <w:i/>
                <w:sz w:val="20"/>
                <w:szCs w:val="20"/>
                <w:lang w:val="ru-RU"/>
              </w:rPr>
              <w:t>За</w:t>
            </w:r>
            <w:proofErr w:type="gramEnd"/>
            <w:r w:rsidRPr="0070242D">
              <w:rPr>
                <w:rFonts w:ascii="Verdana" w:hAnsi="Verdana"/>
                <w:i/>
                <w:sz w:val="20"/>
                <w:szCs w:val="20"/>
                <w:lang w:val="ru-RU"/>
              </w:rPr>
              <w:t xml:space="preserve"> сигнализация на </w:t>
            </w:r>
            <w:proofErr w:type="spellStart"/>
            <w:r w:rsidRPr="0070242D">
              <w:rPr>
                <w:rFonts w:ascii="Verdana" w:hAnsi="Verdana"/>
                <w:i/>
                <w:sz w:val="20"/>
                <w:szCs w:val="20"/>
                <w:lang w:val="ru-RU"/>
              </w:rPr>
              <w:t>пътищата</w:t>
            </w:r>
            <w:proofErr w:type="spellEnd"/>
            <w:r w:rsidRPr="0070242D">
              <w:rPr>
                <w:rFonts w:ascii="Verdana" w:hAnsi="Verdana"/>
                <w:i/>
                <w:sz w:val="20"/>
                <w:szCs w:val="20"/>
                <w:lang w:val="ru-RU"/>
              </w:rPr>
              <w:t xml:space="preserve"> с </w:t>
            </w:r>
            <w:proofErr w:type="spellStart"/>
            <w:r w:rsidRPr="0070242D">
              <w:rPr>
                <w:rFonts w:ascii="Verdana" w:hAnsi="Verdana"/>
                <w:i/>
                <w:sz w:val="20"/>
                <w:szCs w:val="20"/>
                <w:lang w:val="ru-RU"/>
              </w:rPr>
              <w:t>пътна</w:t>
            </w:r>
            <w:proofErr w:type="spellEnd"/>
            <w:r w:rsidRPr="0070242D">
              <w:rPr>
                <w:rFonts w:ascii="Verdana" w:hAnsi="Verdana"/>
                <w:i/>
                <w:sz w:val="20"/>
                <w:szCs w:val="20"/>
                <w:lang w:val="ru-RU"/>
              </w:rPr>
              <w:t xml:space="preserve"> маркировка и </w:t>
            </w:r>
            <w:proofErr w:type="spellStart"/>
            <w:r w:rsidRPr="0070242D">
              <w:rPr>
                <w:rFonts w:ascii="Verdana" w:hAnsi="Verdana"/>
                <w:i/>
                <w:sz w:val="20"/>
                <w:szCs w:val="20"/>
                <w:lang w:val="ru-RU"/>
              </w:rPr>
              <w:t>Наредба</w:t>
            </w:r>
            <w:proofErr w:type="spellEnd"/>
            <w:r w:rsidRPr="0070242D">
              <w:rPr>
                <w:rFonts w:ascii="Verdana" w:hAnsi="Verdana"/>
                <w:i/>
                <w:sz w:val="20"/>
                <w:szCs w:val="20"/>
                <w:lang w:val="ru-RU"/>
              </w:rPr>
              <w:t xml:space="preserve"> №18/2001г. </w:t>
            </w:r>
            <w:proofErr w:type="gramStart"/>
            <w:r w:rsidRPr="0070242D">
              <w:rPr>
                <w:rFonts w:ascii="Verdana" w:hAnsi="Verdana"/>
                <w:i/>
                <w:sz w:val="20"/>
                <w:szCs w:val="20"/>
                <w:lang w:val="ru-RU"/>
              </w:rPr>
              <w:t xml:space="preserve">За сигнализация на </w:t>
            </w:r>
            <w:proofErr w:type="spellStart"/>
            <w:r w:rsidRPr="0070242D">
              <w:rPr>
                <w:rFonts w:ascii="Verdana" w:hAnsi="Verdana"/>
                <w:i/>
                <w:sz w:val="20"/>
                <w:szCs w:val="20"/>
                <w:lang w:val="ru-RU"/>
              </w:rPr>
              <w:t>пътищата</w:t>
            </w:r>
            <w:proofErr w:type="spellEnd"/>
            <w:r w:rsidRPr="0070242D">
              <w:rPr>
                <w:rFonts w:ascii="Verdana" w:hAnsi="Verdana"/>
                <w:i/>
                <w:sz w:val="20"/>
                <w:szCs w:val="20"/>
                <w:lang w:val="ru-RU"/>
              </w:rPr>
              <w:t xml:space="preserve"> с </w:t>
            </w:r>
            <w:proofErr w:type="spellStart"/>
            <w:r w:rsidRPr="0070242D">
              <w:rPr>
                <w:rFonts w:ascii="Verdana" w:hAnsi="Verdana"/>
                <w:i/>
                <w:sz w:val="20"/>
                <w:szCs w:val="20"/>
                <w:lang w:val="ru-RU"/>
              </w:rPr>
              <w:t>пътни</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знаци</w:t>
            </w:r>
            <w:proofErr w:type="spellEnd"/>
            <w:r w:rsidRPr="0070242D">
              <w:rPr>
                <w:rFonts w:ascii="Verdana" w:hAnsi="Verdana"/>
                <w:i/>
                <w:sz w:val="20"/>
                <w:szCs w:val="20"/>
                <w:lang w:val="ru-RU"/>
              </w:rPr>
              <w:t xml:space="preserve"> и с цел </w:t>
            </w:r>
            <w:proofErr w:type="spellStart"/>
            <w:r w:rsidRPr="0070242D">
              <w:rPr>
                <w:rFonts w:ascii="Verdana" w:hAnsi="Verdana"/>
                <w:i/>
                <w:sz w:val="20"/>
                <w:szCs w:val="20"/>
                <w:lang w:val="ru-RU"/>
              </w:rPr>
              <w:t>повишаване</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безопасността</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надвижението</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попътищата</w:t>
            </w:r>
            <w:proofErr w:type="spellEnd"/>
            <w:r w:rsidRPr="0070242D">
              <w:rPr>
                <w:rFonts w:ascii="Verdana" w:hAnsi="Verdana"/>
                <w:i/>
                <w:sz w:val="20"/>
                <w:szCs w:val="20"/>
                <w:lang w:val="ru-RU"/>
              </w:rPr>
              <w:t xml:space="preserve"> и </w:t>
            </w:r>
            <w:proofErr w:type="spellStart"/>
            <w:r w:rsidRPr="0070242D">
              <w:rPr>
                <w:rFonts w:ascii="Verdana" w:hAnsi="Verdana"/>
                <w:i/>
                <w:sz w:val="20"/>
                <w:szCs w:val="20"/>
                <w:lang w:val="ru-RU"/>
              </w:rPr>
              <w:t>улиците</w:t>
            </w:r>
            <w:proofErr w:type="spellEnd"/>
            <w:r w:rsidRPr="0070242D">
              <w:rPr>
                <w:rFonts w:ascii="Verdana" w:hAnsi="Verdana"/>
                <w:i/>
                <w:sz w:val="20"/>
                <w:szCs w:val="20"/>
                <w:lang w:val="ru-RU"/>
              </w:rPr>
              <w:t xml:space="preserve"> в </w:t>
            </w:r>
            <w:proofErr w:type="spellStart"/>
            <w:r w:rsidRPr="0070242D">
              <w:rPr>
                <w:rFonts w:ascii="Verdana" w:hAnsi="Verdana"/>
                <w:i/>
                <w:sz w:val="20"/>
                <w:szCs w:val="20"/>
                <w:lang w:val="ru-RU"/>
              </w:rPr>
              <w:t>общината</w:t>
            </w:r>
            <w:proofErr w:type="spellEnd"/>
            <w:r w:rsidRPr="0070242D">
              <w:rPr>
                <w:rFonts w:ascii="Verdana" w:hAnsi="Verdana"/>
                <w:i/>
                <w:sz w:val="20"/>
                <w:szCs w:val="20"/>
                <w:lang w:val="ru-RU"/>
              </w:rPr>
              <w:t xml:space="preserve"> се </w:t>
            </w:r>
            <w:proofErr w:type="spellStart"/>
            <w:r w:rsidRPr="0070242D">
              <w:rPr>
                <w:rFonts w:ascii="Verdana" w:hAnsi="Verdana"/>
                <w:i/>
                <w:sz w:val="20"/>
                <w:szCs w:val="20"/>
                <w:lang w:val="ru-RU"/>
              </w:rPr>
              <w:t>извършва</w:t>
            </w:r>
            <w:proofErr w:type="spellEnd"/>
            <w:r w:rsidRPr="0070242D">
              <w:rPr>
                <w:rFonts w:ascii="Verdana" w:hAnsi="Verdana"/>
                <w:i/>
                <w:sz w:val="20"/>
                <w:szCs w:val="20"/>
                <w:lang w:val="ru-RU"/>
              </w:rPr>
              <w:t xml:space="preserve"> периодичен </w:t>
            </w:r>
            <w:proofErr w:type="spellStart"/>
            <w:r w:rsidRPr="0070242D">
              <w:rPr>
                <w:rFonts w:ascii="Verdana" w:hAnsi="Verdana"/>
                <w:i/>
                <w:sz w:val="20"/>
                <w:szCs w:val="20"/>
                <w:lang w:val="ru-RU"/>
              </w:rPr>
              <w:t>преглед</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състоянието</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хоризонтална</w:t>
            </w:r>
            <w:proofErr w:type="spellEnd"/>
            <w:r w:rsidRPr="0070242D">
              <w:rPr>
                <w:rFonts w:ascii="Verdana" w:hAnsi="Verdana"/>
                <w:i/>
                <w:sz w:val="20"/>
                <w:szCs w:val="20"/>
                <w:lang w:val="ru-RU"/>
              </w:rPr>
              <w:t xml:space="preserve"> маркировка и </w:t>
            </w:r>
            <w:proofErr w:type="spellStart"/>
            <w:r w:rsidRPr="0070242D">
              <w:rPr>
                <w:rFonts w:ascii="Verdana" w:hAnsi="Verdana"/>
                <w:i/>
                <w:sz w:val="20"/>
                <w:szCs w:val="20"/>
                <w:lang w:val="ru-RU"/>
              </w:rPr>
              <w:t>вертикалната</w:t>
            </w:r>
            <w:proofErr w:type="spellEnd"/>
            <w:r w:rsidRPr="0070242D">
              <w:rPr>
                <w:rFonts w:ascii="Verdana" w:hAnsi="Verdana"/>
                <w:i/>
                <w:sz w:val="20"/>
                <w:szCs w:val="20"/>
                <w:lang w:val="ru-RU"/>
              </w:rPr>
              <w:t xml:space="preserve"> сигнализация, </w:t>
            </w:r>
            <w:proofErr w:type="spellStart"/>
            <w:r w:rsidRPr="0070242D">
              <w:rPr>
                <w:rFonts w:ascii="Verdana" w:hAnsi="Verdana"/>
                <w:i/>
                <w:sz w:val="20"/>
                <w:szCs w:val="20"/>
                <w:lang w:val="ru-RU"/>
              </w:rPr>
              <w:t>както</w:t>
            </w:r>
            <w:proofErr w:type="spellEnd"/>
            <w:r w:rsidRPr="0070242D">
              <w:rPr>
                <w:rFonts w:ascii="Verdana" w:hAnsi="Verdana"/>
                <w:i/>
                <w:sz w:val="20"/>
                <w:szCs w:val="20"/>
                <w:lang w:val="ru-RU"/>
              </w:rPr>
              <w:t xml:space="preserve"> и </w:t>
            </w:r>
            <w:proofErr w:type="spellStart"/>
            <w:r w:rsidRPr="0070242D">
              <w:rPr>
                <w:rFonts w:ascii="Verdana" w:hAnsi="Verdana"/>
                <w:i/>
                <w:sz w:val="20"/>
                <w:szCs w:val="20"/>
                <w:lang w:val="ru-RU"/>
              </w:rPr>
              <w:t>състоянието</w:t>
            </w:r>
            <w:proofErr w:type="spellEnd"/>
            <w:r w:rsidRPr="0070242D">
              <w:rPr>
                <w:rFonts w:ascii="Verdana" w:hAnsi="Verdana"/>
                <w:i/>
                <w:sz w:val="20"/>
                <w:szCs w:val="20"/>
                <w:lang w:val="ru-RU"/>
              </w:rPr>
              <w:t xml:space="preserve"> на </w:t>
            </w:r>
            <w:proofErr w:type="spellStart"/>
            <w:r w:rsidRPr="0070242D">
              <w:rPr>
                <w:rFonts w:ascii="Verdana" w:hAnsi="Verdana"/>
                <w:i/>
                <w:sz w:val="20"/>
                <w:szCs w:val="20"/>
                <w:lang w:val="ru-RU"/>
              </w:rPr>
              <w:t>пътната</w:t>
            </w:r>
            <w:proofErr w:type="spellEnd"/>
            <w:r w:rsidRPr="0070242D">
              <w:rPr>
                <w:rFonts w:ascii="Verdana" w:hAnsi="Verdana"/>
                <w:i/>
                <w:sz w:val="20"/>
                <w:szCs w:val="20"/>
                <w:lang w:val="ru-RU"/>
              </w:rPr>
              <w:t xml:space="preserve"> настилка и </w:t>
            </w:r>
            <w:proofErr w:type="spellStart"/>
            <w:r w:rsidRPr="0070242D">
              <w:rPr>
                <w:rFonts w:ascii="Verdana" w:hAnsi="Verdana"/>
                <w:i/>
                <w:sz w:val="20"/>
                <w:szCs w:val="20"/>
                <w:lang w:val="ru-RU"/>
              </w:rPr>
              <w:t>привеждането</w:t>
            </w:r>
            <w:proofErr w:type="spellEnd"/>
            <w:r w:rsidRPr="0070242D">
              <w:rPr>
                <w:rFonts w:ascii="Verdana" w:hAnsi="Verdana"/>
                <w:i/>
                <w:sz w:val="20"/>
                <w:szCs w:val="20"/>
                <w:lang w:val="ru-RU"/>
              </w:rPr>
              <w:t xml:space="preserve"> им в </w:t>
            </w:r>
            <w:proofErr w:type="spellStart"/>
            <w:r w:rsidRPr="0070242D">
              <w:rPr>
                <w:rFonts w:ascii="Verdana" w:hAnsi="Verdana"/>
                <w:i/>
                <w:sz w:val="20"/>
                <w:szCs w:val="20"/>
                <w:lang w:val="ru-RU"/>
              </w:rPr>
              <w:t>съответствие</w:t>
            </w:r>
            <w:proofErr w:type="spellEnd"/>
            <w:r w:rsidRPr="0070242D">
              <w:rPr>
                <w:rFonts w:ascii="Verdana" w:hAnsi="Verdana"/>
                <w:i/>
                <w:sz w:val="20"/>
                <w:szCs w:val="20"/>
                <w:lang w:val="ru-RU"/>
              </w:rPr>
              <w:t xml:space="preserve"> с </w:t>
            </w:r>
            <w:proofErr w:type="spellStart"/>
            <w:r w:rsidRPr="0070242D">
              <w:rPr>
                <w:rFonts w:ascii="Verdana" w:hAnsi="Verdana"/>
                <w:i/>
                <w:sz w:val="20"/>
                <w:szCs w:val="20"/>
                <w:lang w:val="ru-RU"/>
              </w:rPr>
              <w:t>изискванията</w:t>
            </w:r>
            <w:proofErr w:type="spellEnd"/>
            <w:r w:rsidRPr="0070242D">
              <w:rPr>
                <w:rFonts w:ascii="Verdana" w:hAnsi="Verdana"/>
                <w:i/>
                <w:sz w:val="20"/>
                <w:szCs w:val="20"/>
                <w:lang w:val="ru-RU"/>
              </w:rPr>
              <w:t xml:space="preserve"> на Закона за движения по </w:t>
            </w:r>
            <w:proofErr w:type="spellStart"/>
            <w:r w:rsidRPr="0070242D">
              <w:rPr>
                <w:rFonts w:ascii="Verdana" w:hAnsi="Verdana"/>
                <w:i/>
                <w:sz w:val="20"/>
                <w:szCs w:val="20"/>
                <w:lang w:val="ru-RU"/>
              </w:rPr>
              <w:t>пътищата</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особено</w:t>
            </w:r>
            <w:proofErr w:type="spellEnd"/>
            <w:r w:rsidRPr="0070242D">
              <w:rPr>
                <w:rFonts w:ascii="Verdana" w:hAnsi="Verdana"/>
                <w:i/>
                <w:sz w:val="20"/>
                <w:szCs w:val="20"/>
                <w:lang w:val="ru-RU"/>
              </w:rPr>
              <w:t xml:space="preserve"> на места с концентрация на </w:t>
            </w:r>
            <w:proofErr w:type="spellStart"/>
            <w:r w:rsidRPr="0070242D">
              <w:rPr>
                <w:rFonts w:ascii="Verdana" w:hAnsi="Verdana"/>
                <w:i/>
                <w:sz w:val="20"/>
                <w:szCs w:val="20"/>
                <w:lang w:val="ru-RU"/>
              </w:rPr>
              <w:t>пътнотранспортни</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произшествия</w:t>
            </w:r>
            <w:proofErr w:type="spellEnd"/>
            <w:r w:rsidRPr="0070242D">
              <w:rPr>
                <w:rFonts w:ascii="Verdana" w:hAnsi="Verdana"/>
                <w:i/>
                <w:sz w:val="20"/>
                <w:szCs w:val="20"/>
                <w:lang w:val="ru-RU"/>
              </w:rPr>
              <w:t xml:space="preserve"> (ПТП), в </w:t>
            </w:r>
            <w:proofErr w:type="spellStart"/>
            <w:r w:rsidRPr="0070242D">
              <w:rPr>
                <w:rFonts w:ascii="Verdana" w:hAnsi="Verdana"/>
                <w:i/>
                <w:sz w:val="20"/>
                <w:szCs w:val="20"/>
                <w:lang w:val="ru-RU"/>
              </w:rPr>
              <w:t>които</w:t>
            </w:r>
            <w:proofErr w:type="spellEnd"/>
            <w:proofErr w:type="gramEnd"/>
            <w:r w:rsidRPr="0070242D">
              <w:rPr>
                <w:rFonts w:ascii="Verdana" w:hAnsi="Verdana"/>
                <w:i/>
                <w:sz w:val="20"/>
                <w:szCs w:val="20"/>
                <w:lang w:val="ru-RU"/>
              </w:rPr>
              <w:t xml:space="preserve"> </w:t>
            </w:r>
            <w:proofErr w:type="spellStart"/>
            <w:r w:rsidRPr="0070242D">
              <w:rPr>
                <w:rFonts w:ascii="Verdana" w:hAnsi="Verdana"/>
                <w:i/>
                <w:sz w:val="20"/>
                <w:szCs w:val="20"/>
                <w:lang w:val="ru-RU"/>
              </w:rPr>
              <w:t>няма</w:t>
            </w:r>
            <w:proofErr w:type="spellEnd"/>
            <w:r w:rsidRPr="0070242D">
              <w:rPr>
                <w:rFonts w:ascii="Verdana" w:hAnsi="Verdana"/>
                <w:i/>
                <w:sz w:val="20"/>
                <w:szCs w:val="20"/>
                <w:lang w:val="ru-RU"/>
              </w:rPr>
              <w:t xml:space="preserve"> </w:t>
            </w:r>
            <w:proofErr w:type="spellStart"/>
            <w:r w:rsidRPr="0070242D">
              <w:rPr>
                <w:rFonts w:ascii="Verdana" w:hAnsi="Verdana"/>
                <w:i/>
                <w:sz w:val="20"/>
                <w:szCs w:val="20"/>
                <w:lang w:val="ru-RU"/>
              </w:rPr>
              <w:t>видимост</w:t>
            </w:r>
            <w:proofErr w:type="spellEnd"/>
            <w:r w:rsidRPr="0070242D">
              <w:rPr>
                <w:rFonts w:ascii="Verdana" w:hAnsi="Verdana"/>
                <w:i/>
                <w:sz w:val="20"/>
                <w:szCs w:val="20"/>
                <w:lang w:val="ru-RU"/>
              </w:rPr>
              <w:t>.</w:t>
            </w:r>
          </w:p>
          <w:p w:rsidR="0035083B" w:rsidRPr="00EF2365" w:rsidRDefault="0035083B" w:rsidP="0070242D">
            <w:pPr>
              <w:spacing w:after="0" w:line="240" w:lineRule="auto"/>
              <w:jc w:val="both"/>
              <w:rPr>
                <w:rFonts w:ascii="Verdana" w:hAnsi="Verdana"/>
                <w:i/>
                <w:sz w:val="20"/>
                <w:szCs w:val="20"/>
                <w:highlight w:val="yellow"/>
                <w:lang w:val="ru-RU"/>
              </w:rPr>
            </w:pPr>
          </w:p>
          <w:p w:rsidR="00156677" w:rsidRPr="00537D6A" w:rsidRDefault="00156677" w:rsidP="009F6DFF">
            <w:pPr>
              <w:spacing w:after="0" w:line="240" w:lineRule="auto"/>
              <w:jc w:val="both"/>
              <w:rPr>
                <w:rFonts w:ascii="Verdana" w:hAnsi="Verdana"/>
                <w:b/>
                <w:i/>
                <w:sz w:val="20"/>
                <w:szCs w:val="20"/>
                <w:lang w:val="bg-BG"/>
              </w:rPr>
            </w:pPr>
            <w:r w:rsidRPr="00537D6A">
              <w:rPr>
                <w:rFonts w:ascii="Verdana" w:hAnsi="Verdana"/>
                <w:b/>
                <w:i/>
                <w:sz w:val="20"/>
                <w:szCs w:val="20"/>
                <w:lang w:val="bg-BG"/>
              </w:rPr>
              <w:t>ОПУ Хасково</w:t>
            </w:r>
            <w:r w:rsidR="00537D6A" w:rsidRPr="00537D6A">
              <w:rPr>
                <w:rFonts w:ascii="Verdana" w:hAnsi="Verdana"/>
                <w:b/>
                <w:i/>
                <w:sz w:val="20"/>
                <w:szCs w:val="20"/>
                <w:lang w:val="bg-BG"/>
              </w:rPr>
              <w:t>:</w:t>
            </w:r>
          </w:p>
          <w:p w:rsidR="00156677" w:rsidRDefault="00156677" w:rsidP="009F6DFF">
            <w:pPr>
              <w:spacing w:after="0" w:line="240" w:lineRule="auto"/>
              <w:jc w:val="both"/>
              <w:rPr>
                <w:rFonts w:ascii="Verdana" w:hAnsi="Verdana"/>
                <w:i/>
                <w:sz w:val="20"/>
                <w:szCs w:val="20"/>
                <w:lang w:val="bg-BG"/>
              </w:rPr>
            </w:pPr>
            <w:r w:rsidRPr="00EF2365">
              <w:rPr>
                <w:rFonts w:ascii="Verdana" w:hAnsi="Verdana"/>
                <w:i/>
                <w:sz w:val="20"/>
                <w:szCs w:val="20"/>
                <w:lang w:val="bg-BG"/>
              </w:rPr>
              <w:t>Състоянието на хоризонталната и вертикална сигнализация по главните и натоварени участъци от РПМ е в сравнително добро състояние. На части от второкласната и третокласна пътна мрежа е в незадоволително състояние.</w:t>
            </w:r>
          </w:p>
          <w:p w:rsidR="00685109" w:rsidRDefault="00685109" w:rsidP="009F6DFF">
            <w:pPr>
              <w:spacing w:after="0" w:line="240" w:lineRule="auto"/>
              <w:jc w:val="both"/>
              <w:rPr>
                <w:rFonts w:ascii="Verdana" w:hAnsi="Verdana"/>
                <w:i/>
                <w:sz w:val="20"/>
                <w:szCs w:val="20"/>
                <w:lang w:val="bg-BG"/>
              </w:rPr>
            </w:pPr>
          </w:p>
          <w:p w:rsidR="00685109" w:rsidRPr="00EF2365" w:rsidRDefault="00685109" w:rsidP="00CC54E2">
            <w:pPr>
              <w:spacing w:after="0" w:line="240" w:lineRule="auto"/>
              <w:jc w:val="both"/>
              <w:rPr>
                <w:rFonts w:ascii="Verdana" w:hAnsi="Verdana"/>
                <w:i/>
                <w:sz w:val="20"/>
                <w:szCs w:val="20"/>
                <w:lang w:val="bg-BG"/>
              </w:rPr>
            </w:pPr>
          </w:p>
        </w:tc>
      </w:tr>
      <w:tr w:rsidR="00156677" w:rsidRPr="000629DE" w:rsidTr="00EF73F9">
        <w:tc>
          <w:tcPr>
            <w:tcW w:w="70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lastRenderedPageBreak/>
              <w:t>2.6</w:t>
            </w:r>
          </w:p>
          <w:p w:rsidR="00156677" w:rsidRPr="006F017A" w:rsidRDefault="00156677" w:rsidP="006F017A">
            <w:pPr>
              <w:spacing w:after="0" w:line="240" w:lineRule="auto"/>
              <w:rPr>
                <w:rFonts w:ascii="Verdana" w:hAnsi="Verdana"/>
                <w:sz w:val="20"/>
                <w:lang w:val="bg-BG"/>
              </w:rPr>
            </w:pPr>
          </w:p>
        </w:tc>
        <w:tc>
          <w:tcPr>
            <w:tcW w:w="4224" w:type="dxa"/>
          </w:tcPr>
          <w:p w:rsidR="00156677" w:rsidRPr="006F017A" w:rsidRDefault="00156677" w:rsidP="006F017A">
            <w:pPr>
              <w:spacing w:after="0" w:line="240" w:lineRule="auto"/>
              <w:rPr>
                <w:rFonts w:ascii="Verdana" w:hAnsi="Verdana"/>
                <w:sz w:val="20"/>
                <w:lang w:val="bg-BG"/>
              </w:rPr>
            </w:pPr>
            <w:r w:rsidRPr="006F017A">
              <w:rPr>
                <w:rFonts w:ascii="Verdana" w:hAnsi="Verdana"/>
                <w:sz w:val="20"/>
                <w:lang w:val="bg-BG"/>
              </w:rPr>
              <w:t xml:space="preserve">Организиране и провеждане на регионални учения със засилен интензитет: координация на съвместни учения на службите на </w:t>
            </w:r>
            <w:r w:rsidRPr="006F017A">
              <w:rPr>
                <w:rFonts w:ascii="Verdana" w:hAnsi="Verdana"/>
                <w:sz w:val="20"/>
                <w:lang w:val="bg-BG"/>
              </w:rPr>
              <w:lastRenderedPageBreak/>
              <w:t>Пътна полиция, Главна дирекция Пожарна безопасност и защита на населението, Центровете за спешна медицинска помощ, Български червен кръст и неправителствени организации, развиващи дейност по БДП на територията на областта; подготовка на график</w:t>
            </w:r>
          </w:p>
        </w:tc>
        <w:tc>
          <w:tcPr>
            <w:tcW w:w="4565" w:type="dxa"/>
          </w:tcPr>
          <w:p w:rsidR="00476F41" w:rsidRPr="00476F41" w:rsidRDefault="00156677" w:rsidP="00632F3E">
            <w:pPr>
              <w:spacing w:after="0" w:line="240" w:lineRule="auto"/>
              <w:jc w:val="both"/>
              <w:rPr>
                <w:rFonts w:ascii="Verdana" w:hAnsi="Verdana"/>
                <w:i/>
                <w:sz w:val="20"/>
                <w:szCs w:val="20"/>
                <w:lang w:val="bg-BG"/>
              </w:rPr>
            </w:pPr>
            <w:r w:rsidRPr="00476F41">
              <w:rPr>
                <w:rFonts w:ascii="Verdana" w:hAnsi="Verdana"/>
                <w:b/>
                <w:i/>
                <w:sz w:val="20"/>
                <w:szCs w:val="20"/>
                <w:lang w:val="bg-BG"/>
              </w:rPr>
              <w:lastRenderedPageBreak/>
              <w:t>Община Ивайловград</w:t>
            </w:r>
            <w:r w:rsidR="00476F41" w:rsidRPr="00476F41">
              <w:rPr>
                <w:rFonts w:ascii="Verdana" w:hAnsi="Verdana"/>
                <w:i/>
                <w:sz w:val="20"/>
                <w:szCs w:val="20"/>
                <w:lang w:val="bg-BG"/>
              </w:rPr>
              <w:t>:</w:t>
            </w:r>
          </w:p>
          <w:p w:rsidR="00156677" w:rsidRPr="00EF2365" w:rsidRDefault="00156677" w:rsidP="00632F3E">
            <w:pPr>
              <w:spacing w:after="0" w:line="240" w:lineRule="auto"/>
              <w:jc w:val="both"/>
              <w:rPr>
                <w:rFonts w:ascii="Verdana" w:hAnsi="Verdana"/>
                <w:i/>
                <w:sz w:val="20"/>
                <w:szCs w:val="20"/>
                <w:lang w:val="bg-BG"/>
              </w:rPr>
            </w:pPr>
            <w:r w:rsidRPr="00EF2365">
              <w:rPr>
                <w:rFonts w:ascii="Verdana" w:hAnsi="Verdana"/>
                <w:i/>
                <w:sz w:val="20"/>
                <w:szCs w:val="20"/>
                <w:lang w:val="bg-BG"/>
              </w:rPr>
              <w:t xml:space="preserve">Включени в учебната програма на учениците от ОУ и СУ, разположени на територията на общината задължителни </w:t>
            </w:r>
            <w:r w:rsidRPr="00EF2365">
              <w:rPr>
                <w:rFonts w:ascii="Verdana" w:hAnsi="Verdana"/>
                <w:i/>
                <w:sz w:val="20"/>
                <w:szCs w:val="20"/>
                <w:lang w:val="bg-BG"/>
              </w:rPr>
              <w:lastRenderedPageBreak/>
              <w:t>часове по БДП.</w:t>
            </w:r>
          </w:p>
          <w:p w:rsidR="00156677" w:rsidRDefault="00156677" w:rsidP="00632F3E">
            <w:pPr>
              <w:spacing w:after="0" w:line="240" w:lineRule="auto"/>
              <w:jc w:val="both"/>
              <w:rPr>
                <w:rFonts w:ascii="Verdana" w:hAnsi="Verdana"/>
                <w:i/>
                <w:sz w:val="20"/>
                <w:szCs w:val="20"/>
                <w:lang w:val="bg-BG"/>
              </w:rPr>
            </w:pPr>
            <w:r w:rsidRPr="00476F41">
              <w:rPr>
                <w:rFonts w:ascii="Verdana" w:hAnsi="Verdana"/>
                <w:i/>
                <w:sz w:val="20"/>
                <w:szCs w:val="20"/>
                <w:lang w:val="bg-BG"/>
              </w:rPr>
              <w:t>Провежда на демонстрации и беседи от представители на РУП в с цел запознаване с основните правила</w:t>
            </w:r>
            <w:r w:rsidR="00632F3E">
              <w:rPr>
                <w:rFonts w:ascii="Verdana" w:hAnsi="Verdana"/>
                <w:i/>
                <w:sz w:val="20"/>
                <w:szCs w:val="20"/>
                <w:lang w:val="bg-BG"/>
              </w:rPr>
              <w:t xml:space="preserve"> </w:t>
            </w:r>
            <w:r w:rsidRPr="00476F41">
              <w:rPr>
                <w:rFonts w:ascii="Verdana" w:hAnsi="Verdana"/>
                <w:i/>
                <w:sz w:val="20"/>
                <w:szCs w:val="20"/>
                <w:lang w:val="bg-BG"/>
              </w:rPr>
              <w:t>за</w:t>
            </w:r>
            <w:r w:rsidR="00632F3E">
              <w:rPr>
                <w:rFonts w:ascii="Verdana" w:hAnsi="Verdana"/>
                <w:i/>
                <w:sz w:val="20"/>
                <w:szCs w:val="20"/>
                <w:lang w:val="bg-BG"/>
              </w:rPr>
              <w:t xml:space="preserve"> </w:t>
            </w:r>
            <w:r w:rsidRPr="00476F41">
              <w:rPr>
                <w:rFonts w:ascii="Verdana" w:hAnsi="Verdana"/>
                <w:i/>
                <w:sz w:val="20"/>
                <w:szCs w:val="20"/>
                <w:lang w:val="bg-BG"/>
              </w:rPr>
              <w:t>движение по пътищата в ОДЗ и ДГ. Насърчаване организирането на игри и състезания във връзка с Европейската седмица на мобилността.</w:t>
            </w:r>
          </w:p>
          <w:p w:rsidR="00FC1F21" w:rsidRDefault="00FC1F21" w:rsidP="00632F3E">
            <w:pPr>
              <w:spacing w:after="0" w:line="240" w:lineRule="auto"/>
              <w:jc w:val="both"/>
              <w:rPr>
                <w:rFonts w:ascii="Verdana" w:hAnsi="Verdana"/>
                <w:i/>
                <w:sz w:val="20"/>
                <w:szCs w:val="20"/>
                <w:lang w:val="bg-BG"/>
              </w:rPr>
            </w:pPr>
          </w:p>
          <w:p w:rsidR="00FC1F21" w:rsidRPr="003133BB" w:rsidRDefault="00FC1F21" w:rsidP="00FC1F21">
            <w:pPr>
              <w:spacing w:after="0" w:line="240" w:lineRule="auto"/>
              <w:jc w:val="both"/>
              <w:rPr>
                <w:rFonts w:ascii="Verdana" w:hAnsi="Verdana"/>
                <w:b/>
                <w:i/>
                <w:sz w:val="20"/>
                <w:szCs w:val="20"/>
                <w:lang w:val="bg-BG"/>
              </w:rPr>
            </w:pPr>
            <w:r w:rsidRPr="003133BB">
              <w:rPr>
                <w:rFonts w:ascii="Verdana" w:hAnsi="Verdana"/>
                <w:b/>
                <w:i/>
                <w:sz w:val="20"/>
                <w:szCs w:val="20"/>
                <w:lang w:val="bg-BG"/>
              </w:rPr>
              <w:t>Община Любимец:</w:t>
            </w:r>
          </w:p>
          <w:p w:rsidR="00FC1F21" w:rsidRDefault="00FC1F21" w:rsidP="00FC1F21">
            <w:pPr>
              <w:pStyle w:val="Default"/>
              <w:jc w:val="both"/>
              <w:rPr>
                <w:rFonts w:ascii="Verdana" w:hAnsi="Verdana"/>
                <w:i/>
                <w:sz w:val="20"/>
                <w:szCs w:val="20"/>
              </w:rPr>
            </w:pPr>
            <w:r>
              <w:rPr>
                <w:rFonts w:ascii="Verdana" w:hAnsi="Verdana"/>
                <w:i/>
                <w:sz w:val="20"/>
                <w:szCs w:val="20"/>
              </w:rPr>
              <w:t>И</w:t>
            </w:r>
            <w:r w:rsidRPr="00EF2365">
              <w:rPr>
                <w:rFonts w:ascii="Verdana" w:hAnsi="Verdana"/>
                <w:i/>
                <w:sz w:val="20"/>
                <w:szCs w:val="20"/>
              </w:rPr>
              <w:t xml:space="preserve">зпълнени са дейности с децата, родителите и учителите, относно предприемане на превантивни мерки за гарантиране на сигурността на подрастващите и ограничаване на предпоставките за възникване на ПТП. </w:t>
            </w:r>
          </w:p>
          <w:p w:rsidR="00FC1F21" w:rsidRDefault="00FC1F21" w:rsidP="00632F3E">
            <w:pPr>
              <w:spacing w:after="0" w:line="240" w:lineRule="auto"/>
              <w:jc w:val="both"/>
              <w:rPr>
                <w:rFonts w:ascii="Verdana" w:hAnsi="Verdana"/>
                <w:i/>
                <w:sz w:val="20"/>
                <w:szCs w:val="20"/>
                <w:lang w:val="bg-BG"/>
              </w:rPr>
            </w:pPr>
          </w:p>
          <w:p w:rsidR="009A799D" w:rsidRPr="00C9447D" w:rsidRDefault="009A799D" w:rsidP="009A799D">
            <w:pPr>
              <w:pStyle w:val="Default"/>
              <w:rPr>
                <w:rFonts w:ascii="Verdana" w:hAnsi="Verdana"/>
                <w:i/>
                <w:iCs/>
                <w:sz w:val="20"/>
                <w:szCs w:val="20"/>
              </w:rPr>
            </w:pPr>
            <w:proofErr w:type="spellStart"/>
            <w:r w:rsidRPr="00C9447D">
              <w:rPr>
                <w:rFonts w:ascii="Verdana" w:hAnsi="Verdana"/>
                <w:b/>
                <w:i/>
                <w:iCs/>
                <w:sz w:val="20"/>
                <w:szCs w:val="20"/>
                <w:lang w:val="en-US"/>
              </w:rPr>
              <w:t>Община</w:t>
            </w:r>
            <w:proofErr w:type="spellEnd"/>
            <w:r w:rsidRPr="00C9447D">
              <w:rPr>
                <w:rFonts w:ascii="Verdana" w:hAnsi="Verdana"/>
                <w:b/>
                <w:i/>
                <w:iCs/>
                <w:sz w:val="20"/>
                <w:szCs w:val="20"/>
              </w:rPr>
              <w:t xml:space="preserve"> Минерални бани:</w:t>
            </w:r>
          </w:p>
          <w:p w:rsidR="009A799D" w:rsidRDefault="009A799D" w:rsidP="009A799D">
            <w:pPr>
              <w:pStyle w:val="Default"/>
              <w:jc w:val="both"/>
              <w:rPr>
                <w:rFonts w:ascii="Verdana" w:hAnsi="Verdana"/>
                <w:i/>
                <w:sz w:val="20"/>
                <w:szCs w:val="20"/>
              </w:rPr>
            </w:pPr>
            <w:r w:rsidRPr="00D97094">
              <w:rPr>
                <w:rFonts w:ascii="Verdana" w:hAnsi="Verdana"/>
                <w:i/>
                <w:sz w:val="20"/>
                <w:szCs w:val="20"/>
              </w:rPr>
              <w:t>Планирани и изпълнени са дейности с децата и учителите, относно предприемане на превантивни мерки за гарантиране на сигурността на подрастващите и ограничаване на предпоставките за възникване на пътни инциденти.</w:t>
            </w:r>
          </w:p>
          <w:p w:rsidR="009A799D" w:rsidRPr="00476F41" w:rsidRDefault="009A799D" w:rsidP="00632F3E">
            <w:pPr>
              <w:spacing w:after="0" w:line="240" w:lineRule="auto"/>
              <w:jc w:val="both"/>
              <w:rPr>
                <w:rFonts w:ascii="Verdana" w:hAnsi="Verdana"/>
                <w:i/>
                <w:sz w:val="20"/>
                <w:szCs w:val="20"/>
                <w:lang w:val="bg-BG"/>
              </w:rPr>
            </w:pPr>
          </w:p>
          <w:p w:rsidR="00156677" w:rsidRPr="00476F41" w:rsidRDefault="00476F41" w:rsidP="00632F3E">
            <w:pPr>
              <w:spacing w:after="0" w:line="240" w:lineRule="auto"/>
              <w:jc w:val="both"/>
              <w:rPr>
                <w:rFonts w:ascii="Verdana" w:hAnsi="Verdana"/>
                <w:b/>
                <w:i/>
                <w:sz w:val="20"/>
                <w:szCs w:val="20"/>
                <w:lang w:val="bg-BG"/>
              </w:rPr>
            </w:pPr>
            <w:r w:rsidRPr="00476F41">
              <w:rPr>
                <w:rFonts w:ascii="Verdana" w:hAnsi="Verdana"/>
                <w:b/>
                <w:i/>
                <w:sz w:val="20"/>
                <w:szCs w:val="20"/>
                <w:lang w:val="bg-BG"/>
              </w:rPr>
              <w:t>Община Симеоновград:</w:t>
            </w:r>
          </w:p>
          <w:p w:rsidR="00156677" w:rsidRDefault="00156677" w:rsidP="00632F3E">
            <w:pPr>
              <w:spacing w:after="0" w:line="240" w:lineRule="auto"/>
              <w:jc w:val="both"/>
              <w:rPr>
                <w:rFonts w:ascii="Verdana" w:hAnsi="Verdana"/>
                <w:i/>
                <w:sz w:val="20"/>
                <w:szCs w:val="20"/>
                <w:lang w:val="bg-BG"/>
              </w:rPr>
            </w:pPr>
            <w:r w:rsidRPr="00476F41">
              <w:rPr>
                <w:rFonts w:ascii="Verdana" w:hAnsi="Verdana"/>
                <w:i/>
                <w:sz w:val="20"/>
                <w:szCs w:val="20"/>
                <w:lang w:val="bg-BG"/>
              </w:rPr>
              <w:t>Планирани и изпълнени са дейности с децата и учителите, относно предприемане на превантивни мерки за гарантиране на сигурността на подрастващите и ограничаване на предпоставките за възникване на пътни инциденти.</w:t>
            </w:r>
          </w:p>
          <w:p w:rsidR="00476F41" w:rsidRPr="00476F41" w:rsidRDefault="00476F41" w:rsidP="00632F3E">
            <w:pPr>
              <w:spacing w:after="0" w:line="240" w:lineRule="auto"/>
              <w:jc w:val="both"/>
              <w:rPr>
                <w:rFonts w:ascii="Verdana" w:hAnsi="Verdana"/>
                <w:i/>
                <w:sz w:val="20"/>
                <w:szCs w:val="20"/>
                <w:lang w:val="bg-BG"/>
              </w:rPr>
            </w:pPr>
          </w:p>
          <w:p w:rsidR="00156677" w:rsidRPr="00476F41" w:rsidRDefault="00476F41" w:rsidP="00632F3E">
            <w:pPr>
              <w:spacing w:after="0" w:line="240" w:lineRule="auto"/>
              <w:jc w:val="both"/>
              <w:rPr>
                <w:rFonts w:ascii="Verdana" w:hAnsi="Verdana"/>
                <w:b/>
                <w:i/>
                <w:sz w:val="20"/>
                <w:szCs w:val="20"/>
                <w:lang w:val="bg-BG"/>
              </w:rPr>
            </w:pPr>
            <w:r w:rsidRPr="00476F41">
              <w:rPr>
                <w:rFonts w:ascii="Verdana" w:hAnsi="Verdana"/>
                <w:b/>
                <w:i/>
                <w:sz w:val="20"/>
                <w:szCs w:val="20"/>
                <w:lang w:val="bg-BG"/>
              </w:rPr>
              <w:t>Община Свиленград:</w:t>
            </w:r>
          </w:p>
          <w:p w:rsidR="00156677" w:rsidRDefault="00632F3E" w:rsidP="00632F3E">
            <w:pPr>
              <w:spacing w:after="0" w:line="240" w:lineRule="auto"/>
              <w:jc w:val="both"/>
              <w:rPr>
                <w:rFonts w:ascii="Verdana" w:hAnsi="Verdana"/>
                <w:i/>
                <w:sz w:val="20"/>
                <w:szCs w:val="20"/>
                <w:lang w:val="bg-BG"/>
              </w:rPr>
            </w:pPr>
            <w:r>
              <w:rPr>
                <w:rFonts w:ascii="Verdana" w:hAnsi="Verdana"/>
                <w:i/>
                <w:sz w:val="20"/>
                <w:szCs w:val="20"/>
                <w:lang w:val="bg-BG"/>
              </w:rPr>
              <w:t>П</w:t>
            </w:r>
            <w:r w:rsidR="00156677" w:rsidRPr="00EF2365">
              <w:rPr>
                <w:rFonts w:ascii="Verdana" w:hAnsi="Verdana"/>
                <w:i/>
                <w:sz w:val="20"/>
                <w:szCs w:val="20"/>
                <w:lang w:val="bg-BG"/>
              </w:rPr>
              <w:t>рез 2019г. не са провеждани.</w:t>
            </w:r>
          </w:p>
          <w:p w:rsidR="00AF3546" w:rsidRDefault="00AF3546" w:rsidP="00632F3E">
            <w:pPr>
              <w:spacing w:after="0" w:line="240" w:lineRule="auto"/>
              <w:jc w:val="both"/>
              <w:rPr>
                <w:rFonts w:ascii="Verdana" w:hAnsi="Verdana"/>
                <w:i/>
                <w:sz w:val="20"/>
                <w:szCs w:val="20"/>
                <w:lang w:val="bg-BG"/>
              </w:rPr>
            </w:pPr>
          </w:p>
          <w:p w:rsidR="009A799D" w:rsidRPr="008F4C84" w:rsidRDefault="009A799D" w:rsidP="009A799D">
            <w:pPr>
              <w:pStyle w:val="Default"/>
              <w:rPr>
                <w:rFonts w:ascii="Verdana" w:hAnsi="Verdana"/>
                <w:b/>
                <w:i/>
                <w:iCs/>
                <w:sz w:val="20"/>
                <w:szCs w:val="20"/>
              </w:rPr>
            </w:pPr>
            <w:r w:rsidRPr="008F4C84">
              <w:rPr>
                <w:rFonts w:ascii="Verdana" w:hAnsi="Verdana"/>
                <w:b/>
                <w:i/>
                <w:iCs/>
                <w:sz w:val="20"/>
                <w:szCs w:val="20"/>
              </w:rPr>
              <w:t>Община Стамболово:</w:t>
            </w:r>
          </w:p>
          <w:p w:rsidR="009A799D" w:rsidRPr="00B00A6A" w:rsidRDefault="009A799D" w:rsidP="009A799D">
            <w:pPr>
              <w:pStyle w:val="Default"/>
              <w:jc w:val="both"/>
              <w:rPr>
                <w:rFonts w:ascii="Verdana" w:hAnsi="Verdana"/>
                <w:i/>
                <w:sz w:val="20"/>
                <w:szCs w:val="20"/>
              </w:rPr>
            </w:pPr>
            <w:r w:rsidRPr="00B00A6A">
              <w:rPr>
                <w:rFonts w:ascii="Verdana" w:hAnsi="Verdana"/>
                <w:i/>
                <w:sz w:val="20"/>
                <w:szCs w:val="20"/>
              </w:rPr>
              <w:t xml:space="preserve">През 2019 г. с децата от ЦГ „Звездичка и филиали“, се проведоха изнесени уроци по БДП. </w:t>
            </w:r>
          </w:p>
          <w:p w:rsidR="009A799D" w:rsidRPr="00EF2365" w:rsidRDefault="009A799D" w:rsidP="009A799D">
            <w:pPr>
              <w:pStyle w:val="Default"/>
              <w:jc w:val="both"/>
              <w:rPr>
                <w:rFonts w:ascii="Verdana" w:hAnsi="Verdana"/>
                <w:i/>
                <w:sz w:val="20"/>
                <w:szCs w:val="20"/>
              </w:rPr>
            </w:pPr>
            <w:r w:rsidRPr="00B00A6A">
              <w:rPr>
                <w:rFonts w:ascii="Verdana" w:hAnsi="Verdana"/>
                <w:i/>
                <w:sz w:val="20"/>
                <w:szCs w:val="20"/>
              </w:rPr>
              <w:t xml:space="preserve"> В училищата се проведоха беседи по БДП съвместно с ученици, учители и родители.</w:t>
            </w:r>
          </w:p>
          <w:p w:rsidR="003133BB" w:rsidRPr="00EF2365" w:rsidRDefault="003133BB" w:rsidP="006A0FEB">
            <w:pPr>
              <w:pStyle w:val="Default"/>
              <w:rPr>
                <w:rFonts w:ascii="Verdana" w:hAnsi="Verdana"/>
                <w:i/>
                <w:sz w:val="20"/>
                <w:szCs w:val="20"/>
              </w:rPr>
            </w:pPr>
          </w:p>
          <w:p w:rsidR="00156677" w:rsidRPr="003133BB" w:rsidRDefault="003133BB" w:rsidP="000629DE">
            <w:pPr>
              <w:spacing w:after="0" w:line="240" w:lineRule="auto"/>
              <w:rPr>
                <w:rFonts w:ascii="Verdana" w:hAnsi="Verdana"/>
                <w:b/>
                <w:i/>
                <w:sz w:val="20"/>
                <w:szCs w:val="20"/>
                <w:lang w:val="bg-BG"/>
              </w:rPr>
            </w:pPr>
            <w:r w:rsidRPr="003133BB">
              <w:rPr>
                <w:rFonts w:ascii="Verdana" w:hAnsi="Verdana"/>
                <w:b/>
                <w:i/>
                <w:sz w:val="20"/>
                <w:szCs w:val="20"/>
                <w:lang w:val="bg-BG"/>
              </w:rPr>
              <w:t>Община Харманли:</w:t>
            </w:r>
          </w:p>
          <w:p w:rsidR="00156677" w:rsidRDefault="00156677" w:rsidP="000629DE">
            <w:pPr>
              <w:pStyle w:val="Default"/>
              <w:jc w:val="both"/>
              <w:rPr>
                <w:rFonts w:ascii="Verdana" w:hAnsi="Verdana"/>
                <w:i/>
                <w:sz w:val="20"/>
                <w:szCs w:val="20"/>
              </w:rPr>
            </w:pPr>
            <w:r w:rsidRPr="00EF2365">
              <w:rPr>
                <w:rFonts w:ascii="Verdana" w:hAnsi="Verdana"/>
                <w:i/>
                <w:sz w:val="20"/>
                <w:szCs w:val="20"/>
              </w:rPr>
              <w:t xml:space="preserve">Планирани и изпълнени са дейности с децата, родителите и учителите, относно предприемане на превантивни мерки за гарантиране на сигурността на подрастващите и ограничаване на предпоставките за възникване на ПТП. </w:t>
            </w:r>
          </w:p>
          <w:p w:rsidR="00AF3546" w:rsidRDefault="00AF3546" w:rsidP="000629DE">
            <w:pPr>
              <w:pStyle w:val="Default"/>
              <w:jc w:val="both"/>
              <w:rPr>
                <w:rFonts w:ascii="Verdana" w:hAnsi="Verdana"/>
                <w:i/>
                <w:sz w:val="20"/>
                <w:szCs w:val="20"/>
              </w:rPr>
            </w:pPr>
          </w:p>
          <w:p w:rsidR="00AF3546" w:rsidRPr="00440816" w:rsidRDefault="00AF3546" w:rsidP="00AF3546">
            <w:pPr>
              <w:pStyle w:val="Default"/>
              <w:jc w:val="both"/>
              <w:rPr>
                <w:rFonts w:ascii="Verdana" w:hAnsi="Verdana"/>
                <w:i/>
                <w:sz w:val="20"/>
                <w:szCs w:val="20"/>
              </w:rPr>
            </w:pPr>
            <w:proofErr w:type="spellStart"/>
            <w:r w:rsidRPr="00440816">
              <w:rPr>
                <w:rFonts w:ascii="Verdana" w:hAnsi="Verdana"/>
                <w:b/>
                <w:i/>
                <w:sz w:val="20"/>
                <w:szCs w:val="20"/>
                <w:lang w:val="en-US"/>
              </w:rPr>
              <w:t>Община</w:t>
            </w:r>
            <w:proofErr w:type="spellEnd"/>
            <w:r w:rsidRPr="00440816">
              <w:rPr>
                <w:rFonts w:ascii="Verdana" w:hAnsi="Verdana"/>
                <w:b/>
                <w:i/>
                <w:sz w:val="20"/>
                <w:szCs w:val="20"/>
                <w:lang w:val="en-US"/>
              </w:rPr>
              <w:t xml:space="preserve"> </w:t>
            </w:r>
            <w:proofErr w:type="spellStart"/>
            <w:r w:rsidRPr="00440816">
              <w:rPr>
                <w:rFonts w:ascii="Verdana" w:hAnsi="Verdana"/>
                <w:b/>
                <w:i/>
                <w:sz w:val="20"/>
                <w:szCs w:val="20"/>
                <w:lang w:val="en-US"/>
              </w:rPr>
              <w:t>Ха</w:t>
            </w:r>
            <w:r>
              <w:rPr>
                <w:rFonts w:ascii="Verdana" w:hAnsi="Verdana"/>
                <w:b/>
                <w:i/>
                <w:sz w:val="20"/>
                <w:szCs w:val="20"/>
              </w:rPr>
              <w:t>сково</w:t>
            </w:r>
            <w:proofErr w:type="spellEnd"/>
            <w:r>
              <w:rPr>
                <w:rFonts w:ascii="Verdana" w:hAnsi="Verdana"/>
                <w:b/>
                <w:i/>
                <w:sz w:val="20"/>
                <w:szCs w:val="20"/>
              </w:rPr>
              <w:t>:</w:t>
            </w:r>
          </w:p>
          <w:p w:rsidR="008F4C84" w:rsidRDefault="00793503" w:rsidP="000629DE">
            <w:pPr>
              <w:pStyle w:val="Default"/>
              <w:jc w:val="both"/>
              <w:rPr>
                <w:rFonts w:ascii="Verdana" w:hAnsi="Verdana"/>
                <w:i/>
                <w:sz w:val="20"/>
                <w:szCs w:val="20"/>
              </w:rPr>
            </w:pPr>
            <w:r w:rsidRPr="00793503">
              <w:rPr>
                <w:rFonts w:ascii="Verdana" w:eastAsia="Calibri" w:hAnsi="Verdana"/>
                <w:i/>
                <w:color w:val="auto"/>
                <w:sz w:val="20"/>
                <w:szCs w:val="22"/>
                <w:lang w:eastAsia="en-US"/>
              </w:rPr>
              <w:t>Има организирани срещи с деца, родители и учители, относно предприемане на превантивни мерки за гарантиране на сигурността на подрастващите и ограничаване на предпоставките за възникване на ПТП</w:t>
            </w:r>
            <w:r>
              <w:rPr>
                <w:rFonts w:ascii="Verdana" w:eastAsia="Calibri" w:hAnsi="Verdana"/>
                <w:i/>
                <w:color w:val="auto"/>
                <w:sz w:val="20"/>
                <w:szCs w:val="22"/>
                <w:lang w:eastAsia="en-US"/>
              </w:rPr>
              <w:t>.</w:t>
            </w:r>
          </w:p>
          <w:p w:rsidR="00D97094" w:rsidRDefault="00D97094" w:rsidP="006A0FEB">
            <w:pPr>
              <w:pStyle w:val="Default"/>
              <w:rPr>
                <w:rFonts w:ascii="Verdana" w:hAnsi="Verdana"/>
                <w:i/>
                <w:sz w:val="20"/>
                <w:szCs w:val="20"/>
              </w:rPr>
            </w:pPr>
          </w:p>
          <w:p w:rsidR="00F25B11" w:rsidRDefault="00F25B11" w:rsidP="006A0FEB">
            <w:pPr>
              <w:pStyle w:val="Default"/>
              <w:rPr>
                <w:rFonts w:ascii="Verdana" w:hAnsi="Verdana"/>
                <w:b/>
                <w:i/>
                <w:sz w:val="20"/>
                <w:szCs w:val="20"/>
              </w:rPr>
            </w:pPr>
            <w:r w:rsidRPr="00F25B11">
              <w:rPr>
                <w:rFonts w:ascii="Verdana" w:hAnsi="Verdana"/>
                <w:b/>
                <w:i/>
                <w:sz w:val="20"/>
                <w:szCs w:val="20"/>
              </w:rPr>
              <w:t>Община Тополовград:</w:t>
            </w:r>
          </w:p>
          <w:p w:rsidR="004971C7" w:rsidRPr="004971C7" w:rsidRDefault="004971C7" w:rsidP="004971C7">
            <w:pPr>
              <w:pStyle w:val="Default"/>
              <w:rPr>
                <w:rFonts w:ascii="Verdana" w:hAnsi="Verdana"/>
                <w:i/>
                <w:sz w:val="20"/>
                <w:szCs w:val="20"/>
              </w:rPr>
            </w:pPr>
            <w:r w:rsidRPr="004971C7">
              <w:rPr>
                <w:rFonts w:ascii="Verdana" w:hAnsi="Verdana"/>
                <w:i/>
                <w:sz w:val="20"/>
                <w:szCs w:val="20"/>
              </w:rPr>
              <w:t>Провеждане на съвместни учения за службите, участващи в спасителната верига при настъпване на ПТП или усложнена пътна обстановка.</w:t>
            </w:r>
          </w:p>
          <w:p w:rsidR="004971C7" w:rsidRPr="004971C7" w:rsidRDefault="004971C7" w:rsidP="004971C7">
            <w:pPr>
              <w:pStyle w:val="Default"/>
              <w:rPr>
                <w:rFonts w:ascii="Verdana" w:hAnsi="Verdana"/>
                <w:i/>
                <w:sz w:val="20"/>
                <w:szCs w:val="20"/>
              </w:rPr>
            </w:pPr>
            <w:r w:rsidRPr="004971C7">
              <w:rPr>
                <w:rFonts w:ascii="Verdana" w:hAnsi="Verdana"/>
                <w:i/>
                <w:sz w:val="20"/>
                <w:szCs w:val="20"/>
              </w:rPr>
              <w:t xml:space="preserve">Пълноценно интегриране на политиката по БДП във всички секторни политики, имащи отношение към БДП. </w:t>
            </w:r>
          </w:p>
          <w:p w:rsidR="004971C7" w:rsidRPr="004971C7" w:rsidRDefault="004971C7" w:rsidP="004971C7">
            <w:pPr>
              <w:pStyle w:val="Default"/>
              <w:rPr>
                <w:rFonts w:ascii="Verdana" w:hAnsi="Verdana"/>
                <w:i/>
                <w:sz w:val="20"/>
                <w:szCs w:val="20"/>
              </w:rPr>
            </w:pPr>
            <w:r w:rsidRPr="004971C7">
              <w:rPr>
                <w:rFonts w:ascii="Verdana" w:hAnsi="Verdana"/>
                <w:i/>
                <w:sz w:val="20"/>
                <w:szCs w:val="20"/>
              </w:rPr>
              <w:t xml:space="preserve">Подобряване на качеството на процеса по подготовка на стратегическите и планови документи в областта на БДП. </w:t>
            </w:r>
          </w:p>
          <w:p w:rsidR="004971C7" w:rsidRPr="004971C7" w:rsidRDefault="004971C7" w:rsidP="004971C7">
            <w:pPr>
              <w:pStyle w:val="Default"/>
              <w:rPr>
                <w:rFonts w:ascii="Verdana" w:hAnsi="Verdana"/>
                <w:i/>
                <w:sz w:val="20"/>
                <w:szCs w:val="20"/>
              </w:rPr>
            </w:pPr>
            <w:r w:rsidRPr="004971C7">
              <w:rPr>
                <w:rFonts w:ascii="Verdana" w:hAnsi="Verdana"/>
                <w:i/>
                <w:sz w:val="20"/>
                <w:szCs w:val="20"/>
              </w:rPr>
              <w:t xml:space="preserve">Подобряване на общия административен капацитет </w:t>
            </w:r>
          </w:p>
          <w:p w:rsidR="00F25B11" w:rsidRPr="004971C7" w:rsidRDefault="004971C7" w:rsidP="004971C7">
            <w:pPr>
              <w:pStyle w:val="Default"/>
              <w:rPr>
                <w:rFonts w:ascii="Verdana" w:hAnsi="Verdana"/>
                <w:i/>
                <w:sz w:val="20"/>
                <w:szCs w:val="20"/>
              </w:rPr>
            </w:pPr>
            <w:r w:rsidRPr="004971C7">
              <w:rPr>
                <w:rFonts w:ascii="Verdana" w:hAnsi="Verdana"/>
                <w:i/>
                <w:sz w:val="20"/>
                <w:szCs w:val="20"/>
              </w:rPr>
              <w:t>Планиране и изпълнение на мерки по БДП в развитието на транспортната система и пътната инфраструктура, контролната дейност, здравеопазването, образованието, научните изследвания</w:t>
            </w:r>
          </w:p>
          <w:p w:rsidR="00F25B11" w:rsidRPr="004971C7" w:rsidRDefault="00F25B11" w:rsidP="006A0FEB">
            <w:pPr>
              <w:pStyle w:val="Default"/>
              <w:rPr>
                <w:rFonts w:ascii="Verdana" w:hAnsi="Verdana"/>
                <w:i/>
                <w:sz w:val="20"/>
                <w:szCs w:val="20"/>
              </w:rPr>
            </w:pPr>
          </w:p>
          <w:p w:rsidR="00476F41" w:rsidRPr="003133BB" w:rsidRDefault="00476F41" w:rsidP="00476F41">
            <w:pPr>
              <w:spacing w:after="0" w:line="240" w:lineRule="auto"/>
              <w:rPr>
                <w:rFonts w:ascii="Verdana" w:hAnsi="Verdana"/>
                <w:b/>
                <w:i/>
                <w:sz w:val="20"/>
                <w:szCs w:val="20"/>
                <w:lang w:val="bg-BG"/>
              </w:rPr>
            </w:pPr>
            <w:r w:rsidRPr="003133BB">
              <w:rPr>
                <w:rFonts w:ascii="Verdana" w:hAnsi="Verdana"/>
                <w:b/>
                <w:i/>
                <w:sz w:val="20"/>
                <w:szCs w:val="20"/>
                <w:lang w:val="bg-BG"/>
              </w:rPr>
              <w:t>РУО на МОН:</w:t>
            </w:r>
          </w:p>
          <w:p w:rsidR="00156677" w:rsidRPr="00EF2365" w:rsidRDefault="00D33AE9" w:rsidP="002713DF">
            <w:pPr>
              <w:spacing w:after="0" w:line="240" w:lineRule="auto"/>
              <w:jc w:val="both"/>
              <w:rPr>
                <w:rFonts w:ascii="Verdana" w:hAnsi="Verdana"/>
                <w:i/>
                <w:sz w:val="20"/>
                <w:szCs w:val="20"/>
                <w:lang w:val="bg-BG"/>
              </w:rPr>
            </w:pPr>
            <w:r>
              <w:rPr>
                <w:rFonts w:ascii="Verdana" w:hAnsi="Verdana"/>
                <w:i/>
                <w:sz w:val="20"/>
                <w:szCs w:val="20"/>
                <w:lang w:val="bg-BG"/>
              </w:rPr>
              <w:t>О</w:t>
            </w:r>
            <w:r w:rsidR="00476F41" w:rsidRPr="00476F41">
              <w:rPr>
                <w:rFonts w:ascii="Verdana" w:hAnsi="Verdana"/>
                <w:i/>
                <w:sz w:val="20"/>
                <w:szCs w:val="20"/>
                <w:lang w:val="bg-BG"/>
              </w:rPr>
              <w:t>рганизира обучения с учители на детски градини и училища по:“ Методика на преподаване на БДП“ – обучени 137 учители, „Специфични умения за работа в комисия по БДП“ -15 учители, „Интерактивни технологии и техники в обучението по БДП“ -  29 учители, „Планиране, организация и контрол“ – 9 директори, „Новите учебни програми по БДП“ – 6 учители, „Актуални проблеми в обучението по БДП“ – 2 учители. Общо обучени за 2019</w:t>
            </w:r>
            <w:r w:rsidR="002713DF">
              <w:rPr>
                <w:rFonts w:ascii="Verdana" w:hAnsi="Verdana"/>
                <w:i/>
                <w:sz w:val="20"/>
                <w:szCs w:val="20"/>
                <w:lang w:val="bg-BG"/>
              </w:rPr>
              <w:t xml:space="preserve"> год.</w:t>
            </w:r>
            <w:r w:rsidR="00476F41" w:rsidRPr="00476F41">
              <w:rPr>
                <w:rFonts w:ascii="Verdana" w:hAnsi="Verdana"/>
                <w:i/>
                <w:sz w:val="20"/>
                <w:szCs w:val="20"/>
                <w:lang w:val="bg-BG"/>
              </w:rPr>
              <w:t>- 196.</w:t>
            </w:r>
          </w:p>
          <w:p w:rsidR="00156677" w:rsidRPr="00EF2365" w:rsidRDefault="00156677" w:rsidP="006F017A">
            <w:pPr>
              <w:pStyle w:val="a3"/>
              <w:spacing w:after="0" w:line="240" w:lineRule="auto"/>
              <w:rPr>
                <w:rFonts w:ascii="Verdana" w:hAnsi="Verdana"/>
                <w:i/>
                <w:sz w:val="20"/>
                <w:szCs w:val="20"/>
                <w:highlight w:val="yellow"/>
                <w:lang w:val="bg-BG"/>
              </w:rPr>
            </w:pPr>
          </w:p>
          <w:p w:rsidR="00156677" w:rsidRPr="003133BB" w:rsidRDefault="003133BB" w:rsidP="003133BB">
            <w:pPr>
              <w:spacing w:after="0" w:line="240" w:lineRule="auto"/>
              <w:rPr>
                <w:rFonts w:ascii="Verdana" w:hAnsi="Verdana"/>
                <w:b/>
                <w:i/>
                <w:sz w:val="20"/>
                <w:szCs w:val="20"/>
                <w:lang w:val="bg-BG"/>
              </w:rPr>
            </w:pPr>
            <w:r w:rsidRPr="003133BB">
              <w:rPr>
                <w:rFonts w:ascii="Verdana" w:hAnsi="Verdana"/>
                <w:b/>
                <w:i/>
                <w:sz w:val="20"/>
                <w:szCs w:val="20"/>
                <w:lang w:val="bg-BG"/>
              </w:rPr>
              <w:t>ОД МВР Хасково:</w:t>
            </w:r>
          </w:p>
          <w:p w:rsidR="00156677" w:rsidRPr="003133BB" w:rsidRDefault="00156677" w:rsidP="002713DF">
            <w:pPr>
              <w:spacing w:after="0" w:line="240" w:lineRule="auto"/>
              <w:jc w:val="both"/>
              <w:rPr>
                <w:rFonts w:ascii="Verdana" w:hAnsi="Verdana"/>
                <w:i/>
                <w:sz w:val="20"/>
                <w:szCs w:val="20"/>
                <w:highlight w:val="yellow"/>
                <w:lang w:val="bg-BG"/>
              </w:rPr>
            </w:pPr>
            <w:r w:rsidRPr="003133BB">
              <w:rPr>
                <w:rFonts w:ascii="Verdana" w:hAnsi="Verdana"/>
                <w:i/>
                <w:sz w:val="20"/>
                <w:szCs w:val="20"/>
                <w:lang w:val="bg-BG"/>
              </w:rPr>
              <w:t>Съгласно график на Регионално управление на образованието– Хасково на МОН, се провеждат беседи по пътна безопасност в учебните заведение от служители на сектор „Пътна полиция“ през учебната 2019 г.- 2020 г.</w:t>
            </w:r>
          </w:p>
          <w:p w:rsidR="003133BB" w:rsidRDefault="003133BB" w:rsidP="003133BB">
            <w:pPr>
              <w:spacing w:after="0" w:line="240" w:lineRule="auto"/>
              <w:rPr>
                <w:rFonts w:ascii="Verdana" w:hAnsi="Verdana"/>
                <w:b/>
                <w:i/>
                <w:sz w:val="20"/>
                <w:szCs w:val="20"/>
                <w:lang w:val="bg-BG"/>
              </w:rPr>
            </w:pPr>
          </w:p>
          <w:p w:rsidR="00156677" w:rsidRPr="003133BB" w:rsidRDefault="00156677" w:rsidP="003133BB">
            <w:pPr>
              <w:spacing w:after="0" w:line="240" w:lineRule="auto"/>
              <w:rPr>
                <w:rFonts w:ascii="Verdana" w:hAnsi="Verdana"/>
                <w:i/>
                <w:sz w:val="20"/>
                <w:szCs w:val="20"/>
                <w:lang w:val="bg-BG"/>
              </w:rPr>
            </w:pPr>
            <w:r w:rsidRPr="003133BB">
              <w:rPr>
                <w:rFonts w:ascii="Verdana" w:hAnsi="Verdana"/>
                <w:b/>
                <w:i/>
                <w:sz w:val="20"/>
                <w:szCs w:val="20"/>
                <w:lang w:val="bg-BG"/>
              </w:rPr>
              <w:t>РД ПБЗН</w:t>
            </w:r>
            <w:r w:rsidR="003133BB">
              <w:rPr>
                <w:rFonts w:ascii="Verdana" w:hAnsi="Verdana"/>
                <w:b/>
                <w:i/>
                <w:sz w:val="20"/>
                <w:szCs w:val="20"/>
                <w:lang w:val="bg-BG"/>
              </w:rPr>
              <w:t>:</w:t>
            </w:r>
          </w:p>
          <w:p w:rsidR="00156677" w:rsidRDefault="00156677" w:rsidP="002713DF">
            <w:pPr>
              <w:spacing w:after="0" w:line="240" w:lineRule="auto"/>
              <w:jc w:val="both"/>
              <w:rPr>
                <w:rFonts w:ascii="Verdana" w:hAnsi="Verdana"/>
                <w:i/>
                <w:sz w:val="20"/>
                <w:szCs w:val="20"/>
                <w:lang w:val="bg-BG"/>
              </w:rPr>
            </w:pPr>
            <w:r w:rsidRPr="003133BB">
              <w:rPr>
                <w:rFonts w:ascii="Verdana" w:hAnsi="Verdana"/>
                <w:i/>
                <w:sz w:val="20"/>
                <w:szCs w:val="20"/>
                <w:lang w:val="bg-BG"/>
              </w:rPr>
              <w:t xml:space="preserve">През месец октомври 2019 г. е </w:t>
            </w:r>
            <w:r w:rsidRPr="003133BB">
              <w:rPr>
                <w:rFonts w:ascii="Verdana" w:hAnsi="Verdana"/>
                <w:i/>
                <w:sz w:val="20"/>
                <w:szCs w:val="20"/>
                <w:lang w:val="bg-BG"/>
              </w:rPr>
              <w:lastRenderedPageBreak/>
              <w:t xml:space="preserve">проведено </w:t>
            </w:r>
            <w:proofErr w:type="spellStart"/>
            <w:r w:rsidRPr="003133BB">
              <w:rPr>
                <w:rFonts w:ascii="Verdana" w:hAnsi="Verdana"/>
                <w:i/>
                <w:sz w:val="20"/>
                <w:szCs w:val="20"/>
                <w:lang w:val="bg-BG"/>
              </w:rPr>
              <w:t>пожаро-тактическо</w:t>
            </w:r>
            <w:proofErr w:type="spellEnd"/>
            <w:r w:rsidRPr="003133BB">
              <w:rPr>
                <w:rFonts w:ascii="Verdana" w:hAnsi="Verdana"/>
                <w:i/>
                <w:sz w:val="20"/>
                <w:szCs w:val="20"/>
                <w:lang w:val="bg-BG"/>
              </w:rPr>
              <w:t xml:space="preserve"> учение с участието на съставните части на Единната спасителна система /ЕСС/.</w:t>
            </w:r>
          </w:p>
          <w:p w:rsidR="003133BB" w:rsidRPr="003133BB" w:rsidRDefault="003133BB" w:rsidP="002713DF">
            <w:pPr>
              <w:spacing w:after="0" w:line="240" w:lineRule="auto"/>
              <w:jc w:val="both"/>
              <w:rPr>
                <w:rFonts w:ascii="Verdana" w:hAnsi="Verdana"/>
                <w:i/>
                <w:sz w:val="20"/>
                <w:szCs w:val="20"/>
                <w:highlight w:val="yellow"/>
                <w:lang w:val="bg-BG"/>
              </w:rPr>
            </w:pPr>
          </w:p>
          <w:p w:rsidR="00156677" w:rsidRPr="003133BB" w:rsidRDefault="003133BB" w:rsidP="003133BB">
            <w:pPr>
              <w:spacing w:after="0" w:line="240" w:lineRule="auto"/>
              <w:rPr>
                <w:rFonts w:ascii="Verdana" w:hAnsi="Verdana"/>
                <w:b/>
                <w:i/>
                <w:sz w:val="20"/>
                <w:szCs w:val="20"/>
                <w:lang w:val="bg-BG"/>
              </w:rPr>
            </w:pPr>
            <w:r>
              <w:rPr>
                <w:rFonts w:ascii="Verdana" w:hAnsi="Verdana"/>
                <w:b/>
                <w:i/>
                <w:sz w:val="20"/>
                <w:szCs w:val="20"/>
                <w:lang w:val="bg-BG"/>
              </w:rPr>
              <w:t>ЦСМП</w:t>
            </w:r>
            <w:r w:rsidR="002713DF" w:rsidRPr="00EF2365">
              <w:rPr>
                <w:rFonts w:ascii="Verdana" w:hAnsi="Verdana"/>
                <w:i/>
                <w:sz w:val="20"/>
                <w:szCs w:val="20"/>
                <w:lang w:val="ru-RU"/>
              </w:rPr>
              <w:t xml:space="preserve"> </w:t>
            </w:r>
            <w:proofErr w:type="spellStart"/>
            <w:r w:rsidR="002713DF" w:rsidRPr="002713DF">
              <w:rPr>
                <w:rFonts w:ascii="Verdana" w:hAnsi="Verdana"/>
                <w:b/>
                <w:i/>
                <w:sz w:val="20"/>
                <w:szCs w:val="20"/>
                <w:lang w:val="ru-RU"/>
              </w:rPr>
              <w:t>Хасково</w:t>
            </w:r>
            <w:proofErr w:type="spellEnd"/>
            <w:r>
              <w:rPr>
                <w:rFonts w:ascii="Verdana" w:hAnsi="Verdana"/>
                <w:b/>
                <w:i/>
                <w:sz w:val="20"/>
                <w:szCs w:val="20"/>
                <w:lang w:val="bg-BG"/>
              </w:rPr>
              <w:t>:</w:t>
            </w:r>
          </w:p>
          <w:p w:rsidR="00156677" w:rsidRPr="00EF2365" w:rsidRDefault="00156677" w:rsidP="002713DF">
            <w:pPr>
              <w:spacing w:after="0" w:line="240" w:lineRule="auto"/>
              <w:jc w:val="both"/>
              <w:rPr>
                <w:rFonts w:ascii="Verdana" w:hAnsi="Verdana"/>
                <w:i/>
                <w:iCs/>
                <w:sz w:val="20"/>
                <w:szCs w:val="20"/>
                <w:highlight w:val="yellow"/>
                <w:lang w:val="bg-BG"/>
              </w:rPr>
            </w:pPr>
            <w:proofErr w:type="spellStart"/>
            <w:r w:rsidRPr="00EF2365">
              <w:rPr>
                <w:rFonts w:ascii="Verdana" w:hAnsi="Verdana"/>
                <w:i/>
                <w:sz w:val="20"/>
                <w:szCs w:val="20"/>
                <w:lang w:val="ru-RU"/>
              </w:rPr>
              <w:t>Няма</w:t>
            </w:r>
            <w:proofErr w:type="spellEnd"/>
            <w:r w:rsidRPr="00EF2365">
              <w:rPr>
                <w:rFonts w:ascii="Verdana" w:hAnsi="Verdana"/>
                <w:i/>
                <w:sz w:val="20"/>
                <w:szCs w:val="20"/>
                <w:lang w:val="ru-RU"/>
              </w:rPr>
              <w:t xml:space="preserve"> </w:t>
            </w:r>
            <w:proofErr w:type="spellStart"/>
            <w:r w:rsidRPr="00EF2365">
              <w:rPr>
                <w:rFonts w:ascii="Verdana" w:hAnsi="Verdana"/>
                <w:i/>
                <w:sz w:val="20"/>
                <w:szCs w:val="20"/>
                <w:lang w:val="ru-RU"/>
              </w:rPr>
              <w:t>извършени</w:t>
            </w:r>
            <w:proofErr w:type="spellEnd"/>
            <w:r w:rsidRPr="00EF2365">
              <w:rPr>
                <w:rFonts w:ascii="Verdana" w:hAnsi="Verdana"/>
                <w:i/>
                <w:sz w:val="20"/>
                <w:szCs w:val="20"/>
                <w:lang w:val="ru-RU"/>
              </w:rPr>
              <w:t xml:space="preserve"> </w:t>
            </w:r>
            <w:proofErr w:type="spellStart"/>
            <w:r w:rsidRPr="00EF2365">
              <w:rPr>
                <w:rFonts w:ascii="Verdana" w:hAnsi="Verdana"/>
                <w:i/>
                <w:sz w:val="20"/>
                <w:szCs w:val="20"/>
                <w:lang w:val="ru-RU"/>
              </w:rPr>
              <w:t>съвместни</w:t>
            </w:r>
            <w:proofErr w:type="spellEnd"/>
            <w:r w:rsidRPr="00EF2365">
              <w:rPr>
                <w:rFonts w:ascii="Verdana" w:hAnsi="Verdana"/>
                <w:i/>
                <w:sz w:val="20"/>
                <w:szCs w:val="20"/>
                <w:lang w:val="ru-RU"/>
              </w:rPr>
              <w:t xml:space="preserve"> учения</w:t>
            </w:r>
          </w:p>
          <w:p w:rsidR="00156677" w:rsidRPr="00EF2365" w:rsidRDefault="00156677" w:rsidP="006F017A">
            <w:pPr>
              <w:pStyle w:val="a3"/>
              <w:spacing w:after="0" w:line="240" w:lineRule="auto"/>
              <w:rPr>
                <w:rFonts w:ascii="Verdana" w:hAnsi="Verdana"/>
                <w:b/>
                <w:i/>
                <w:sz w:val="20"/>
                <w:szCs w:val="20"/>
                <w:highlight w:val="yellow"/>
                <w:u w:val="single"/>
                <w:lang w:val="bg-BG"/>
              </w:rPr>
            </w:pPr>
          </w:p>
          <w:p w:rsidR="00156677" w:rsidRPr="003133BB" w:rsidRDefault="00156677" w:rsidP="003133BB">
            <w:pPr>
              <w:spacing w:after="0" w:line="240" w:lineRule="auto"/>
              <w:rPr>
                <w:rFonts w:ascii="Verdana" w:hAnsi="Verdana"/>
                <w:b/>
                <w:i/>
                <w:sz w:val="20"/>
                <w:szCs w:val="20"/>
                <w:lang w:val="bg-BG"/>
              </w:rPr>
            </w:pPr>
            <w:r w:rsidRPr="003133BB">
              <w:rPr>
                <w:rFonts w:ascii="Verdana" w:hAnsi="Verdana"/>
                <w:b/>
                <w:i/>
                <w:sz w:val="20"/>
                <w:szCs w:val="20"/>
                <w:lang w:val="bg-BG"/>
              </w:rPr>
              <w:t>БЧК</w:t>
            </w:r>
            <w:r w:rsidR="003133BB" w:rsidRPr="003133BB">
              <w:rPr>
                <w:rFonts w:ascii="Verdana" w:hAnsi="Verdana"/>
                <w:b/>
                <w:i/>
                <w:sz w:val="20"/>
                <w:szCs w:val="20"/>
                <w:lang w:val="bg-BG"/>
              </w:rPr>
              <w:t>:</w:t>
            </w:r>
          </w:p>
          <w:p w:rsidR="00156677" w:rsidRPr="003133BB" w:rsidRDefault="009A72A7" w:rsidP="009A72A7">
            <w:pPr>
              <w:spacing w:after="0" w:line="240" w:lineRule="auto"/>
              <w:jc w:val="both"/>
              <w:rPr>
                <w:rFonts w:ascii="Verdana" w:hAnsi="Verdana"/>
                <w:i/>
                <w:sz w:val="20"/>
                <w:szCs w:val="20"/>
                <w:lang w:val="bg-BG"/>
              </w:rPr>
            </w:pPr>
            <w:r>
              <w:rPr>
                <w:rFonts w:ascii="Verdana" w:hAnsi="Verdana"/>
                <w:i/>
                <w:sz w:val="20"/>
                <w:szCs w:val="20"/>
                <w:lang w:val="bg-BG"/>
              </w:rPr>
              <w:t xml:space="preserve"> През месец</w:t>
            </w:r>
            <w:r w:rsidR="00156677" w:rsidRPr="003133BB">
              <w:rPr>
                <w:rFonts w:ascii="Verdana" w:hAnsi="Verdana"/>
                <w:i/>
                <w:sz w:val="20"/>
                <w:szCs w:val="20"/>
                <w:lang w:val="bg-BG"/>
              </w:rPr>
              <w:t xml:space="preserve"> август се проведе акция „Ваканция! Да опазим живота на децата по пътя” съвместно с представители на КАТ.</w:t>
            </w:r>
          </w:p>
          <w:p w:rsidR="00156677" w:rsidRPr="003133BB" w:rsidRDefault="00156677" w:rsidP="009A72A7">
            <w:pPr>
              <w:spacing w:after="0" w:line="240" w:lineRule="auto"/>
              <w:jc w:val="both"/>
              <w:rPr>
                <w:rFonts w:ascii="Verdana" w:hAnsi="Verdana"/>
                <w:i/>
                <w:sz w:val="20"/>
                <w:szCs w:val="20"/>
                <w:lang w:val="bg-BG"/>
              </w:rPr>
            </w:pPr>
            <w:r w:rsidRPr="003133BB">
              <w:rPr>
                <w:rFonts w:ascii="Verdana" w:hAnsi="Verdana"/>
                <w:i/>
                <w:sz w:val="20"/>
                <w:szCs w:val="20"/>
                <w:lang w:val="bg-BG"/>
              </w:rPr>
              <w:t xml:space="preserve">С цел намаляване на пътния </w:t>
            </w:r>
            <w:proofErr w:type="spellStart"/>
            <w:r w:rsidRPr="003133BB">
              <w:rPr>
                <w:rFonts w:ascii="Verdana" w:hAnsi="Verdana"/>
                <w:i/>
                <w:sz w:val="20"/>
                <w:szCs w:val="20"/>
                <w:lang w:val="bg-BG"/>
              </w:rPr>
              <w:t>травматизъм</w:t>
            </w:r>
            <w:proofErr w:type="spellEnd"/>
            <w:r w:rsidRPr="003133BB">
              <w:rPr>
                <w:rFonts w:ascii="Verdana" w:hAnsi="Verdana"/>
                <w:i/>
                <w:sz w:val="20"/>
                <w:szCs w:val="20"/>
                <w:lang w:val="bg-BG"/>
              </w:rPr>
              <w:t xml:space="preserve"> и отбелязване на Европейския ден без загинали на пътя – акция „Едуард”, доброволци от БМЧК- Хасково през месец септември проведоха информационна кампания. Водачите на автомобили бяха запознати с риска от превишена скорост, недостатъчно оборудван автомобил и употреба на алкохол.</w:t>
            </w:r>
          </w:p>
          <w:p w:rsidR="00156677" w:rsidRPr="003133BB" w:rsidRDefault="00156677" w:rsidP="009A72A7">
            <w:pPr>
              <w:spacing w:after="0" w:line="240" w:lineRule="auto"/>
              <w:jc w:val="both"/>
              <w:rPr>
                <w:rFonts w:ascii="Verdana" w:hAnsi="Verdana"/>
                <w:i/>
                <w:sz w:val="20"/>
                <w:szCs w:val="20"/>
                <w:lang w:val="bg-BG"/>
              </w:rPr>
            </w:pPr>
            <w:r w:rsidRPr="003133BB">
              <w:rPr>
                <w:rFonts w:ascii="Verdana" w:hAnsi="Verdana"/>
                <w:i/>
                <w:sz w:val="20"/>
                <w:szCs w:val="20"/>
                <w:lang w:val="bg-BG"/>
              </w:rPr>
              <w:t xml:space="preserve"> Отбелязване на 17 ноември- световен ден за отбелязване жертвите от ПТП, БЧК- Хасково се присъедини към ОД на МВР- Хасково в проведената служба в църквата „Света Богородица”, на която присъстваха Областния управител на Хасков</w:t>
            </w:r>
            <w:r w:rsidR="00284B6D">
              <w:rPr>
                <w:rFonts w:ascii="Verdana" w:hAnsi="Verdana"/>
                <w:i/>
                <w:sz w:val="20"/>
                <w:szCs w:val="20"/>
                <w:lang w:val="bg-BG"/>
              </w:rPr>
              <w:t>о, д-р Здравкова и кметът на общ</w:t>
            </w:r>
            <w:r w:rsidRPr="003133BB">
              <w:rPr>
                <w:rFonts w:ascii="Verdana" w:hAnsi="Verdana"/>
                <w:i/>
                <w:sz w:val="20"/>
                <w:szCs w:val="20"/>
                <w:lang w:val="bg-BG"/>
              </w:rPr>
              <w:t>ина Хасково г-н Дечев.</w:t>
            </w:r>
          </w:p>
          <w:p w:rsidR="00156677" w:rsidRPr="003133BB" w:rsidRDefault="00156677" w:rsidP="009A72A7">
            <w:pPr>
              <w:spacing w:after="0" w:line="240" w:lineRule="auto"/>
              <w:jc w:val="both"/>
              <w:rPr>
                <w:rFonts w:ascii="Verdana" w:hAnsi="Verdana"/>
                <w:i/>
                <w:sz w:val="20"/>
                <w:szCs w:val="20"/>
                <w:lang w:val="bg-BG"/>
              </w:rPr>
            </w:pPr>
            <w:r w:rsidRPr="003133BB">
              <w:rPr>
                <w:rFonts w:ascii="Verdana" w:hAnsi="Verdana"/>
                <w:i/>
                <w:sz w:val="20"/>
                <w:szCs w:val="20"/>
                <w:lang w:val="bg-BG"/>
              </w:rPr>
              <w:t>Ръководството на Обединени ученически общежития съвместно с БЧК- Хасково отбелязаха възпоменанието на жертвите от ПТП. В кабинета по ПДП в сградата на БЧК се събраха ученици и учители и бе изнесена беседа по опазване живота на младите хора от ПТП.</w:t>
            </w:r>
          </w:p>
          <w:p w:rsidR="00156677" w:rsidRDefault="00156677" w:rsidP="00265D95">
            <w:pPr>
              <w:pStyle w:val="a3"/>
              <w:spacing w:after="0" w:line="240" w:lineRule="auto"/>
              <w:ind w:left="360"/>
              <w:rPr>
                <w:rFonts w:ascii="Verdana" w:hAnsi="Verdana"/>
                <w:i/>
                <w:sz w:val="20"/>
                <w:szCs w:val="20"/>
                <w:lang w:val="bg-BG"/>
              </w:rPr>
            </w:pPr>
          </w:p>
          <w:p w:rsidR="00A446CC" w:rsidRPr="00A446CC" w:rsidRDefault="00A446CC" w:rsidP="00D04F75">
            <w:pPr>
              <w:spacing w:after="0" w:line="240" w:lineRule="auto"/>
              <w:jc w:val="both"/>
              <w:rPr>
                <w:rFonts w:ascii="Verdana" w:hAnsi="Verdana"/>
                <w:i/>
                <w:sz w:val="20"/>
                <w:szCs w:val="20"/>
                <w:lang w:val="bg-BG"/>
              </w:rPr>
            </w:pPr>
          </w:p>
        </w:tc>
      </w:tr>
    </w:tbl>
    <w:p w:rsidR="00156677" w:rsidRDefault="00156677" w:rsidP="0008000B">
      <w:pPr>
        <w:shd w:val="clear" w:color="auto" w:fill="FFFFFF"/>
        <w:rPr>
          <w:rFonts w:ascii="Verdana" w:hAnsi="Verdana"/>
          <w:b/>
          <w:sz w:val="20"/>
          <w:lang w:val="bg-BG"/>
        </w:rPr>
      </w:pPr>
    </w:p>
    <w:p w:rsidR="00123D7D" w:rsidRDefault="00123D7D" w:rsidP="0008000B">
      <w:pPr>
        <w:shd w:val="clear" w:color="auto" w:fill="FFFFFF"/>
        <w:rPr>
          <w:rFonts w:ascii="Verdana" w:hAnsi="Verdana"/>
          <w:b/>
          <w:sz w:val="20"/>
          <w:lang w:val="bg-BG"/>
        </w:rPr>
      </w:pPr>
    </w:p>
    <w:p w:rsidR="00123D7D" w:rsidRDefault="00123D7D" w:rsidP="0008000B">
      <w:pPr>
        <w:shd w:val="clear" w:color="auto" w:fill="FFFFFF"/>
        <w:rPr>
          <w:rFonts w:ascii="Verdana" w:hAnsi="Verdana"/>
          <w:b/>
          <w:sz w:val="20"/>
          <w:lang w:val="bg-BG"/>
        </w:rPr>
      </w:pPr>
    </w:p>
    <w:p w:rsidR="00156677" w:rsidRPr="0008000B" w:rsidRDefault="00156677" w:rsidP="0008000B">
      <w:pPr>
        <w:shd w:val="clear" w:color="auto" w:fill="D9E2F3"/>
        <w:rPr>
          <w:rFonts w:ascii="Verdana" w:hAnsi="Verdana"/>
          <w:b/>
          <w:sz w:val="8"/>
          <w:szCs w:val="8"/>
          <w:lang w:val="bg-BG"/>
        </w:rPr>
      </w:pPr>
      <w:r w:rsidRPr="00675E02">
        <w:rPr>
          <w:rFonts w:ascii="Verdana" w:hAnsi="Verdana"/>
          <w:b/>
          <w:sz w:val="20"/>
          <w:lang w:val="bg-BG"/>
        </w:rPr>
        <w:t xml:space="preserve">РАЗДЕЛ </w:t>
      </w:r>
      <w:r>
        <w:rPr>
          <w:rFonts w:ascii="Verdana" w:hAnsi="Verdana"/>
          <w:b/>
          <w:sz w:val="20"/>
          <w:lang w:val="bg-BG"/>
        </w:rPr>
        <w:t>2</w:t>
      </w:r>
      <w:r w:rsidRPr="00675E02">
        <w:rPr>
          <w:rFonts w:ascii="Verdana" w:hAnsi="Verdana"/>
          <w:b/>
          <w:sz w:val="20"/>
          <w:lang w:val="bg-BG"/>
        </w:rPr>
        <w:t xml:space="preserve"> </w:t>
      </w:r>
      <w:r w:rsidRPr="00E13AA8">
        <w:rPr>
          <w:rFonts w:ascii="Verdana" w:hAnsi="Verdana"/>
          <w:b/>
          <w:sz w:val="20"/>
          <w:lang w:val="bg-BG"/>
        </w:rPr>
        <w:t xml:space="preserve">СЪСТОЯНИЕ НА </w:t>
      </w:r>
      <w:r>
        <w:rPr>
          <w:rFonts w:ascii="Verdana" w:hAnsi="Verdana"/>
          <w:b/>
          <w:sz w:val="20"/>
          <w:lang w:val="bg-BG"/>
        </w:rPr>
        <w:t>БЕЗОПАСНОСТТА НА ДВИЖЕНИЕ ПО ПЪТИЩАТА</w:t>
      </w:r>
      <w:r w:rsidRPr="00E13AA8">
        <w:rPr>
          <w:rFonts w:ascii="Verdana" w:hAnsi="Verdana"/>
          <w:b/>
          <w:sz w:val="20"/>
          <w:lang w:val="bg-BG"/>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8311"/>
      </w:tblGrid>
      <w:tr w:rsidR="00156677" w:rsidRPr="00265D95" w:rsidTr="006F017A">
        <w:tc>
          <w:tcPr>
            <w:tcW w:w="704"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t>2.1</w:t>
            </w:r>
          </w:p>
        </w:tc>
        <w:tc>
          <w:tcPr>
            <w:tcW w:w="8789"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t xml:space="preserve">Пътнотранспортен </w:t>
            </w:r>
            <w:proofErr w:type="spellStart"/>
            <w:r w:rsidRPr="006F017A">
              <w:rPr>
                <w:rFonts w:ascii="Verdana" w:hAnsi="Verdana"/>
                <w:b/>
                <w:color w:val="C45911"/>
                <w:sz w:val="20"/>
                <w:lang w:val="bg-BG"/>
              </w:rPr>
              <w:t>травматизъм</w:t>
            </w:r>
            <w:proofErr w:type="spellEnd"/>
            <w:r w:rsidRPr="006F017A">
              <w:rPr>
                <w:rFonts w:ascii="Verdana" w:hAnsi="Verdana"/>
                <w:b/>
                <w:color w:val="C45911"/>
                <w:sz w:val="20"/>
                <w:lang w:val="bg-BG"/>
              </w:rPr>
              <w:t xml:space="preserve"> </w:t>
            </w:r>
          </w:p>
          <w:p w:rsidR="00156677" w:rsidRPr="006F017A" w:rsidRDefault="00156677" w:rsidP="006F017A">
            <w:pPr>
              <w:spacing w:after="0" w:line="240" w:lineRule="auto"/>
              <w:rPr>
                <w:rFonts w:ascii="Verdana" w:hAnsi="Verdana"/>
                <w:b/>
                <w:color w:val="C45911"/>
                <w:sz w:val="20"/>
                <w:lang w:val="bg-BG"/>
              </w:rPr>
            </w:pPr>
          </w:p>
        </w:tc>
      </w:tr>
      <w:tr w:rsidR="00156677" w:rsidRPr="000629DE" w:rsidTr="006F017A">
        <w:tc>
          <w:tcPr>
            <w:tcW w:w="9493" w:type="dxa"/>
            <w:gridSpan w:val="2"/>
          </w:tcPr>
          <w:p w:rsidR="00156677" w:rsidRPr="006F017A" w:rsidRDefault="00156677" w:rsidP="008D5574">
            <w:pPr>
              <w:spacing w:after="0" w:line="240" w:lineRule="auto"/>
              <w:jc w:val="both"/>
              <w:rPr>
                <w:rFonts w:ascii="Verdana" w:hAnsi="Verdana"/>
                <w:sz w:val="20"/>
                <w:lang w:val="bg-BG"/>
              </w:rPr>
            </w:pPr>
          </w:p>
          <w:p w:rsidR="00156677" w:rsidRDefault="00156677" w:rsidP="008D5574">
            <w:pPr>
              <w:pStyle w:val="a3"/>
              <w:numPr>
                <w:ilvl w:val="2"/>
                <w:numId w:val="1"/>
              </w:numPr>
              <w:spacing w:after="0" w:line="240" w:lineRule="auto"/>
              <w:ind w:hanging="1053"/>
              <w:jc w:val="both"/>
              <w:rPr>
                <w:rFonts w:ascii="Verdana" w:hAnsi="Verdana"/>
                <w:b/>
                <w:sz w:val="20"/>
                <w:lang w:val="bg-BG"/>
              </w:rPr>
            </w:pPr>
            <w:r w:rsidRPr="006F017A">
              <w:rPr>
                <w:rFonts w:ascii="Verdana" w:hAnsi="Verdana"/>
                <w:b/>
                <w:sz w:val="20"/>
                <w:lang w:val="bg-BG"/>
              </w:rPr>
              <w:t>Статистика за 2019 г. и сравнение с 2018 г. за областта като цяло и по общини</w:t>
            </w:r>
          </w:p>
          <w:p w:rsidR="00A33DBB" w:rsidRPr="00A33DBB" w:rsidRDefault="00A33DBB" w:rsidP="008D5574">
            <w:pPr>
              <w:spacing w:after="0" w:line="240" w:lineRule="auto"/>
              <w:ind w:left="27"/>
              <w:jc w:val="both"/>
              <w:rPr>
                <w:rFonts w:ascii="Verdana" w:hAnsi="Verdana"/>
                <w:b/>
                <w:sz w:val="20"/>
                <w:lang w:val="bg-BG"/>
              </w:rPr>
            </w:pPr>
          </w:p>
          <w:p w:rsidR="00156677" w:rsidRPr="00EA2ECB" w:rsidRDefault="00156677" w:rsidP="008D5574">
            <w:pPr>
              <w:spacing w:after="0" w:line="240" w:lineRule="auto"/>
              <w:jc w:val="both"/>
              <w:rPr>
                <w:rFonts w:ascii="Verdana" w:hAnsi="Verdana"/>
                <w:sz w:val="20"/>
                <w:lang w:val="bg-BG"/>
              </w:rPr>
            </w:pPr>
            <w:r w:rsidRPr="00EA2ECB">
              <w:rPr>
                <w:rFonts w:ascii="Verdana" w:hAnsi="Verdana"/>
                <w:b/>
                <w:i/>
                <w:sz w:val="20"/>
                <w:lang w:val="bg-BG"/>
              </w:rPr>
              <w:t>ОД МВР Хасково</w:t>
            </w:r>
            <w:r w:rsidR="00EA2ECB">
              <w:rPr>
                <w:rFonts w:ascii="Verdana" w:hAnsi="Verdana"/>
                <w:b/>
                <w:i/>
                <w:sz w:val="20"/>
                <w:lang w:val="bg-BG"/>
              </w:rPr>
              <w:t>:</w:t>
            </w:r>
          </w:p>
          <w:p w:rsidR="00156677" w:rsidRPr="006F017A" w:rsidRDefault="00156677" w:rsidP="008D5574">
            <w:pPr>
              <w:spacing w:after="0" w:line="240" w:lineRule="auto"/>
              <w:jc w:val="both"/>
              <w:rPr>
                <w:rFonts w:ascii="Verdana" w:hAnsi="Verdana"/>
                <w:i/>
                <w:sz w:val="20"/>
                <w:lang w:val="bg-BG"/>
              </w:rPr>
            </w:pPr>
            <w:r w:rsidRPr="006F017A">
              <w:rPr>
                <w:rFonts w:ascii="Verdana" w:hAnsi="Verdana"/>
                <w:i/>
                <w:sz w:val="20"/>
                <w:lang w:val="bg-BG"/>
              </w:rPr>
              <w:lastRenderedPageBreak/>
              <w:t>На  територията  на  Хасковска област от 01.</w:t>
            </w:r>
            <w:proofErr w:type="spellStart"/>
            <w:r w:rsidRPr="006F017A">
              <w:rPr>
                <w:rFonts w:ascii="Verdana" w:hAnsi="Verdana"/>
                <w:i/>
                <w:sz w:val="20"/>
                <w:lang w:val="bg-BG"/>
              </w:rPr>
              <w:t>01</w:t>
            </w:r>
            <w:proofErr w:type="spellEnd"/>
            <w:r w:rsidRPr="006F017A">
              <w:rPr>
                <w:rFonts w:ascii="Verdana" w:hAnsi="Verdana"/>
                <w:i/>
                <w:sz w:val="20"/>
                <w:lang w:val="bg-BG"/>
              </w:rPr>
              <w:t xml:space="preserve">.2019г. до 31.12.2019г. са регистрирани общо 786 бр. ПТП. За същия период на 2018г. са регистрирани 966 бр. ПТП. Наблюдава се намаление на ПТП със 180  бр. </w:t>
            </w:r>
          </w:p>
          <w:p w:rsidR="00156677" w:rsidRPr="006F017A" w:rsidRDefault="00156677" w:rsidP="008D5574">
            <w:pPr>
              <w:spacing w:after="0" w:line="240" w:lineRule="auto"/>
              <w:jc w:val="both"/>
              <w:rPr>
                <w:rFonts w:ascii="Verdana" w:hAnsi="Verdana"/>
                <w:i/>
                <w:sz w:val="20"/>
                <w:lang w:val="bg-BG"/>
              </w:rPr>
            </w:pPr>
            <w:r w:rsidRPr="006F017A">
              <w:rPr>
                <w:rFonts w:ascii="Verdana" w:hAnsi="Verdana"/>
                <w:i/>
                <w:sz w:val="20"/>
                <w:lang w:val="bg-BG"/>
              </w:rPr>
              <w:t>От общия брой ПТП – 225 бр. са с пострадали, 14 бр. са регистрирани  с убити лица и  285 бр. лица са ранени. В сравнение със същия период на 2018г., тежките ПТП са 272 бр., от които 22 бр. са с убити лица и 329 бр. ранени. Регистрира се намаление на тежките ПТП с      47 бр., при убитите също се наблюдава намаление 8 бр. и при ранените също се наблюдава намаление  с 44 бр. което определя обстановката по БД,  по отношение на броя ПТП като по – лека.</w:t>
            </w:r>
          </w:p>
          <w:p w:rsidR="00156677" w:rsidRPr="006F017A" w:rsidRDefault="00156677" w:rsidP="008D5574">
            <w:pPr>
              <w:spacing w:after="0" w:line="240" w:lineRule="auto"/>
              <w:jc w:val="both"/>
              <w:rPr>
                <w:rFonts w:ascii="Verdana" w:hAnsi="Verdana"/>
                <w:i/>
                <w:sz w:val="20"/>
                <w:lang w:val="bg-BG"/>
              </w:rPr>
            </w:pPr>
            <w:r w:rsidRPr="006F017A">
              <w:rPr>
                <w:rFonts w:ascii="Verdana" w:hAnsi="Verdana"/>
                <w:i/>
                <w:sz w:val="20"/>
                <w:lang w:val="bg-BG"/>
              </w:rPr>
              <w:t>Регистрирани са 561 бр. ПТП с материални щети, което е със 133 бр. по-малко ПТП в сравнение със същия период на 2018г., когато са възникнали 694  бр. ПТП с материални щети.</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588"/>
              <w:gridCol w:w="1134"/>
              <w:gridCol w:w="1247"/>
              <w:gridCol w:w="851"/>
              <w:gridCol w:w="992"/>
            </w:tblGrid>
            <w:tr w:rsidR="00156677" w:rsidRPr="006F017A" w:rsidTr="00A33DBB">
              <w:tc>
                <w:tcPr>
                  <w:tcW w:w="2835"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ПОДЕЛЕНИЕ</w:t>
                  </w:r>
                </w:p>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ГОДИНА</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ПТП с</w:t>
                  </w:r>
                </w:p>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мат. щети</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 xml:space="preserve">ПТП с </w:t>
                  </w:r>
                </w:p>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пострадали</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Убити</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Ранени</w:t>
                  </w:r>
                </w:p>
              </w:tc>
            </w:tr>
            <w:tr w:rsidR="00156677" w:rsidRPr="006F017A" w:rsidTr="00A33DBB">
              <w:trPr>
                <w:cantSplit/>
                <w:trHeight w:val="24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ind w:right="-792"/>
                    <w:jc w:val="both"/>
                    <w:rPr>
                      <w:rFonts w:ascii="Verdana" w:hAnsi="Verdana"/>
                      <w:b/>
                      <w:i/>
                      <w:sz w:val="16"/>
                      <w:szCs w:val="16"/>
                      <w:lang w:val="ru-RU"/>
                    </w:rPr>
                  </w:pPr>
                  <w:r w:rsidRPr="00C97985">
                    <w:rPr>
                      <w:rFonts w:ascii="Verdana" w:hAnsi="Verdana"/>
                      <w:b/>
                      <w:i/>
                      <w:sz w:val="16"/>
                      <w:szCs w:val="16"/>
                      <w:lang w:val="ru-RU"/>
                    </w:rPr>
                    <w:t>ГРУП</w:t>
                  </w:r>
                  <w:proofErr w:type="gramStart"/>
                  <w:r w:rsidRPr="00C97985">
                    <w:rPr>
                      <w:rFonts w:ascii="Verdana" w:hAnsi="Verdana"/>
                      <w:b/>
                      <w:i/>
                      <w:sz w:val="16"/>
                      <w:szCs w:val="16"/>
                      <w:lang w:val="ru-RU"/>
                    </w:rPr>
                    <w:t>А“</w:t>
                  </w:r>
                  <w:proofErr w:type="gramEnd"/>
                  <w:r w:rsidRPr="00C97985">
                    <w:rPr>
                      <w:rFonts w:ascii="Verdana" w:hAnsi="Verdana"/>
                      <w:b/>
                      <w:i/>
                      <w:sz w:val="16"/>
                      <w:szCs w:val="16"/>
                      <w:lang w:val="ru-RU"/>
                    </w:rPr>
                    <w:t>ОДПК</w:t>
                  </w:r>
                  <w:r w:rsidRPr="00C97985">
                    <w:rPr>
                      <w:rFonts w:ascii="Verdana" w:hAnsi="Verdana"/>
                      <w:b/>
                      <w:i/>
                      <w:sz w:val="16"/>
                      <w:szCs w:val="16"/>
                      <w:lang w:val="bg-BG"/>
                    </w:rPr>
                    <w:t>П</w:t>
                  </w:r>
                  <w:r w:rsidRPr="00C97985">
                    <w:rPr>
                      <w:rFonts w:ascii="Verdana" w:hAnsi="Verdana"/>
                      <w:b/>
                      <w:i/>
                      <w:sz w:val="16"/>
                      <w:szCs w:val="16"/>
                      <w:lang w:val="ru-RU"/>
                    </w:rPr>
                    <w:t>Д” СПП</w:t>
                  </w:r>
                </w:p>
                <w:p w:rsidR="00156677" w:rsidRPr="00C97985" w:rsidRDefault="00156677" w:rsidP="008D5574">
                  <w:pPr>
                    <w:ind w:right="-792"/>
                    <w:jc w:val="both"/>
                    <w:rPr>
                      <w:rFonts w:ascii="Verdana" w:eastAsia="MS Mincho" w:hAnsi="Verdana"/>
                      <w:b/>
                      <w:i/>
                      <w:sz w:val="16"/>
                      <w:szCs w:val="16"/>
                      <w:lang w:val="ru-RU"/>
                    </w:rPr>
                  </w:pPr>
                  <w:r w:rsidRPr="00C97985">
                    <w:rPr>
                      <w:rFonts w:ascii="Verdana" w:hAnsi="Verdana"/>
                      <w:b/>
                      <w:i/>
                      <w:sz w:val="16"/>
                      <w:szCs w:val="16"/>
                      <w:lang w:val="ru-RU"/>
                    </w:rPr>
                    <w:t>ОДМВР ХАСКОВО</w:t>
                  </w:r>
                  <w:r w:rsidRPr="00C97985">
                    <w:rPr>
                      <w:rFonts w:ascii="Verdana" w:eastAsia="MS Mincho" w:hAnsi="Verdana"/>
                      <w:b/>
                      <w:i/>
                      <w:sz w:val="16"/>
                      <w:szCs w:val="16"/>
                      <w:lang w:val="ru-RU"/>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253</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135</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11</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169</w:t>
                  </w:r>
                </w:p>
              </w:tc>
            </w:tr>
            <w:tr w:rsidR="00156677" w:rsidRPr="006F017A" w:rsidTr="00A33DBB">
              <w:trPr>
                <w:cantSplit/>
                <w:trHeight w:val="323"/>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en-US"/>
                    </w:rPr>
                    <w:t xml:space="preserve">2019 </w:t>
                  </w:r>
                  <w:r w:rsidRPr="00C97985">
                    <w:rPr>
                      <w:rFonts w:ascii="Verdana" w:eastAsia="MS Mincho" w:hAnsi="Verdana" w:cs="Times New Roman"/>
                      <w:i/>
                      <w:sz w:val="16"/>
                      <w:szCs w:val="16"/>
                      <w:lang w:val="bg-BG"/>
                    </w:rPr>
                    <w:t>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235</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110</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137</w:t>
                  </w:r>
                </w:p>
              </w:tc>
            </w:tr>
            <w:tr w:rsidR="00156677" w:rsidRPr="006F017A" w:rsidTr="00A33DBB">
              <w:trPr>
                <w:cantSplit/>
                <w:trHeight w:val="255"/>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-18</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 xml:space="preserve"> -25</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 xml:space="preserve">  -9</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-32</w:t>
                  </w:r>
                </w:p>
              </w:tc>
            </w:tr>
            <w:tr w:rsidR="00156677" w:rsidRPr="006F017A" w:rsidTr="00A33DBB">
              <w:trPr>
                <w:cantSplit/>
                <w:trHeight w:val="308"/>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РУ ДИМИТРОВГРАД</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96</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34</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4</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34</w:t>
                  </w:r>
                </w:p>
              </w:tc>
            </w:tr>
            <w:tr w:rsidR="00156677" w:rsidRPr="006F017A" w:rsidTr="00A33DBB">
              <w:trPr>
                <w:cantSplit/>
                <w:trHeight w:val="309"/>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en-US"/>
                    </w:rPr>
                    <w:t>2019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65</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3</w:t>
                  </w:r>
                  <w:r w:rsidRPr="00C97985">
                    <w:rPr>
                      <w:rFonts w:ascii="Verdana" w:eastAsia="MS Mincho" w:hAnsi="Verdana" w:cs="Times New Roman"/>
                      <w:i/>
                      <w:sz w:val="16"/>
                      <w:szCs w:val="16"/>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4</w:t>
                  </w:r>
                  <w:r w:rsidRPr="00C97985">
                    <w:rPr>
                      <w:rFonts w:ascii="Verdana" w:eastAsia="MS Mincho" w:hAnsi="Verdana" w:cs="Times New Roman"/>
                      <w:i/>
                      <w:sz w:val="16"/>
                      <w:szCs w:val="16"/>
                      <w:lang w:val="en-US"/>
                    </w:rPr>
                    <w:t>3</w:t>
                  </w:r>
                </w:p>
              </w:tc>
            </w:tr>
            <w:tr w:rsidR="00156677" w:rsidRPr="006F017A" w:rsidTr="00A33DBB">
              <w:trPr>
                <w:cantSplit/>
                <w:trHeight w:val="345"/>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w:t>
                  </w:r>
                  <w:r w:rsidRPr="00C97985">
                    <w:rPr>
                      <w:rFonts w:ascii="Verdana" w:eastAsia="MS Mincho" w:hAnsi="Verdana" w:cs="Times New Roman"/>
                      <w:b/>
                      <w:bCs/>
                      <w:i/>
                      <w:sz w:val="16"/>
                      <w:szCs w:val="16"/>
                      <w:lang w:val="en-US"/>
                    </w:rPr>
                    <w:t>31</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+9</w:t>
                  </w:r>
                </w:p>
              </w:tc>
            </w:tr>
            <w:tr w:rsidR="00156677" w:rsidRPr="006F017A" w:rsidTr="00A33DBB">
              <w:trPr>
                <w:cantSplit/>
                <w:trHeight w:val="192"/>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РУ ХАРМАНЛИ</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8</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128</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48</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65</w:t>
                  </w:r>
                </w:p>
              </w:tc>
            </w:tr>
            <w:tr w:rsidR="00156677" w:rsidRPr="006F017A" w:rsidTr="00A33DBB">
              <w:trPr>
                <w:cantSplit/>
                <w:trHeight w:val="171"/>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1</w:t>
                  </w:r>
                  <w:r w:rsidRPr="00C97985">
                    <w:rPr>
                      <w:rFonts w:ascii="Verdana" w:eastAsia="MS Mincho" w:hAnsi="Verdana" w:cs="Times New Roman"/>
                      <w:i/>
                      <w:sz w:val="16"/>
                      <w:szCs w:val="16"/>
                      <w:lang w:val="en-US"/>
                    </w:rPr>
                    <w:t>11</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44</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56</w:t>
                  </w:r>
                </w:p>
              </w:tc>
            </w:tr>
            <w:tr w:rsidR="00156677" w:rsidRPr="006F017A" w:rsidTr="00A33DBB">
              <w:trPr>
                <w:cantSplit/>
                <w:trHeight w:val="180"/>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-17</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-4</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-9</w:t>
                  </w:r>
                </w:p>
              </w:tc>
            </w:tr>
            <w:tr w:rsidR="00156677" w:rsidRPr="006F017A" w:rsidTr="00A33DBB">
              <w:trPr>
                <w:cantSplit/>
                <w:trHeight w:val="7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РУ СВИЛЕНГРАД</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88</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28</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29</w:t>
                  </w:r>
                </w:p>
              </w:tc>
            </w:tr>
            <w:tr w:rsidR="00156677" w:rsidRPr="006F017A" w:rsidTr="00A33DBB">
              <w:trPr>
                <w:cantSplit/>
                <w:trHeight w:val="284"/>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50</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17</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21</w:t>
                  </w:r>
                </w:p>
              </w:tc>
            </w:tr>
            <w:tr w:rsidR="00156677" w:rsidRPr="006F017A" w:rsidTr="00A33DBB">
              <w:trPr>
                <w:cantSplit/>
                <w:trHeight w:val="360"/>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 xml:space="preserve"> -38</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-11</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w:t>
                  </w:r>
                  <w:r w:rsidRPr="00C97985">
                    <w:rPr>
                      <w:rFonts w:ascii="Verdana" w:eastAsia="MS Mincho" w:hAnsi="Verdana" w:cs="Times New Roman"/>
                      <w:b/>
                      <w:bCs/>
                      <w:i/>
                      <w:sz w:val="16"/>
                      <w:szCs w:val="16"/>
                      <w:lang w:val="bg-BG"/>
                    </w:rPr>
                    <w:t>-</w:t>
                  </w:r>
                  <w:r w:rsidRPr="00C97985">
                    <w:rPr>
                      <w:rFonts w:ascii="Verdana" w:eastAsia="MS Mincho" w:hAnsi="Verdana" w:cs="Times New Roman"/>
                      <w:b/>
                      <w:bCs/>
                      <w:i/>
                      <w:sz w:val="16"/>
                      <w:szCs w:val="16"/>
                      <w:lang w:val="en-US"/>
                    </w:rPr>
                    <w:t>8</w:t>
                  </w:r>
                </w:p>
              </w:tc>
            </w:tr>
            <w:tr w:rsidR="00156677" w:rsidRPr="006F017A" w:rsidTr="00A33DBB">
              <w:trPr>
                <w:cantSplit/>
                <w:trHeight w:val="164"/>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РУ ТОПОЛОВГРАД</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37</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17</w:t>
                  </w:r>
                </w:p>
              </w:tc>
            </w:tr>
            <w:tr w:rsidR="00156677" w:rsidRPr="006F017A" w:rsidTr="00A33DBB">
              <w:trPr>
                <w:cantSplit/>
                <w:trHeight w:val="242"/>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2</w:t>
                  </w:r>
                  <w:r w:rsidRPr="00C97985">
                    <w:rPr>
                      <w:rFonts w:ascii="Verdana" w:eastAsia="MS Mincho" w:hAnsi="Verdana" w:cs="Times New Roman"/>
                      <w:i/>
                      <w:sz w:val="16"/>
                      <w:szCs w:val="16"/>
                      <w:lang w:val="en-US"/>
                    </w:rPr>
                    <w:t>5</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 xml:space="preserve">  8</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0</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13</w:t>
                  </w:r>
                </w:p>
              </w:tc>
            </w:tr>
            <w:tr w:rsidR="00156677" w:rsidRPr="006F017A" w:rsidTr="00A33DBB">
              <w:trPr>
                <w:cantSplit/>
                <w:trHeight w:val="330"/>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 xml:space="preserve"> -12</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w:t>
                  </w:r>
                  <w:r w:rsidRPr="00C97985">
                    <w:rPr>
                      <w:rFonts w:ascii="Verdana" w:eastAsia="MS Mincho" w:hAnsi="Verdana" w:cs="Times New Roman"/>
                      <w:b/>
                      <w:bCs/>
                      <w:i/>
                      <w:sz w:val="16"/>
                      <w:szCs w:val="16"/>
                      <w:lang w:val="bg-BG"/>
                    </w:rPr>
                    <w:t>1</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w:t>
                  </w:r>
                  <w:r w:rsidRPr="00C97985">
                    <w:rPr>
                      <w:rFonts w:ascii="Verdana" w:eastAsia="MS Mincho" w:hAnsi="Verdana" w:cs="Times New Roman"/>
                      <w:b/>
                      <w:bCs/>
                      <w:i/>
                      <w:sz w:val="16"/>
                      <w:szCs w:val="16"/>
                      <w:lang w:val="bg-BG"/>
                    </w:rPr>
                    <w:t>4</w:t>
                  </w:r>
                </w:p>
              </w:tc>
            </w:tr>
            <w:tr w:rsidR="00156677" w:rsidRPr="006F017A" w:rsidTr="00A33DBB">
              <w:trPr>
                <w:cantSplit/>
                <w:trHeight w:val="192"/>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РУ ИВАЙЛОВГРАД</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16</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0</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w:t>
                  </w:r>
                </w:p>
              </w:tc>
            </w:tr>
            <w:tr w:rsidR="00156677" w:rsidRPr="006F017A" w:rsidTr="00A33DBB">
              <w:trPr>
                <w:cantSplit/>
                <w:trHeight w:val="330"/>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28</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0</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2</w:t>
                  </w:r>
                </w:p>
              </w:tc>
            </w:tr>
            <w:tr w:rsidR="00156677" w:rsidRPr="006F017A" w:rsidTr="00A33DBB">
              <w:trPr>
                <w:cantSplit/>
                <w:trHeight w:val="302"/>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12</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 xml:space="preserve">  0</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+1</w:t>
                  </w:r>
                </w:p>
              </w:tc>
            </w:tr>
            <w:tr w:rsidR="00156677" w:rsidRPr="006F017A" w:rsidTr="00A33DBB">
              <w:trPr>
                <w:cantSplit/>
                <w:trHeight w:val="39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ГРУПА “КПДГПАМ”</w:t>
                  </w:r>
                </w:p>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ОДМВР ХАСКОВО</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76</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11</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 xml:space="preserve">  14</w:t>
                  </w:r>
                </w:p>
              </w:tc>
            </w:tr>
            <w:tr w:rsidR="00156677" w:rsidRPr="006F017A" w:rsidTr="00A33DBB">
              <w:trPr>
                <w:cantSplit/>
                <w:trHeight w:val="230"/>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47</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 xml:space="preserve">  8</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w:t>
                  </w:r>
                  <w:r w:rsidRPr="00C97985">
                    <w:rPr>
                      <w:rFonts w:ascii="Verdana" w:eastAsia="MS Mincho" w:hAnsi="Verdana" w:cs="Times New Roman"/>
                      <w:i/>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 xml:space="preserve">  1</w:t>
                  </w:r>
                  <w:r w:rsidRPr="00C97985">
                    <w:rPr>
                      <w:rFonts w:ascii="Verdana" w:eastAsia="MS Mincho" w:hAnsi="Verdana" w:cs="Times New Roman"/>
                      <w:i/>
                      <w:sz w:val="16"/>
                      <w:szCs w:val="16"/>
                      <w:lang w:val="en-US"/>
                    </w:rPr>
                    <w:t>2</w:t>
                  </w:r>
                </w:p>
              </w:tc>
            </w:tr>
            <w:tr w:rsidR="00156677" w:rsidRPr="006F017A" w:rsidTr="00A33DBB">
              <w:trPr>
                <w:cantSplit/>
                <w:trHeight w:val="295"/>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 xml:space="preserve"> -29</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 xml:space="preserve"> </w:t>
                  </w:r>
                  <w:r w:rsidRPr="00C97985">
                    <w:rPr>
                      <w:rFonts w:ascii="Verdana" w:eastAsia="MS Mincho" w:hAnsi="Verdana" w:cs="Times New Roman"/>
                      <w:b/>
                      <w:bCs/>
                      <w:i/>
                      <w:sz w:val="16"/>
                      <w:szCs w:val="16"/>
                      <w:lang w:val="en-US"/>
                    </w:rPr>
                    <w:t xml:space="preserve">  -2</w:t>
                  </w:r>
                </w:p>
              </w:tc>
            </w:tr>
            <w:tr w:rsidR="00156677" w:rsidRPr="006F017A" w:rsidTr="00A33DBB">
              <w:trPr>
                <w:cantSplit/>
                <w:trHeight w:val="137"/>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i/>
                      <w:sz w:val="16"/>
                      <w:szCs w:val="16"/>
                      <w:lang w:val="bg-BG"/>
                    </w:rPr>
                  </w:pPr>
                  <w:r w:rsidRPr="00C97985">
                    <w:rPr>
                      <w:rFonts w:ascii="Verdana" w:eastAsia="MS Mincho" w:hAnsi="Verdana" w:cs="Times New Roman"/>
                      <w:b/>
                      <w:i/>
                      <w:sz w:val="16"/>
                      <w:szCs w:val="16"/>
                      <w:lang w:val="bg-BG"/>
                    </w:rPr>
                    <w:t>ВСИЧКО:</w:t>
                  </w: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2018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694</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272</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22</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329</w:t>
                  </w:r>
                </w:p>
              </w:tc>
            </w:tr>
            <w:tr w:rsidR="00156677" w:rsidRPr="006F017A" w:rsidTr="00A33DBB">
              <w:trPr>
                <w:cantSplit/>
                <w:trHeight w:val="241"/>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r w:rsidRPr="00C97985">
                    <w:rPr>
                      <w:rFonts w:ascii="Verdana" w:eastAsia="MS Mincho" w:hAnsi="Verdana" w:cs="Times New Roman"/>
                      <w:i/>
                      <w:sz w:val="16"/>
                      <w:szCs w:val="16"/>
                      <w:lang w:val="bg-BG"/>
                    </w:rPr>
                    <w:t>201</w:t>
                  </w:r>
                  <w:r w:rsidRPr="00C97985">
                    <w:rPr>
                      <w:rFonts w:ascii="Verdana" w:eastAsia="MS Mincho" w:hAnsi="Verdana" w:cs="Times New Roman"/>
                      <w:i/>
                      <w:sz w:val="16"/>
                      <w:szCs w:val="16"/>
                      <w:lang w:val="en-US"/>
                    </w:rPr>
                    <w:t>9</w:t>
                  </w:r>
                  <w:r w:rsidRPr="00C97985">
                    <w:rPr>
                      <w:rFonts w:ascii="Verdana" w:eastAsia="MS Mincho" w:hAnsi="Verdana" w:cs="Times New Roman"/>
                      <w:i/>
                      <w:sz w:val="16"/>
                      <w:szCs w:val="16"/>
                      <w:lang w:val="bg-BG"/>
                    </w:rPr>
                    <w:t xml:space="preserve"> г.</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561</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bg-BG"/>
                    </w:rPr>
                    <w:t>2</w:t>
                  </w:r>
                  <w:r w:rsidRPr="00C97985">
                    <w:rPr>
                      <w:rFonts w:ascii="Verdana" w:eastAsia="MS Mincho" w:hAnsi="Verdana" w:cs="Times New Roman"/>
                      <w:i/>
                      <w:sz w:val="16"/>
                      <w:szCs w:val="16"/>
                      <w:lang w:val="en-US"/>
                    </w:rPr>
                    <w:t>25</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14</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en-US"/>
                    </w:rPr>
                  </w:pPr>
                  <w:r w:rsidRPr="00C97985">
                    <w:rPr>
                      <w:rFonts w:ascii="Verdana" w:eastAsia="MS Mincho" w:hAnsi="Verdana" w:cs="Times New Roman"/>
                      <w:i/>
                      <w:sz w:val="16"/>
                      <w:szCs w:val="16"/>
                      <w:lang w:val="en-US"/>
                    </w:rPr>
                    <w:t>285</w:t>
                  </w:r>
                </w:p>
              </w:tc>
            </w:tr>
            <w:tr w:rsidR="00156677" w:rsidRPr="006F017A" w:rsidTr="00A33DBB">
              <w:trPr>
                <w:cantSplit/>
                <w:trHeight w:val="285"/>
              </w:trPr>
              <w:tc>
                <w:tcPr>
                  <w:tcW w:w="2835" w:type="dxa"/>
                  <w:vMerge/>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i/>
                      <w:sz w:val="16"/>
                      <w:szCs w:val="16"/>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bg-BG"/>
                    </w:rPr>
                  </w:pPr>
                  <w:r w:rsidRPr="00C97985">
                    <w:rPr>
                      <w:rFonts w:ascii="Verdana" w:eastAsia="MS Mincho" w:hAnsi="Verdana" w:cs="Times New Roman"/>
                      <w:b/>
                      <w:bCs/>
                      <w:i/>
                      <w:sz w:val="16"/>
                      <w:szCs w:val="16"/>
                      <w:lang w:val="bg-BG"/>
                    </w:rPr>
                    <w:t>Разлика /+,-/</w:t>
                  </w:r>
                </w:p>
              </w:tc>
              <w:tc>
                <w:tcPr>
                  <w:tcW w:w="1134" w:type="dxa"/>
                  <w:tcBorders>
                    <w:top w:val="single" w:sz="4" w:space="0" w:color="auto"/>
                    <w:left w:val="single" w:sz="4" w:space="0" w:color="auto"/>
                    <w:bottom w:val="single" w:sz="4" w:space="0" w:color="auto"/>
                    <w:right w:val="single" w:sz="4" w:space="0" w:color="auto"/>
                  </w:tcBorders>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bg-BG"/>
                    </w:rPr>
                    <w:t>-</w:t>
                  </w:r>
                  <w:r w:rsidRPr="00C97985">
                    <w:rPr>
                      <w:rFonts w:ascii="Verdana" w:eastAsia="MS Mincho" w:hAnsi="Verdana" w:cs="Times New Roman"/>
                      <w:b/>
                      <w:bCs/>
                      <w:i/>
                      <w:sz w:val="16"/>
                      <w:szCs w:val="16"/>
                      <w:lang w:val="en-US"/>
                    </w:rPr>
                    <w:t>133</w:t>
                  </w:r>
                </w:p>
              </w:tc>
              <w:tc>
                <w:tcPr>
                  <w:tcW w:w="1247"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-47</w:t>
                  </w:r>
                </w:p>
              </w:tc>
              <w:tc>
                <w:tcPr>
                  <w:tcW w:w="851"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156677" w:rsidRPr="00C97985" w:rsidRDefault="00156677" w:rsidP="008D5574">
                  <w:pPr>
                    <w:pStyle w:val="a9"/>
                    <w:tabs>
                      <w:tab w:val="left" w:pos="8100"/>
                    </w:tabs>
                    <w:ind w:right="-792"/>
                    <w:jc w:val="both"/>
                    <w:rPr>
                      <w:rFonts w:ascii="Verdana" w:eastAsia="MS Mincho" w:hAnsi="Verdana" w:cs="Times New Roman"/>
                      <w:b/>
                      <w:bCs/>
                      <w:i/>
                      <w:sz w:val="16"/>
                      <w:szCs w:val="16"/>
                      <w:lang w:val="en-US"/>
                    </w:rPr>
                  </w:pPr>
                  <w:r w:rsidRPr="00C97985">
                    <w:rPr>
                      <w:rFonts w:ascii="Verdana" w:eastAsia="MS Mincho" w:hAnsi="Verdana" w:cs="Times New Roman"/>
                      <w:b/>
                      <w:bCs/>
                      <w:i/>
                      <w:sz w:val="16"/>
                      <w:szCs w:val="16"/>
                      <w:lang w:val="en-US"/>
                    </w:rPr>
                    <w:t>-44</w:t>
                  </w:r>
                </w:p>
              </w:tc>
            </w:tr>
          </w:tbl>
          <w:p w:rsidR="00156677" w:rsidRPr="006F017A" w:rsidRDefault="00156677" w:rsidP="008D5574">
            <w:pPr>
              <w:spacing w:after="0" w:line="240" w:lineRule="auto"/>
              <w:jc w:val="both"/>
              <w:rPr>
                <w:rFonts w:ascii="Verdana" w:hAnsi="Verdana"/>
                <w:sz w:val="20"/>
                <w:lang w:val="bg-BG"/>
              </w:rPr>
            </w:pPr>
          </w:p>
          <w:p w:rsidR="00DA1052" w:rsidRPr="006F017A" w:rsidRDefault="00DA1052" w:rsidP="008D5574">
            <w:pPr>
              <w:spacing w:after="0" w:line="240" w:lineRule="auto"/>
              <w:jc w:val="both"/>
              <w:rPr>
                <w:rFonts w:ascii="Verdana" w:hAnsi="Verdana"/>
                <w:sz w:val="20"/>
                <w:lang w:val="bg-BG"/>
              </w:rPr>
            </w:pPr>
          </w:p>
          <w:p w:rsidR="006C2ABA" w:rsidRDefault="00156677" w:rsidP="008D5574">
            <w:pPr>
              <w:pStyle w:val="a3"/>
              <w:numPr>
                <w:ilvl w:val="2"/>
                <w:numId w:val="1"/>
              </w:numPr>
              <w:spacing w:after="0" w:line="240" w:lineRule="auto"/>
              <w:ind w:hanging="1080"/>
              <w:jc w:val="both"/>
              <w:rPr>
                <w:rFonts w:ascii="Verdana" w:hAnsi="Verdana"/>
                <w:b/>
                <w:sz w:val="20"/>
                <w:lang w:val="bg-BG"/>
              </w:rPr>
            </w:pPr>
            <w:r w:rsidRPr="006F017A">
              <w:rPr>
                <w:rFonts w:ascii="Verdana" w:hAnsi="Verdana"/>
                <w:b/>
                <w:sz w:val="20"/>
                <w:lang w:val="bg-BG"/>
              </w:rPr>
              <w:t>Анализ на ефективността на изпълнените мерки през 2019 г. за областта като цяло и по общини</w:t>
            </w:r>
          </w:p>
          <w:p w:rsidR="006D00F2" w:rsidRPr="006D00F2" w:rsidRDefault="006D00F2" w:rsidP="008D5574">
            <w:pPr>
              <w:spacing w:after="0" w:line="240" w:lineRule="auto"/>
              <w:jc w:val="both"/>
              <w:rPr>
                <w:rFonts w:ascii="Verdana" w:hAnsi="Verdana"/>
                <w:b/>
                <w:sz w:val="20"/>
                <w:lang w:val="bg-BG"/>
              </w:rPr>
            </w:pPr>
          </w:p>
          <w:p w:rsidR="00156677" w:rsidRPr="006C2ABA" w:rsidRDefault="00156677" w:rsidP="008D5574">
            <w:pPr>
              <w:spacing w:after="0" w:line="240" w:lineRule="auto"/>
              <w:jc w:val="both"/>
              <w:rPr>
                <w:rFonts w:ascii="Verdana" w:hAnsi="Verdana"/>
                <w:b/>
                <w:sz w:val="20"/>
                <w:lang w:val="bg-BG"/>
              </w:rPr>
            </w:pPr>
            <w:r w:rsidRPr="006C2ABA">
              <w:rPr>
                <w:rFonts w:ascii="Verdana" w:hAnsi="Verdana"/>
                <w:b/>
                <w:i/>
                <w:sz w:val="20"/>
                <w:lang w:val="bg-BG"/>
              </w:rPr>
              <w:t>ОД МВР Хасково</w:t>
            </w:r>
            <w:r w:rsidR="006C2ABA" w:rsidRPr="006C2ABA">
              <w:rPr>
                <w:rFonts w:ascii="Verdana" w:hAnsi="Verdana"/>
                <w:i/>
                <w:sz w:val="20"/>
                <w:lang w:val="bg-BG"/>
              </w:rPr>
              <w:t>:</w:t>
            </w:r>
          </w:p>
          <w:p w:rsidR="00156677" w:rsidRPr="006F017A" w:rsidRDefault="00156677" w:rsidP="008D5574">
            <w:pPr>
              <w:spacing w:after="0" w:line="240" w:lineRule="auto"/>
              <w:jc w:val="both"/>
              <w:rPr>
                <w:rFonts w:ascii="Verdana" w:hAnsi="Verdana"/>
                <w:i/>
                <w:sz w:val="20"/>
                <w:lang w:val="bg-BG"/>
              </w:rPr>
            </w:pPr>
            <w:r w:rsidRPr="006F017A">
              <w:rPr>
                <w:rFonts w:ascii="Verdana" w:hAnsi="Verdana"/>
                <w:i/>
                <w:sz w:val="20"/>
                <w:lang w:val="bg-BG"/>
              </w:rPr>
              <w:t xml:space="preserve">През 2019 г. </w:t>
            </w:r>
            <w:r w:rsidR="007F588A">
              <w:rPr>
                <w:rFonts w:ascii="Verdana" w:hAnsi="Verdana"/>
                <w:i/>
                <w:sz w:val="20"/>
                <w:lang w:val="bg-BG"/>
              </w:rPr>
              <w:t>са предприети следните мерки - з</w:t>
            </w:r>
            <w:r w:rsidRPr="006F017A">
              <w:rPr>
                <w:rFonts w:ascii="Verdana" w:hAnsi="Verdana"/>
                <w:i/>
                <w:sz w:val="20"/>
                <w:lang w:val="bg-BG"/>
              </w:rPr>
              <w:t>асилен контрол над водачите управляващи ППС, прилагане на принципа “нулева толерантност“, спрямо нарушителите на Закона за движение по пътищата, провеждане на регулярни на Специализирани полицейски операции</w:t>
            </w:r>
            <w:r w:rsidR="007F588A">
              <w:rPr>
                <w:rFonts w:ascii="Verdana" w:hAnsi="Verdana"/>
                <w:i/>
                <w:sz w:val="20"/>
                <w:lang w:val="bg-BG"/>
              </w:rPr>
              <w:t>,</w:t>
            </w:r>
            <w:r w:rsidRPr="006F017A">
              <w:rPr>
                <w:rFonts w:ascii="Verdana" w:hAnsi="Verdana"/>
                <w:i/>
                <w:sz w:val="20"/>
                <w:lang w:val="bg-BG"/>
              </w:rPr>
              <w:t xml:space="preserve"> съобразени с пътно транспортната обстановка в областта и по общините.</w:t>
            </w:r>
          </w:p>
          <w:p w:rsidR="00156677" w:rsidRPr="006F017A" w:rsidRDefault="00156677" w:rsidP="008D5574">
            <w:pPr>
              <w:spacing w:after="0" w:line="240" w:lineRule="auto"/>
              <w:jc w:val="both"/>
              <w:rPr>
                <w:rFonts w:ascii="Verdana" w:hAnsi="Verdana"/>
                <w:sz w:val="20"/>
                <w:lang w:val="bg-BG"/>
              </w:rPr>
            </w:pPr>
            <w:r w:rsidRPr="006F017A">
              <w:rPr>
                <w:rFonts w:ascii="Verdana" w:hAnsi="Verdana"/>
                <w:i/>
                <w:sz w:val="20"/>
                <w:lang w:val="bg-BG"/>
              </w:rPr>
              <w:t xml:space="preserve">В резултат на предприетите мерки настъпилите ПТП са намалели с 18,63 %       </w:t>
            </w:r>
          </w:p>
          <w:p w:rsidR="00156677" w:rsidRPr="006F017A" w:rsidRDefault="00156677" w:rsidP="008D5574">
            <w:pPr>
              <w:spacing w:after="0" w:line="240" w:lineRule="auto"/>
              <w:jc w:val="both"/>
              <w:rPr>
                <w:rFonts w:ascii="Verdana" w:hAnsi="Verdana"/>
                <w:sz w:val="20"/>
                <w:lang w:val="bg-BG"/>
              </w:rPr>
            </w:pPr>
          </w:p>
          <w:p w:rsidR="00156677" w:rsidRDefault="00156677" w:rsidP="008D5574">
            <w:pPr>
              <w:pStyle w:val="a3"/>
              <w:numPr>
                <w:ilvl w:val="2"/>
                <w:numId w:val="1"/>
              </w:numPr>
              <w:spacing w:after="0" w:line="240" w:lineRule="auto"/>
              <w:ind w:hanging="1080"/>
              <w:jc w:val="both"/>
              <w:rPr>
                <w:rFonts w:ascii="Verdana" w:hAnsi="Verdana"/>
                <w:b/>
                <w:sz w:val="20"/>
                <w:lang w:val="bg-BG"/>
              </w:rPr>
            </w:pPr>
            <w:r w:rsidRPr="006F017A">
              <w:rPr>
                <w:rFonts w:ascii="Verdana" w:hAnsi="Verdana"/>
                <w:b/>
                <w:sz w:val="20"/>
                <w:lang w:val="bg-BG"/>
              </w:rPr>
              <w:t>Тенденции и изводи за областта като цяло и по общини</w:t>
            </w:r>
          </w:p>
          <w:p w:rsidR="006D00F2" w:rsidRPr="006D00F2" w:rsidRDefault="006D00F2" w:rsidP="008D5574">
            <w:pPr>
              <w:spacing w:after="0" w:line="240" w:lineRule="auto"/>
              <w:jc w:val="both"/>
              <w:rPr>
                <w:rFonts w:ascii="Verdana" w:hAnsi="Verdana"/>
                <w:b/>
                <w:sz w:val="20"/>
                <w:lang w:val="bg-BG"/>
              </w:rPr>
            </w:pPr>
          </w:p>
          <w:p w:rsidR="00156677" w:rsidRPr="006D00F2" w:rsidRDefault="00156677" w:rsidP="008D5574">
            <w:pPr>
              <w:spacing w:after="0" w:line="240" w:lineRule="auto"/>
              <w:jc w:val="both"/>
              <w:rPr>
                <w:rFonts w:ascii="Verdana" w:hAnsi="Verdana"/>
                <w:i/>
                <w:sz w:val="20"/>
                <w:lang w:val="bg-BG"/>
              </w:rPr>
            </w:pPr>
            <w:r w:rsidRPr="006D00F2">
              <w:rPr>
                <w:rFonts w:ascii="Verdana" w:hAnsi="Verdana"/>
                <w:b/>
                <w:i/>
                <w:sz w:val="20"/>
                <w:lang w:val="bg-BG"/>
              </w:rPr>
              <w:t>ОД МВР Хасково</w:t>
            </w:r>
            <w:r w:rsidR="006D00F2" w:rsidRPr="006D00F2">
              <w:rPr>
                <w:rFonts w:ascii="Verdana" w:hAnsi="Verdana"/>
                <w:i/>
                <w:sz w:val="20"/>
                <w:lang w:val="bg-BG"/>
              </w:rPr>
              <w:t>:</w:t>
            </w:r>
          </w:p>
          <w:p w:rsidR="00156677" w:rsidRPr="006F017A" w:rsidRDefault="00156677" w:rsidP="008D5574">
            <w:pPr>
              <w:spacing w:after="0" w:line="240" w:lineRule="auto"/>
              <w:jc w:val="both"/>
              <w:rPr>
                <w:rFonts w:ascii="Verdana" w:hAnsi="Verdana"/>
                <w:sz w:val="20"/>
                <w:lang w:val="bg-BG"/>
              </w:rPr>
            </w:pPr>
            <w:r w:rsidRPr="006F017A">
              <w:rPr>
                <w:rFonts w:ascii="Verdana" w:hAnsi="Verdana"/>
                <w:i/>
                <w:sz w:val="20"/>
                <w:lang w:val="bg-BG"/>
              </w:rPr>
              <w:t>Наблюдава се завишаване на нарушенията за превишаване на максимално разрешената скорост. На територията на област Хасково посочените нарушения са завишени с 27,38 % или с 16264 бр. спрямо 2018 г.</w:t>
            </w:r>
            <w:r w:rsidRPr="006F017A">
              <w:rPr>
                <w:rFonts w:ascii="Verdana" w:hAnsi="Verdana"/>
                <w:sz w:val="20"/>
                <w:lang w:val="bg-BG"/>
              </w:rPr>
              <w:t xml:space="preserve"> </w:t>
            </w:r>
          </w:p>
          <w:p w:rsidR="00156677" w:rsidRPr="006F017A" w:rsidRDefault="00156677" w:rsidP="008D5574">
            <w:pPr>
              <w:spacing w:after="0" w:line="240" w:lineRule="auto"/>
              <w:jc w:val="both"/>
              <w:rPr>
                <w:rFonts w:ascii="Verdana" w:hAnsi="Verdana"/>
                <w:sz w:val="20"/>
                <w:lang w:val="bg-BG"/>
              </w:rPr>
            </w:pPr>
          </w:p>
        </w:tc>
      </w:tr>
      <w:tr w:rsidR="00156677" w:rsidRPr="006F017A" w:rsidTr="006F017A">
        <w:tc>
          <w:tcPr>
            <w:tcW w:w="704"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lastRenderedPageBreak/>
              <w:t>2.2</w:t>
            </w:r>
          </w:p>
        </w:tc>
        <w:tc>
          <w:tcPr>
            <w:tcW w:w="8789"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t>Състояние на пътната инфраструктура</w:t>
            </w:r>
          </w:p>
          <w:p w:rsidR="00156677" w:rsidRPr="006F017A" w:rsidRDefault="00156677" w:rsidP="006F017A">
            <w:pPr>
              <w:spacing w:after="0" w:line="240" w:lineRule="auto"/>
              <w:rPr>
                <w:rFonts w:ascii="Verdana" w:hAnsi="Verdana"/>
                <w:b/>
                <w:i/>
                <w:color w:val="C45911"/>
                <w:sz w:val="20"/>
                <w:lang w:val="bg-BG"/>
              </w:rPr>
            </w:pPr>
          </w:p>
        </w:tc>
      </w:tr>
      <w:tr w:rsidR="00156677" w:rsidRPr="000629DE" w:rsidTr="006F017A">
        <w:tc>
          <w:tcPr>
            <w:tcW w:w="9493" w:type="dxa"/>
            <w:gridSpan w:val="2"/>
          </w:tcPr>
          <w:p w:rsidR="00156677" w:rsidRPr="006F017A" w:rsidRDefault="00156677" w:rsidP="006F017A">
            <w:pPr>
              <w:spacing w:after="0" w:line="240" w:lineRule="auto"/>
              <w:rPr>
                <w:rFonts w:ascii="Verdana" w:hAnsi="Verdana"/>
                <w:i/>
                <w:sz w:val="20"/>
                <w:lang w:val="bg-BG"/>
              </w:rPr>
            </w:pPr>
          </w:p>
          <w:p w:rsidR="00156677" w:rsidRDefault="00156677" w:rsidP="006F017A">
            <w:pPr>
              <w:spacing w:after="0" w:line="240" w:lineRule="auto"/>
              <w:rPr>
                <w:rFonts w:ascii="Verdana" w:hAnsi="Verdana"/>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.1       Дължина на РПМ в границите на областта</w:t>
            </w:r>
            <w:r w:rsidRPr="006F017A">
              <w:rPr>
                <w:rFonts w:ascii="Verdana" w:hAnsi="Verdana"/>
                <w:sz w:val="20"/>
                <w:lang w:val="bg-BG"/>
              </w:rPr>
              <w:t xml:space="preserve">  </w:t>
            </w:r>
          </w:p>
          <w:p w:rsidR="008450B2" w:rsidRPr="006F017A" w:rsidRDefault="008450B2" w:rsidP="006F017A">
            <w:pPr>
              <w:spacing w:after="0" w:line="240" w:lineRule="auto"/>
              <w:rPr>
                <w:rFonts w:ascii="Verdana" w:hAnsi="Verdana"/>
                <w:sz w:val="20"/>
                <w:lang w:val="bg-BG"/>
              </w:rPr>
            </w:pPr>
          </w:p>
          <w:p w:rsidR="00A41C9F" w:rsidRDefault="00156677" w:rsidP="006F017A">
            <w:pPr>
              <w:spacing w:after="0" w:line="240" w:lineRule="auto"/>
              <w:rPr>
                <w:rFonts w:ascii="Verdana" w:hAnsi="Verdana"/>
                <w:i/>
                <w:sz w:val="20"/>
                <w:lang w:val="bg-BG"/>
              </w:rPr>
            </w:pPr>
            <w:r w:rsidRPr="008450B2">
              <w:rPr>
                <w:rFonts w:ascii="Verdana" w:hAnsi="Verdana"/>
                <w:b/>
                <w:i/>
                <w:sz w:val="20"/>
                <w:lang w:val="bg-BG"/>
              </w:rPr>
              <w:t>ОПУ Хасково</w:t>
            </w:r>
            <w:r w:rsidR="008450B2">
              <w:rPr>
                <w:rFonts w:ascii="Verdana" w:hAnsi="Verdana"/>
                <w:b/>
                <w:i/>
                <w:sz w:val="20"/>
                <w:lang w:val="bg-BG"/>
              </w:rPr>
              <w:t>:</w:t>
            </w:r>
          </w:p>
          <w:p w:rsidR="00156677" w:rsidRPr="00A41C9F" w:rsidRDefault="00156677" w:rsidP="006F017A">
            <w:pPr>
              <w:spacing w:after="0" w:line="240" w:lineRule="auto"/>
              <w:rPr>
                <w:rFonts w:ascii="Verdana" w:hAnsi="Verdana"/>
                <w:i/>
                <w:sz w:val="20"/>
                <w:lang w:val="bg-BG"/>
              </w:rPr>
            </w:pPr>
            <w:r>
              <w:rPr>
                <w:rFonts w:ascii="Verdana" w:hAnsi="Verdana"/>
                <w:i/>
                <w:sz w:val="20"/>
                <w:lang w:val="bg-BG"/>
              </w:rPr>
              <w:t xml:space="preserve"> </w:t>
            </w:r>
            <w:r w:rsidRPr="00A41C9F">
              <w:rPr>
                <w:rFonts w:ascii="Verdana" w:hAnsi="Verdana"/>
                <w:i/>
                <w:sz w:val="20"/>
                <w:lang w:val="bg-BG"/>
              </w:rPr>
              <w:t xml:space="preserve">Дължината на РМП и АМ „Марица” на територията на ОПУ Хасково е 1123,666 км. </w:t>
            </w:r>
          </w:p>
          <w:p w:rsidR="00156677" w:rsidRPr="00A41C9F" w:rsidRDefault="00156677" w:rsidP="006F017A">
            <w:pPr>
              <w:spacing w:after="0" w:line="240" w:lineRule="auto"/>
              <w:rPr>
                <w:rFonts w:ascii="Verdana" w:hAnsi="Verdana"/>
                <w:i/>
                <w:sz w:val="20"/>
                <w:lang w:val="bg-BG"/>
              </w:rPr>
            </w:pPr>
          </w:p>
          <w:p w:rsidR="004B2080" w:rsidRPr="006F017A" w:rsidRDefault="004B2080" w:rsidP="006F017A">
            <w:pPr>
              <w:spacing w:after="0" w:line="240" w:lineRule="auto"/>
              <w:rPr>
                <w:rFonts w:ascii="Verdana" w:hAnsi="Verdana"/>
                <w:sz w:val="20"/>
                <w:lang w:val="bg-BG"/>
              </w:rPr>
            </w:pPr>
          </w:p>
          <w:p w:rsidR="00156677" w:rsidRDefault="00156677" w:rsidP="006F017A">
            <w:pPr>
              <w:spacing w:after="0" w:line="240" w:lineRule="auto"/>
              <w:ind w:left="1019" w:hanging="1019"/>
              <w:rPr>
                <w:rFonts w:ascii="Verdana" w:hAnsi="Verdana"/>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.2</w:t>
            </w:r>
            <w:r w:rsidRPr="006F017A">
              <w:rPr>
                <w:rFonts w:ascii="Verdana" w:hAnsi="Verdana"/>
                <w:sz w:val="20"/>
                <w:lang w:val="bg-BG"/>
              </w:rPr>
              <w:t xml:space="preserve">      </w:t>
            </w:r>
            <w:r w:rsidRPr="006F017A">
              <w:rPr>
                <w:rFonts w:ascii="Verdana" w:hAnsi="Verdana"/>
                <w:b/>
                <w:sz w:val="20"/>
                <w:lang w:val="bg-BG"/>
              </w:rPr>
              <w:t>Дължина на общинската и уличната пътна мрежа</w:t>
            </w:r>
            <w:r w:rsidRPr="00265D95">
              <w:rPr>
                <w:rFonts w:ascii="Verdana" w:hAnsi="Verdana"/>
                <w:b/>
                <w:sz w:val="20"/>
                <w:lang w:val="ru-RU"/>
              </w:rPr>
              <w:t xml:space="preserve"> </w:t>
            </w:r>
            <w:r w:rsidRPr="006F017A">
              <w:rPr>
                <w:rFonts w:ascii="Verdana" w:hAnsi="Verdana"/>
                <w:b/>
                <w:sz w:val="20"/>
                <w:lang w:val="bg-BG"/>
              </w:rPr>
              <w:t>в границите на областта и по общини</w:t>
            </w:r>
            <w:r w:rsidRPr="006F017A">
              <w:rPr>
                <w:rFonts w:ascii="Verdana" w:hAnsi="Verdana"/>
                <w:sz w:val="20"/>
                <w:lang w:val="bg-BG"/>
              </w:rPr>
              <w:t xml:space="preserve">  </w:t>
            </w:r>
          </w:p>
          <w:p w:rsidR="00225627" w:rsidRDefault="00225627" w:rsidP="006F017A">
            <w:pPr>
              <w:spacing w:after="0" w:line="240" w:lineRule="auto"/>
              <w:ind w:left="1019" w:hanging="1019"/>
              <w:rPr>
                <w:rFonts w:ascii="Verdana" w:hAnsi="Verdana"/>
                <w:sz w:val="20"/>
                <w:lang w:val="bg-BG"/>
              </w:rPr>
            </w:pPr>
          </w:p>
          <w:p w:rsidR="00225627" w:rsidRPr="001D5729" w:rsidRDefault="00225627" w:rsidP="00225627">
            <w:pPr>
              <w:spacing w:after="0" w:line="240" w:lineRule="auto"/>
              <w:rPr>
                <w:rFonts w:ascii="Verdana" w:hAnsi="Verdana"/>
                <w:i/>
                <w:sz w:val="20"/>
                <w:lang w:val="bg-BG"/>
              </w:rPr>
            </w:pPr>
            <w:r w:rsidRPr="001D5729">
              <w:rPr>
                <w:rFonts w:ascii="Verdana" w:hAnsi="Verdana"/>
                <w:b/>
                <w:i/>
                <w:sz w:val="20"/>
                <w:lang w:val="bg-BG"/>
              </w:rPr>
              <w:t>Община Ивайловград</w:t>
            </w:r>
            <w:r w:rsidRPr="001D5729">
              <w:rPr>
                <w:rFonts w:ascii="Verdana" w:hAnsi="Verdana"/>
                <w:i/>
                <w:sz w:val="20"/>
                <w:lang w:val="bg-BG"/>
              </w:rPr>
              <w:t>:</w:t>
            </w:r>
          </w:p>
          <w:p w:rsidR="00225627" w:rsidRDefault="00225627" w:rsidP="00225627">
            <w:pPr>
              <w:spacing w:after="0" w:line="240" w:lineRule="auto"/>
              <w:rPr>
                <w:rFonts w:ascii="Verdana" w:hAnsi="Verdana"/>
                <w:i/>
                <w:sz w:val="20"/>
                <w:lang w:val="bg-BG"/>
              </w:rPr>
            </w:pPr>
            <w:r>
              <w:rPr>
                <w:rFonts w:ascii="Verdana" w:hAnsi="Verdana"/>
                <w:i/>
                <w:sz w:val="20"/>
                <w:lang w:val="bg-BG"/>
              </w:rPr>
              <w:t>О</w:t>
            </w:r>
            <w:r w:rsidRPr="006F017A">
              <w:rPr>
                <w:rFonts w:ascii="Verdana" w:hAnsi="Verdana"/>
                <w:i/>
                <w:sz w:val="20"/>
                <w:lang w:val="bg-BG"/>
              </w:rPr>
              <w:t>бщата дължина на общинската и улична пътна мрежа е в размер на 237, 82 км.</w:t>
            </w:r>
          </w:p>
          <w:p w:rsidR="00225627" w:rsidRDefault="00225627" w:rsidP="006F017A">
            <w:pPr>
              <w:spacing w:after="0" w:line="240" w:lineRule="auto"/>
              <w:ind w:left="1019" w:hanging="1019"/>
              <w:rPr>
                <w:rFonts w:ascii="Verdana" w:hAnsi="Verdana"/>
                <w:sz w:val="20"/>
                <w:lang w:val="bg-BG"/>
              </w:rPr>
            </w:pPr>
          </w:p>
          <w:p w:rsidR="00830A2F" w:rsidRPr="001D5729" w:rsidRDefault="00830A2F" w:rsidP="00830A2F">
            <w:pPr>
              <w:spacing w:after="0" w:line="240" w:lineRule="auto"/>
              <w:rPr>
                <w:rFonts w:ascii="Verdana" w:hAnsi="Verdana"/>
                <w:b/>
                <w:i/>
                <w:sz w:val="20"/>
                <w:lang w:val="bg-BG"/>
              </w:rPr>
            </w:pPr>
            <w:r w:rsidRPr="001D5729">
              <w:rPr>
                <w:rFonts w:ascii="Verdana" w:hAnsi="Verdana"/>
                <w:b/>
                <w:i/>
                <w:sz w:val="20"/>
                <w:lang w:val="bg-BG"/>
              </w:rPr>
              <w:t>Община Любимец:</w:t>
            </w:r>
          </w:p>
          <w:p w:rsidR="00830A2F" w:rsidRDefault="00830A2F" w:rsidP="00830A2F">
            <w:pPr>
              <w:spacing w:after="0" w:line="240" w:lineRule="auto"/>
              <w:rPr>
                <w:rFonts w:ascii="Verdana" w:hAnsi="Verdana"/>
                <w:i/>
                <w:sz w:val="20"/>
                <w:szCs w:val="20"/>
                <w:lang w:val="bg-BG"/>
              </w:rPr>
            </w:pPr>
            <w:r w:rsidRPr="001D5729">
              <w:rPr>
                <w:rFonts w:ascii="Verdana" w:hAnsi="Verdana"/>
                <w:i/>
                <w:sz w:val="20"/>
                <w:szCs w:val="20"/>
                <w:lang w:val="bg-BG"/>
              </w:rPr>
              <w:t>Дължината на общинската пътна мрежа е 33,2 км. Уличната пътна мрежа е 52,7 км.</w:t>
            </w:r>
          </w:p>
          <w:p w:rsidR="00830A2F" w:rsidRPr="006F017A" w:rsidRDefault="00830A2F" w:rsidP="006F017A">
            <w:pPr>
              <w:spacing w:after="0" w:line="240" w:lineRule="auto"/>
              <w:ind w:left="1019" w:hanging="1019"/>
              <w:rPr>
                <w:rFonts w:ascii="Verdana" w:hAnsi="Verdana"/>
                <w:sz w:val="20"/>
                <w:lang w:val="bg-BG"/>
              </w:rPr>
            </w:pPr>
          </w:p>
          <w:p w:rsidR="00225627" w:rsidRDefault="00225627" w:rsidP="00225627">
            <w:pPr>
              <w:spacing w:after="0" w:line="240" w:lineRule="auto"/>
              <w:rPr>
                <w:rFonts w:ascii="Times New Roman" w:hAnsi="Times New Roman"/>
                <w:sz w:val="24"/>
                <w:szCs w:val="24"/>
                <w:lang w:val="bg-BG"/>
              </w:rPr>
            </w:pPr>
            <w:r w:rsidRPr="008F4C84">
              <w:rPr>
                <w:rFonts w:ascii="Verdana" w:eastAsia="Batang" w:hAnsi="Verdana"/>
                <w:b/>
                <w:i/>
                <w:iCs/>
                <w:color w:val="000000"/>
                <w:sz w:val="20"/>
                <w:szCs w:val="20"/>
                <w:lang w:val="bg-BG" w:eastAsia="ko-KR"/>
              </w:rPr>
              <w:t>Община</w:t>
            </w:r>
            <w:r>
              <w:rPr>
                <w:rFonts w:ascii="Verdana" w:eastAsia="Batang" w:hAnsi="Verdana"/>
                <w:b/>
                <w:i/>
                <w:iCs/>
                <w:color w:val="000000"/>
                <w:sz w:val="20"/>
                <w:szCs w:val="20"/>
                <w:lang w:val="bg-BG" w:eastAsia="ko-KR"/>
              </w:rPr>
              <w:t xml:space="preserve"> Минерални бани:</w:t>
            </w:r>
          </w:p>
          <w:p w:rsidR="00225627" w:rsidRPr="000077EC" w:rsidRDefault="00225627" w:rsidP="00225627">
            <w:pPr>
              <w:spacing w:after="0" w:line="240" w:lineRule="auto"/>
              <w:rPr>
                <w:rFonts w:ascii="Verdana" w:hAnsi="Verdana"/>
                <w:sz w:val="20"/>
                <w:lang w:val="bg-BG"/>
              </w:rPr>
            </w:pPr>
            <w:r w:rsidRPr="000077EC">
              <w:rPr>
                <w:rFonts w:ascii="Verdana" w:hAnsi="Verdana"/>
                <w:i/>
                <w:sz w:val="20"/>
                <w:lang w:val="bg-BG"/>
              </w:rPr>
              <w:t>Общинска пътна мрежа 51.7 км. Улична пътна мрежа 85.50 км.</w:t>
            </w:r>
          </w:p>
          <w:p w:rsidR="001D5729" w:rsidRDefault="001D5729" w:rsidP="006F017A">
            <w:pPr>
              <w:spacing w:after="0" w:line="240" w:lineRule="auto"/>
              <w:rPr>
                <w:rFonts w:ascii="Verdana" w:hAnsi="Verdana"/>
                <w:b/>
                <w:i/>
                <w:sz w:val="20"/>
                <w:u w:val="single"/>
                <w:lang w:val="bg-BG"/>
              </w:rPr>
            </w:pPr>
          </w:p>
          <w:p w:rsidR="00156677" w:rsidRPr="001D5729" w:rsidRDefault="001D5729" w:rsidP="006F017A">
            <w:pPr>
              <w:spacing w:after="0" w:line="240" w:lineRule="auto"/>
              <w:rPr>
                <w:rFonts w:ascii="Verdana" w:hAnsi="Verdana"/>
                <w:i/>
                <w:sz w:val="20"/>
                <w:lang w:val="bg-BG"/>
              </w:rPr>
            </w:pPr>
            <w:r w:rsidRPr="001D5729">
              <w:rPr>
                <w:rFonts w:ascii="Verdana" w:hAnsi="Verdana"/>
                <w:b/>
                <w:i/>
                <w:sz w:val="20"/>
                <w:lang w:val="bg-BG"/>
              </w:rPr>
              <w:t>Община Свиленград:</w:t>
            </w:r>
          </w:p>
          <w:p w:rsidR="00156677" w:rsidRPr="00B31917" w:rsidRDefault="00156677" w:rsidP="006F017A">
            <w:pPr>
              <w:spacing w:after="0" w:line="240" w:lineRule="auto"/>
              <w:rPr>
                <w:rFonts w:ascii="Verdana" w:hAnsi="Verdana"/>
                <w:i/>
                <w:sz w:val="20"/>
                <w:szCs w:val="20"/>
                <w:lang w:val="bg-BG"/>
              </w:rPr>
            </w:pPr>
            <w:r w:rsidRPr="00B31917">
              <w:rPr>
                <w:rFonts w:ascii="Verdana" w:hAnsi="Verdana"/>
                <w:i/>
                <w:sz w:val="20"/>
                <w:szCs w:val="20"/>
                <w:lang w:val="bg-BG"/>
              </w:rPr>
              <w:t>Общинската пътна мрежа в Община Свиленград е с дължина 90.3 км, а уличната мрежа в гр.Свиленград е с приблизителна дължина 73 км</w:t>
            </w:r>
            <w:r w:rsidR="001D5729" w:rsidRPr="00B31917">
              <w:rPr>
                <w:rFonts w:ascii="Verdana" w:hAnsi="Verdana"/>
                <w:i/>
                <w:sz w:val="20"/>
                <w:szCs w:val="20"/>
                <w:lang w:val="bg-BG"/>
              </w:rPr>
              <w:t>.</w:t>
            </w:r>
          </w:p>
          <w:p w:rsidR="001D5729" w:rsidRPr="00265D95" w:rsidRDefault="001D5729" w:rsidP="006F017A">
            <w:pPr>
              <w:spacing w:after="0" w:line="240" w:lineRule="auto"/>
              <w:rPr>
                <w:rFonts w:ascii="Verdana" w:hAnsi="Verdana"/>
                <w:i/>
                <w:sz w:val="20"/>
                <w:lang w:val="ru-RU"/>
              </w:rPr>
            </w:pPr>
          </w:p>
          <w:p w:rsidR="00156677" w:rsidRDefault="001D5729" w:rsidP="006F017A">
            <w:pPr>
              <w:spacing w:after="0" w:line="240" w:lineRule="auto"/>
              <w:rPr>
                <w:rFonts w:ascii="Verdana" w:hAnsi="Verdana"/>
                <w:b/>
                <w:i/>
                <w:sz w:val="20"/>
                <w:lang w:val="bg-BG"/>
              </w:rPr>
            </w:pPr>
            <w:r w:rsidRPr="001D5729">
              <w:rPr>
                <w:rFonts w:ascii="Verdana" w:hAnsi="Verdana"/>
                <w:b/>
                <w:i/>
                <w:sz w:val="20"/>
                <w:lang w:val="bg-BG"/>
              </w:rPr>
              <w:t>Община Симеоновград:</w:t>
            </w:r>
          </w:p>
          <w:p w:rsidR="00156677" w:rsidRDefault="00156677" w:rsidP="006F017A">
            <w:pPr>
              <w:spacing w:after="0" w:line="240" w:lineRule="auto"/>
              <w:rPr>
                <w:rFonts w:ascii="Verdana" w:hAnsi="Verdana"/>
                <w:i/>
                <w:sz w:val="20"/>
                <w:lang w:val="bg-BG"/>
              </w:rPr>
            </w:pPr>
            <w:r w:rsidRPr="006F017A">
              <w:rPr>
                <w:rFonts w:ascii="Verdana" w:hAnsi="Verdana"/>
                <w:i/>
                <w:sz w:val="20"/>
                <w:lang w:val="bg-BG"/>
              </w:rPr>
              <w:t>Общинска пътна мрежа 26.2 км. Улична пътна мрежа 34.8 км.</w:t>
            </w:r>
          </w:p>
          <w:p w:rsidR="00225627" w:rsidRDefault="00225627" w:rsidP="00225627">
            <w:pPr>
              <w:pStyle w:val="Default"/>
              <w:rPr>
                <w:rFonts w:ascii="Verdana" w:hAnsi="Verdana"/>
                <w:b/>
                <w:i/>
                <w:iCs/>
                <w:sz w:val="20"/>
                <w:szCs w:val="20"/>
              </w:rPr>
            </w:pPr>
          </w:p>
          <w:p w:rsidR="00225627" w:rsidRPr="008F4C84" w:rsidRDefault="00225627" w:rsidP="00225627">
            <w:pPr>
              <w:pStyle w:val="Default"/>
              <w:rPr>
                <w:rFonts w:ascii="Verdana" w:hAnsi="Verdana"/>
                <w:b/>
                <w:i/>
                <w:iCs/>
                <w:sz w:val="20"/>
                <w:szCs w:val="20"/>
              </w:rPr>
            </w:pPr>
            <w:r w:rsidRPr="008F4C84">
              <w:rPr>
                <w:rFonts w:ascii="Verdana" w:hAnsi="Verdana"/>
                <w:b/>
                <w:i/>
                <w:iCs/>
                <w:sz w:val="20"/>
                <w:szCs w:val="20"/>
              </w:rPr>
              <w:t>Община Стамболово:</w:t>
            </w:r>
          </w:p>
          <w:p w:rsidR="00225627" w:rsidRPr="00A61CEB" w:rsidRDefault="00225627" w:rsidP="00225627">
            <w:pPr>
              <w:rPr>
                <w:rFonts w:ascii="Verdana" w:hAnsi="Verdana"/>
                <w:i/>
                <w:sz w:val="20"/>
                <w:lang w:val="bg-BG"/>
              </w:rPr>
            </w:pPr>
            <w:r w:rsidRPr="00A61CEB">
              <w:rPr>
                <w:rFonts w:ascii="Verdana" w:hAnsi="Verdana"/>
                <w:i/>
                <w:sz w:val="20"/>
                <w:lang w:val="bg-BG"/>
              </w:rPr>
              <w:t>Общинска четвъртокласна пътна мрежа – 81,7 км.</w:t>
            </w:r>
            <w:r>
              <w:rPr>
                <w:rFonts w:ascii="Verdana" w:hAnsi="Verdana"/>
                <w:i/>
                <w:sz w:val="20"/>
                <w:lang w:val="bg-BG"/>
              </w:rPr>
              <w:t xml:space="preserve"> </w:t>
            </w:r>
            <w:r w:rsidRPr="00A61CEB">
              <w:rPr>
                <w:rFonts w:ascii="Verdana" w:hAnsi="Verdana"/>
                <w:i/>
                <w:sz w:val="20"/>
                <w:lang w:val="bg-BG"/>
              </w:rPr>
              <w:t>Улична пътна мрежа – 164 км.</w:t>
            </w:r>
          </w:p>
          <w:p w:rsidR="00156677" w:rsidRPr="001D5729" w:rsidRDefault="001D5729" w:rsidP="000629DE">
            <w:pPr>
              <w:spacing w:after="0" w:line="240" w:lineRule="auto"/>
              <w:rPr>
                <w:rFonts w:ascii="Verdana" w:hAnsi="Verdana"/>
                <w:b/>
                <w:sz w:val="20"/>
                <w:szCs w:val="20"/>
                <w:lang w:val="bg-BG"/>
              </w:rPr>
            </w:pPr>
            <w:r w:rsidRPr="001D5729">
              <w:rPr>
                <w:rFonts w:ascii="Verdana" w:hAnsi="Verdana"/>
                <w:b/>
                <w:sz w:val="20"/>
                <w:szCs w:val="20"/>
                <w:lang w:val="bg-BG"/>
              </w:rPr>
              <w:t>Община Харманли:</w:t>
            </w:r>
          </w:p>
          <w:p w:rsidR="00156677" w:rsidRDefault="00156677" w:rsidP="000629DE">
            <w:pPr>
              <w:spacing w:after="0" w:line="240" w:lineRule="auto"/>
              <w:rPr>
                <w:rFonts w:ascii="Times New Roman" w:hAnsi="Times New Roman"/>
                <w:sz w:val="24"/>
                <w:szCs w:val="24"/>
                <w:lang w:val="bg-BG"/>
              </w:rPr>
            </w:pPr>
            <w:r w:rsidRPr="001D5729">
              <w:rPr>
                <w:rFonts w:ascii="Verdana" w:hAnsi="Verdana"/>
                <w:i/>
                <w:sz w:val="20"/>
                <w:szCs w:val="20"/>
                <w:lang w:val="bg-BG"/>
              </w:rPr>
              <w:t>Дължината на общинската пътна мрежа е 93 км. Уличната пътна мрежа е 704 км</w:t>
            </w:r>
            <w:r w:rsidRPr="001F1E00">
              <w:rPr>
                <w:rFonts w:ascii="Times New Roman" w:hAnsi="Times New Roman"/>
                <w:sz w:val="24"/>
                <w:szCs w:val="24"/>
                <w:lang w:val="bg-BG"/>
              </w:rPr>
              <w:t>.</w:t>
            </w:r>
          </w:p>
          <w:p w:rsidR="00EE6AA8" w:rsidRDefault="00EE6AA8" w:rsidP="000629DE">
            <w:pPr>
              <w:spacing w:after="0" w:line="240" w:lineRule="auto"/>
              <w:rPr>
                <w:rFonts w:ascii="Verdana" w:hAnsi="Verdana"/>
                <w:b/>
                <w:sz w:val="20"/>
                <w:szCs w:val="20"/>
                <w:lang w:val="bg-BG"/>
              </w:rPr>
            </w:pPr>
          </w:p>
          <w:p w:rsidR="007D2213" w:rsidRDefault="00EE6AA8" w:rsidP="000629DE">
            <w:pPr>
              <w:spacing w:after="0" w:line="240" w:lineRule="auto"/>
              <w:rPr>
                <w:rFonts w:ascii="Times New Roman" w:hAnsi="Times New Roman"/>
                <w:sz w:val="24"/>
                <w:szCs w:val="24"/>
                <w:lang w:val="bg-BG"/>
              </w:rPr>
            </w:pPr>
            <w:r w:rsidRPr="001D5729">
              <w:rPr>
                <w:rFonts w:ascii="Verdana" w:hAnsi="Verdana"/>
                <w:b/>
                <w:sz w:val="20"/>
                <w:szCs w:val="20"/>
                <w:lang w:val="bg-BG"/>
              </w:rPr>
              <w:t>Община</w:t>
            </w:r>
            <w:r>
              <w:rPr>
                <w:rFonts w:ascii="Verdana" w:hAnsi="Verdana"/>
                <w:b/>
                <w:sz w:val="20"/>
                <w:szCs w:val="20"/>
                <w:lang w:val="bg-BG"/>
              </w:rPr>
              <w:t xml:space="preserve"> Хасково:</w:t>
            </w:r>
          </w:p>
          <w:p w:rsidR="008465D6" w:rsidRPr="008465D6" w:rsidRDefault="008465D6" w:rsidP="008465D6">
            <w:pPr>
              <w:rPr>
                <w:rFonts w:ascii="Verdana" w:hAnsi="Verdana"/>
                <w:i/>
                <w:sz w:val="20"/>
                <w:szCs w:val="20"/>
                <w:lang w:val="bg-BG"/>
              </w:rPr>
            </w:pPr>
            <w:r w:rsidRPr="008465D6">
              <w:rPr>
                <w:rFonts w:ascii="Verdana" w:hAnsi="Verdana"/>
                <w:i/>
                <w:sz w:val="20"/>
                <w:szCs w:val="20"/>
                <w:lang w:val="bg-BG"/>
              </w:rPr>
              <w:t>Дължината на общинската пътна мрежа е 269.16 км. Уличната пътна мрежа е 498 км.</w:t>
            </w:r>
          </w:p>
          <w:p w:rsidR="000077EC" w:rsidRPr="000077EC" w:rsidRDefault="000077EC" w:rsidP="000077EC">
            <w:pPr>
              <w:spacing w:after="0" w:line="240" w:lineRule="auto"/>
              <w:rPr>
                <w:rFonts w:ascii="Verdana" w:hAnsi="Verdana"/>
                <w:sz w:val="20"/>
                <w:lang w:val="bg-BG"/>
              </w:rPr>
            </w:pPr>
          </w:p>
          <w:p w:rsidR="00156677" w:rsidRPr="00421845" w:rsidRDefault="00421845" w:rsidP="006F017A">
            <w:pPr>
              <w:spacing w:after="0" w:line="240" w:lineRule="auto"/>
              <w:rPr>
                <w:rFonts w:ascii="Verdana" w:hAnsi="Verdana"/>
                <w:b/>
                <w:i/>
                <w:sz w:val="20"/>
                <w:lang w:val="bg-BG"/>
              </w:rPr>
            </w:pPr>
            <w:r w:rsidRPr="00421845">
              <w:rPr>
                <w:rFonts w:ascii="Verdana" w:hAnsi="Verdana"/>
                <w:b/>
                <w:i/>
                <w:sz w:val="20"/>
                <w:lang w:val="bg-BG"/>
              </w:rPr>
              <w:t>Община Тополовград:</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1827"/>
              <w:gridCol w:w="9133"/>
              <w:gridCol w:w="2435"/>
            </w:tblGrid>
            <w:tr w:rsidR="00421845" w:rsidTr="006F4AB8">
              <w:tc>
                <w:tcPr>
                  <w:tcW w:w="12708" w:type="dxa"/>
                  <w:gridSpan w:val="4"/>
                  <w:tcBorders>
                    <w:top w:val="single" w:sz="4" w:space="0" w:color="auto"/>
                    <w:left w:val="single" w:sz="4" w:space="0" w:color="auto"/>
                    <w:bottom w:val="single" w:sz="4" w:space="0" w:color="auto"/>
                    <w:right w:val="single" w:sz="4" w:space="0" w:color="auto"/>
                  </w:tcBorders>
                </w:tcPr>
                <w:p w:rsidR="00421845" w:rsidRDefault="00421845" w:rsidP="006F4AB8">
                  <w:pPr>
                    <w:jc w:val="center"/>
                    <w:rPr>
                      <w:b/>
                      <w:sz w:val="24"/>
                      <w:szCs w:val="24"/>
                    </w:rPr>
                  </w:pPr>
                </w:p>
                <w:p w:rsidR="00421845" w:rsidRDefault="00421845" w:rsidP="00421845">
                  <w:pPr>
                    <w:rPr>
                      <w:b/>
                      <w:sz w:val="24"/>
                      <w:szCs w:val="24"/>
                    </w:rPr>
                  </w:pPr>
                  <w:proofErr w:type="spellStart"/>
                  <w:r>
                    <w:rPr>
                      <w:b/>
                    </w:rPr>
                    <w:t>Пътища</w:t>
                  </w:r>
                  <w:proofErr w:type="spellEnd"/>
                  <w:r>
                    <w:rPr>
                      <w:b/>
                    </w:rPr>
                    <w:t xml:space="preserve"> І-</w:t>
                  </w:r>
                  <w:proofErr w:type="spellStart"/>
                  <w:r>
                    <w:rPr>
                      <w:b/>
                    </w:rPr>
                    <w:t>ва</w:t>
                  </w:r>
                  <w:proofErr w:type="spellEnd"/>
                  <w:r>
                    <w:rPr>
                      <w:b/>
                    </w:rPr>
                    <w:t xml:space="preserve"> </w:t>
                  </w:r>
                  <w:proofErr w:type="spellStart"/>
                  <w:r>
                    <w:rPr>
                      <w:b/>
                    </w:rPr>
                    <w:t>категория</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165</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НКV1193</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/ІІІ-771, </w:t>
                  </w:r>
                  <w:proofErr w:type="spellStart"/>
                  <w:r>
                    <w:t>Княжево</w:t>
                  </w:r>
                  <w:proofErr w:type="spellEnd"/>
                  <w:r>
                    <w:t xml:space="preserve"> – </w:t>
                  </w:r>
                  <w:proofErr w:type="spellStart"/>
                  <w:r>
                    <w:t>Устрем</w:t>
                  </w:r>
                  <w:proofErr w:type="spellEnd"/>
                  <w:r>
                    <w:t xml:space="preserve">/ - </w:t>
                  </w:r>
                  <w:proofErr w:type="spellStart"/>
                  <w:r>
                    <w:t>Срем</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lastRenderedPageBreak/>
                    <w:t>166</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НКV1195</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/ІІ-76, </w:t>
                  </w:r>
                  <w:proofErr w:type="spellStart"/>
                  <w:r>
                    <w:t>Княжево</w:t>
                  </w:r>
                  <w:proofErr w:type="spellEnd"/>
                  <w:r>
                    <w:t xml:space="preserve"> – </w:t>
                  </w:r>
                  <w:proofErr w:type="spellStart"/>
                  <w:r>
                    <w:t>Тополовград</w:t>
                  </w:r>
                  <w:proofErr w:type="spellEnd"/>
                  <w:r>
                    <w:t xml:space="preserve">/ </w:t>
                  </w:r>
                  <w:proofErr w:type="spellStart"/>
                  <w:r>
                    <w:t>Княжево</w:t>
                  </w:r>
                  <w:proofErr w:type="spellEnd"/>
                  <w:r>
                    <w:t xml:space="preserve"> – </w:t>
                  </w:r>
                  <w:proofErr w:type="spellStart"/>
                  <w:r>
                    <w:t>Синапово</w:t>
                  </w:r>
                  <w:proofErr w:type="spellEnd"/>
                  <w:r>
                    <w:t xml:space="preserve"> - /ІІ-76/</w:t>
                  </w:r>
                </w:p>
              </w:tc>
            </w:tr>
            <w:tr w:rsidR="00421845" w:rsidTr="006F4AB8">
              <w:tc>
                <w:tcPr>
                  <w:tcW w:w="12708" w:type="dxa"/>
                  <w:gridSpan w:val="4"/>
                  <w:tcBorders>
                    <w:top w:val="single" w:sz="4" w:space="0" w:color="auto"/>
                    <w:left w:val="single" w:sz="4" w:space="0" w:color="auto"/>
                    <w:bottom w:val="single" w:sz="4" w:space="0" w:color="auto"/>
                    <w:right w:val="single" w:sz="4" w:space="0" w:color="auto"/>
                  </w:tcBorders>
                </w:tcPr>
                <w:p w:rsidR="00421845" w:rsidRDefault="00421845" w:rsidP="006F4AB8">
                  <w:pPr>
                    <w:jc w:val="center"/>
                    <w:rPr>
                      <w:b/>
                      <w:sz w:val="24"/>
                      <w:szCs w:val="24"/>
                    </w:rPr>
                  </w:pPr>
                </w:p>
                <w:p w:rsidR="00421845" w:rsidRDefault="00421845" w:rsidP="00421845">
                  <w:pPr>
                    <w:rPr>
                      <w:b/>
                      <w:sz w:val="24"/>
                      <w:szCs w:val="24"/>
                    </w:rPr>
                  </w:pPr>
                  <w:proofErr w:type="spellStart"/>
                  <w:r>
                    <w:rPr>
                      <w:b/>
                    </w:rPr>
                    <w:t>Пътища</w:t>
                  </w:r>
                  <w:proofErr w:type="spellEnd"/>
                  <w:r>
                    <w:rPr>
                      <w:b/>
                    </w:rPr>
                    <w:t xml:space="preserve"> ІІ-</w:t>
                  </w:r>
                  <w:proofErr w:type="spellStart"/>
                  <w:r>
                    <w:rPr>
                      <w:b/>
                    </w:rPr>
                    <w:t>ра</w:t>
                  </w:r>
                  <w:proofErr w:type="spellEnd"/>
                  <w:r>
                    <w:rPr>
                      <w:b/>
                    </w:rPr>
                    <w:t xml:space="preserve"> </w:t>
                  </w:r>
                  <w:proofErr w:type="spellStart"/>
                  <w:r>
                    <w:rPr>
                      <w:b/>
                    </w:rPr>
                    <w:t>категория</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190</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 xml:space="preserve">НКV2192 </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/ІІІ-7602, </w:t>
                  </w:r>
                  <w:proofErr w:type="spellStart"/>
                  <w:r>
                    <w:t>Тополовград</w:t>
                  </w:r>
                  <w:proofErr w:type="spellEnd"/>
                  <w:r>
                    <w:t xml:space="preserve"> – </w:t>
                  </w:r>
                  <w:proofErr w:type="spellStart"/>
                  <w:r>
                    <w:t>Голям</w:t>
                  </w:r>
                  <w:proofErr w:type="spellEnd"/>
                  <w:r>
                    <w:t xml:space="preserve"> </w:t>
                  </w:r>
                  <w:proofErr w:type="spellStart"/>
                  <w:r>
                    <w:t>манастир</w:t>
                  </w:r>
                  <w:proofErr w:type="spellEnd"/>
                  <w:r>
                    <w:t xml:space="preserve">/ - </w:t>
                  </w:r>
                  <w:proofErr w:type="spellStart"/>
                  <w:r>
                    <w:t>Доброселец</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191</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НКV2194</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/ІІІ-761, </w:t>
                  </w:r>
                  <w:proofErr w:type="spellStart"/>
                  <w:r>
                    <w:t>Радовец</w:t>
                  </w:r>
                  <w:proofErr w:type="spellEnd"/>
                  <w:r>
                    <w:t xml:space="preserve"> – </w:t>
                  </w:r>
                  <w:proofErr w:type="spellStart"/>
                  <w:r>
                    <w:t>Маточина</w:t>
                  </w:r>
                  <w:proofErr w:type="spellEnd"/>
                  <w:r>
                    <w:t xml:space="preserve">/ - </w:t>
                  </w:r>
                  <w:proofErr w:type="spellStart"/>
                  <w:r>
                    <w:t>Филипово</w:t>
                  </w:r>
                  <w:proofErr w:type="spellEnd"/>
                  <w:r>
                    <w:t xml:space="preserve"> – </w:t>
                  </w:r>
                  <w:proofErr w:type="spellStart"/>
                  <w:r>
                    <w:t>Присадец</w:t>
                  </w:r>
                  <w:proofErr w:type="spellEnd"/>
                  <w:r>
                    <w:t xml:space="preserve"> </w:t>
                  </w:r>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192</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НКV2196</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/ІІ-76, </w:t>
                  </w:r>
                  <w:proofErr w:type="spellStart"/>
                  <w:r>
                    <w:t>Тополовград</w:t>
                  </w:r>
                  <w:proofErr w:type="spellEnd"/>
                  <w:r>
                    <w:t xml:space="preserve"> – </w:t>
                  </w:r>
                  <w:proofErr w:type="spellStart"/>
                  <w:r>
                    <w:t>Българска</w:t>
                  </w:r>
                  <w:proofErr w:type="spellEnd"/>
                  <w:r>
                    <w:t xml:space="preserve"> </w:t>
                  </w:r>
                  <w:proofErr w:type="spellStart"/>
                  <w:r>
                    <w:t>поляна</w:t>
                  </w:r>
                  <w:proofErr w:type="spellEnd"/>
                  <w:r>
                    <w:t xml:space="preserve">/ - </w:t>
                  </w:r>
                  <w:proofErr w:type="spellStart"/>
                  <w:r>
                    <w:t>м.Вишеград</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193</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НКV2199</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/ІІІ-559, </w:t>
                  </w:r>
                  <w:proofErr w:type="spellStart"/>
                  <w:r>
                    <w:t>Тополовград</w:t>
                  </w:r>
                  <w:proofErr w:type="spellEnd"/>
                  <w:r>
                    <w:t xml:space="preserve"> – </w:t>
                  </w:r>
                  <w:proofErr w:type="spellStart"/>
                  <w:r>
                    <w:t>Устрем</w:t>
                  </w:r>
                  <w:proofErr w:type="spellEnd"/>
                  <w:r>
                    <w:t xml:space="preserve">/ - </w:t>
                  </w:r>
                  <w:proofErr w:type="spellStart"/>
                  <w:r>
                    <w:t>Капитан</w:t>
                  </w:r>
                  <w:proofErr w:type="spellEnd"/>
                  <w:r>
                    <w:t xml:space="preserve"> </w:t>
                  </w:r>
                  <w:proofErr w:type="spellStart"/>
                  <w:r>
                    <w:t>Петко</w:t>
                  </w:r>
                  <w:proofErr w:type="spellEnd"/>
                  <w:r>
                    <w:t xml:space="preserve"> </w:t>
                  </w:r>
                  <w:proofErr w:type="spellStart"/>
                  <w:r>
                    <w:t>войвода</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194</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НКV2200</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/ІІІ-559, </w:t>
                  </w:r>
                  <w:proofErr w:type="spellStart"/>
                  <w:r>
                    <w:t>Светлина</w:t>
                  </w:r>
                  <w:proofErr w:type="spellEnd"/>
                  <w:r>
                    <w:t xml:space="preserve"> – </w:t>
                  </w:r>
                  <w:proofErr w:type="spellStart"/>
                  <w:r>
                    <w:t>Тополовград</w:t>
                  </w:r>
                  <w:proofErr w:type="spellEnd"/>
                  <w:r>
                    <w:t xml:space="preserve">/ - </w:t>
                  </w:r>
                  <w:proofErr w:type="spellStart"/>
                  <w:r>
                    <w:t>Каменна</w:t>
                  </w:r>
                  <w:proofErr w:type="spellEnd"/>
                  <w:r>
                    <w:t xml:space="preserve"> </w:t>
                  </w:r>
                  <w:proofErr w:type="spellStart"/>
                  <w:r>
                    <w:t>река</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195</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НКV2201</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/ІІ-76, </w:t>
                  </w:r>
                  <w:proofErr w:type="spellStart"/>
                  <w:r>
                    <w:t>Тополовград</w:t>
                  </w:r>
                  <w:proofErr w:type="spellEnd"/>
                  <w:r>
                    <w:t xml:space="preserve"> – </w:t>
                  </w:r>
                  <w:proofErr w:type="spellStart"/>
                  <w:r>
                    <w:t>Българска</w:t>
                  </w:r>
                  <w:proofErr w:type="spellEnd"/>
                  <w:r>
                    <w:t xml:space="preserve"> </w:t>
                  </w:r>
                  <w:proofErr w:type="spellStart"/>
                  <w:r>
                    <w:t>поляна</w:t>
                  </w:r>
                  <w:proofErr w:type="spellEnd"/>
                  <w:r>
                    <w:t xml:space="preserve">/ </w:t>
                  </w:r>
                  <w:proofErr w:type="spellStart"/>
                  <w:r>
                    <w:t>Хлябово</w:t>
                  </w:r>
                  <w:proofErr w:type="spellEnd"/>
                  <w:r>
                    <w:t xml:space="preserve"> – </w:t>
                  </w:r>
                  <w:proofErr w:type="spellStart"/>
                  <w:r>
                    <w:t>Орлов</w:t>
                  </w:r>
                  <w:proofErr w:type="spellEnd"/>
                  <w:r>
                    <w:t xml:space="preserve"> </w:t>
                  </w:r>
                  <w:proofErr w:type="spellStart"/>
                  <w:r>
                    <w:t>дол</w:t>
                  </w:r>
                  <w:proofErr w:type="spellEnd"/>
                  <w:r>
                    <w:t xml:space="preserve"> /ІІІ-5505/</w:t>
                  </w:r>
                </w:p>
              </w:tc>
            </w:tr>
            <w:tr w:rsidR="00421845" w:rsidTr="006F4AB8">
              <w:tc>
                <w:tcPr>
                  <w:tcW w:w="12708" w:type="dxa"/>
                  <w:gridSpan w:val="4"/>
                  <w:tcBorders>
                    <w:top w:val="single" w:sz="4" w:space="0" w:color="auto"/>
                    <w:left w:val="single" w:sz="4" w:space="0" w:color="auto"/>
                    <w:bottom w:val="single" w:sz="4" w:space="0" w:color="auto"/>
                    <w:right w:val="single" w:sz="4" w:space="0" w:color="auto"/>
                  </w:tcBorders>
                </w:tcPr>
                <w:p w:rsidR="00421845" w:rsidRDefault="00421845" w:rsidP="006F4AB8">
                  <w:pPr>
                    <w:jc w:val="center"/>
                    <w:rPr>
                      <w:b/>
                      <w:sz w:val="24"/>
                      <w:szCs w:val="24"/>
                      <w:lang w:val="bg-BG"/>
                    </w:rPr>
                  </w:pPr>
                </w:p>
                <w:p w:rsidR="00D3586A" w:rsidRPr="00D3586A" w:rsidRDefault="00D3586A" w:rsidP="006F4AB8">
                  <w:pPr>
                    <w:jc w:val="center"/>
                    <w:rPr>
                      <w:b/>
                      <w:sz w:val="24"/>
                      <w:szCs w:val="24"/>
                      <w:lang w:val="bg-BG"/>
                    </w:rPr>
                  </w:pPr>
                </w:p>
                <w:p w:rsidR="00421845" w:rsidRDefault="00421845" w:rsidP="00421845">
                  <w:pPr>
                    <w:rPr>
                      <w:b/>
                      <w:sz w:val="24"/>
                      <w:szCs w:val="24"/>
                    </w:rPr>
                  </w:pPr>
                  <w:proofErr w:type="spellStart"/>
                  <w:r>
                    <w:rPr>
                      <w:b/>
                    </w:rPr>
                    <w:t>Пътища</w:t>
                  </w:r>
                  <w:proofErr w:type="spellEnd"/>
                  <w:r>
                    <w:rPr>
                      <w:b/>
                    </w:rPr>
                    <w:t xml:space="preserve"> ІІІ-</w:t>
                  </w:r>
                  <w:proofErr w:type="spellStart"/>
                  <w:r>
                    <w:rPr>
                      <w:b/>
                    </w:rPr>
                    <w:t>та</w:t>
                  </w:r>
                  <w:proofErr w:type="spellEnd"/>
                  <w:r>
                    <w:rPr>
                      <w:b/>
                    </w:rPr>
                    <w:t xml:space="preserve"> </w:t>
                  </w:r>
                  <w:proofErr w:type="spellStart"/>
                  <w:r>
                    <w:rPr>
                      <w:b/>
                    </w:rPr>
                    <w:t>категория</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438</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НКV3190</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/ІІІ-5505, </w:t>
                  </w:r>
                  <w:proofErr w:type="spellStart"/>
                  <w:r>
                    <w:t>Мъдрец</w:t>
                  </w:r>
                  <w:proofErr w:type="spellEnd"/>
                  <w:r>
                    <w:t xml:space="preserve"> – </w:t>
                  </w:r>
                  <w:proofErr w:type="spellStart"/>
                  <w:r>
                    <w:t>Орлов</w:t>
                  </w:r>
                  <w:proofErr w:type="spellEnd"/>
                  <w:r>
                    <w:t xml:space="preserve"> </w:t>
                  </w:r>
                  <w:proofErr w:type="spellStart"/>
                  <w:r>
                    <w:t>дол</w:t>
                  </w:r>
                  <w:proofErr w:type="spellEnd"/>
                  <w:r>
                    <w:t xml:space="preserve">/ - </w:t>
                  </w:r>
                  <w:proofErr w:type="spellStart"/>
                  <w:r>
                    <w:t>Владимирово</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439</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НКV3191</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/ІІІ-7602, </w:t>
                  </w:r>
                  <w:proofErr w:type="spellStart"/>
                  <w:r>
                    <w:t>Тополовград</w:t>
                  </w:r>
                  <w:proofErr w:type="spellEnd"/>
                  <w:r>
                    <w:t xml:space="preserve"> – </w:t>
                  </w:r>
                  <w:proofErr w:type="spellStart"/>
                  <w:r>
                    <w:t>Голям</w:t>
                  </w:r>
                  <w:proofErr w:type="spellEnd"/>
                  <w:r>
                    <w:t xml:space="preserve"> </w:t>
                  </w:r>
                  <w:proofErr w:type="spellStart"/>
                  <w:r>
                    <w:t>манастир</w:t>
                  </w:r>
                  <w:proofErr w:type="spellEnd"/>
                  <w:r>
                    <w:t xml:space="preserve">/ - </w:t>
                  </w:r>
                  <w:proofErr w:type="spellStart"/>
                  <w:r>
                    <w:t>Чукарово</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440</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НКV3197</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/ІІ-76, </w:t>
                  </w:r>
                  <w:proofErr w:type="spellStart"/>
                  <w:r>
                    <w:t>Тополовград</w:t>
                  </w:r>
                  <w:proofErr w:type="spellEnd"/>
                  <w:r>
                    <w:t xml:space="preserve"> – </w:t>
                  </w:r>
                  <w:proofErr w:type="spellStart"/>
                  <w:r>
                    <w:t>Българска</w:t>
                  </w:r>
                  <w:proofErr w:type="spellEnd"/>
                  <w:r>
                    <w:t xml:space="preserve"> </w:t>
                  </w:r>
                  <w:proofErr w:type="spellStart"/>
                  <w:r>
                    <w:t>поляна</w:t>
                  </w:r>
                  <w:proofErr w:type="spellEnd"/>
                  <w:r>
                    <w:t xml:space="preserve">/ - </w:t>
                  </w:r>
                  <w:proofErr w:type="spellStart"/>
                  <w:r>
                    <w:t>Сакарци</w:t>
                  </w:r>
                  <w:proofErr w:type="spellEnd"/>
                </w:p>
              </w:tc>
            </w:tr>
            <w:tr w:rsidR="00421845" w:rsidTr="006F4AB8">
              <w:trPr>
                <w:gridAfter w:val="1"/>
                <w:wAfter w:w="2160" w:type="dxa"/>
              </w:trPr>
              <w:tc>
                <w:tcPr>
                  <w:tcW w:w="828"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441</w:t>
                  </w:r>
                </w:p>
              </w:tc>
              <w:tc>
                <w:tcPr>
                  <w:tcW w:w="1620" w:type="dxa"/>
                  <w:tcBorders>
                    <w:top w:val="single" w:sz="4" w:space="0" w:color="auto"/>
                    <w:left w:val="single" w:sz="4" w:space="0" w:color="auto"/>
                    <w:bottom w:val="single" w:sz="4" w:space="0" w:color="auto"/>
                    <w:right w:val="single" w:sz="4" w:space="0" w:color="auto"/>
                  </w:tcBorders>
                  <w:hideMark/>
                </w:tcPr>
                <w:p w:rsidR="00421845" w:rsidRDefault="00421845" w:rsidP="006F4AB8">
                  <w:pPr>
                    <w:jc w:val="center"/>
                    <w:rPr>
                      <w:sz w:val="24"/>
                      <w:szCs w:val="24"/>
                    </w:rPr>
                  </w:pPr>
                  <w:r>
                    <w:t>НКV3198</w:t>
                  </w:r>
                </w:p>
              </w:tc>
              <w:tc>
                <w:tcPr>
                  <w:tcW w:w="8100" w:type="dxa"/>
                  <w:tcBorders>
                    <w:top w:val="single" w:sz="4" w:space="0" w:color="auto"/>
                    <w:left w:val="single" w:sz="4" w:space="0" w:color="auto"/>
                    <w:bottom w:val="single" w:sz="4" w:space="0" w:color="auto"/>
                    <w:right w:val="single" w:sz="4" w:space="0" w:color="auto"/>
                  </w:tcBorders>
                  <w:hideMark/>
                </w:tcPr>
                <w:p w:rsidR="00421845" w:rsidRDefault="00421845" w:rsidP="006F4AB8">
                  <w:pPr>
                    <w:rPr>
                      <w:sz w:val="24"/>
                      <w:szCs w:val="24"/>
                    </w:rPr>
                  </w:pPr>
                  <w:r>
                    <w:t xml:space="preserve">/ІІІ-559, </w:t>
                  </w:r>
                  <w:proofErr w:type="spellStart"/>
                  <w:r>
                    <w:t>Тополовград</w:t>
                  </w:r>
                  <w:proofErr w:type="spellEnd"/>
                  <w:r>
                    <w:t xml:space="preserve"> – </w:t>
                  </w:r>
                  <w:proofErr w:type="spellStart"/>
                  <w:r>
                    <w:t>Устрем</w:t>
                  </w:r>
                  <w:proofErr w:type="spellEnd"/>
                  <w:r>
                    <w:t xml:space="preserve">/ - </w:t>
                  </w:r>
                  <w:proofErr w:type="spellStart"/>
                  <w:r>
                    <w:t>Устремски</w:t>
                  </w:r>
                  <w:proofErr w:type="spellEnd"/>
                  <w:r>
                    <w:t xml:space="preserve"> </w:t>
                  </w:r>
                  <w:proofErr w:type="spellStart"/>
                  <w:r>
                    <w:t>манастир</w:t>
                  </w:r>
                  <w:proofErr w:type="spellEnd"/>
                  <w:r>
                    <w:t xml:space="preserve"> „</w:t>
                  </w:r>
                  <w:proofErr w:type="spellStart"/>
                  <w:r>
                    <w:t>Света</w:t>
                  </w:r>
                  <w:proofErr w:type="spellEnd"/>
                  <w:r>
                    <w:t xml:space="preserve"> </w:t>
                  </w:r>
                  <w:proofErr w:type="spellStart"/>
                  <w:r>
                    <w:t>Троица</w:t>
                  </w:r>
                  <w:proofErr w:type="spellEnd"/>
                  <w:r>
                    <w:t>”</w:t>
                  </w:r>
                </w:p>
              </w:tc>
            </w:tr>
          </w:tbl>
          <w:p w:rsidR="00156677" w:rsidRPr="006F017A" w:rsidRDefault="00156677" w:rsidP="006F017A">
            <w:pPr>
              <w:spacing w:after="0" w:line="240" w:lineRule="auto"/>
              <w:rPr>
                <w:rFonts w:ascii="Verdana" w:hAnsi="Verdana"/>
                <w:sz w:val="20"/>
                <w:lang w:val="bg-BG"/>
              </w:rPr>
            </w:pPr>
          </w:p>
          <w:p w:rsidR="00156677" w:rsidRPr="006F017A" w:rsidRDefault="00156677" w:rsidP="006F017A">
            <w:pPr>
              <w:spacing w:after="0" w:line="240" w:lineRule="auto"/>
              <w:ind w:left="1026" w:hanging="1026"/>
              <w:rPr>
                <w:rFonts w:ascii="Verdana" w:hAnsi="Verdana"/>
                <w:b/>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.3</w:t>
            </w:r>
            <w:r w:rsidRPr="006F017A">
              <w:rPr>
                <w:rFonts w:ascii="Verdana" w:hAnsi="Verdana"/>
                <w:sz w:val="20"/>
                <w:lang w:val="bg-BG"/>
              </w:rPr>
              <w:t xml:space="preserve">      </w:t>
            </w:r>
            <w:r w:rsidRPr="006F017A">
              <w:rPr>
                <w:rFonts w:ascii="Verdana" w:hAnsi="Verdana"/>
                <w:b/>
                <w:sz w:val="20"/>
                <w:lang w:val="bg-BG"/>
              </w:rPr>
              <w:t>Състояние на пътна настилка, сигнализация и маркировка, банкети, ограничителни системи по общини, извършени инвестиции</w:t>
            </w:r>
          </w:p>
          <w:p w:rsidR="003F428E" w:rsidRDefault="003F428E" w:rsidP="006F017A">
            <w:pPr>
              <w:spacing w:after="0" w:line="240" w:lineRule="auto"/>
              <w:rPr>
                <w:rFonts w:ascii="Verdana" w:hAnsi="Verdana"/>
                <w:b/>
                <w:i/>
                <w:sz w:val="20"/>
                <w:u w:val="single"/>
                <w:lang w:val="bg-BG"/>
              </w:rPr>
            </w:pPr>
          </w:p>
          <w:p w:rsidR="003F428E" w:rsidRPr="003F428E" w:rsidRDefault="003F428E" w:rsidP="006F017A">
            <w:pPr>
              <w:spacing w:after="0" w:line="240" w:lineRule="auto"/>
              <w:rPr>
                <w:rFonts w:ascii="Verdana" w:hAnsi="Verdana"/>
                <w:b/>
                <w:i/>
                <w:sz w:val="20"/>
                <w:lang w:val="bg-BG"/>
              </w:rPr>
            </w:pPr>
            <w:r w:rsidRPr="003F428E">
              <w:rPr>
                <w:rFonts w:ascii="Verdana" w:hAnsi="Verdana"/>
                <w:b/>
                <w:i/>
                <w:sz w:val="20"/>
                <w:lang w:val="bg-BG"/>
              </w:rPr>
              <w:t>Община Ивайловград:</w:t>
            </w:r>
          </w:p>
          <w:p w:rsidR="00156677" w:rsidRDefault="00156677" w:rsidP="009260FC">
            <w:pPr>
              <w:spacing w:after="0" w:line="240" w:lineRule="auto"/>
              <w:jc w:val="both"/>
              <w:rPr>
                <w:rFonts w:ascii="Verdana" w:hAnsi="Verdana"/>
                <w:i/>
                <w:sz w:val="20"/>
                <w:lang w:val="bg-BG"/>
              </w:rPr>
            </w:pPr>
            <w:r w:rsidRPr="006F017A">
              <w:rPr>
                <w:rFonts w:ascii="Verdana" w:hAnsi="Verdana"/>
                <w:i/>
                <w:sz w:val="20"/>
                <w:lang w:val="bg-BG"/>
              </w:rPr>
              <w:t xml:space="preserve"> Извършено е опресняване на пътната и улична маркировка, подмяна на стари и захабени знаци и указателни табели. Частично ремонтирани пътища, чрез попълване на дупки, както и цялостен ремонт чрез полагане на нов асфалт, рехабилитация на прилежащите тротоарни настилки и бордюри, както и нови  хоризонтална маркировка и вертикална сигнализация.</w:t>
            </w:r>
            <w:r w:rsidR="009260FC">
              <w:rPr>
                <w:rFonts w:ascii="Verdana" w:hAnsi="Verdana"/>
                <w:i/>
                <w:sz w:val="20"/>
                <w:lang w:val="bg-BG"/>
              </w:rPr>
              <w:t xml:space="preserve"> </w:t>
            </w:r>
            <w:r w:rsidRPr="006F017A">
              <w:rPr>
                <w:rFonts w:ascii="Verdana" w:hAnsi="Verdana"/>
                <w:i/>
                <w:sz w:val="20"/>
                <w:lang w:val="bg-BG"/>
              </w:rPr>
              <w:t>Вложените инвестиции са в размер на 565 000 лв.</w:t>
            </w:r>
          </w:p>
          <w:p w:rsidR="003F428E" w:rsidRDefault="003F428E" w:rsidP="009260FC">
            <w:pPr>
              <w:spacing w:after="0" w:line="240" w:lineRule="auto"/>
              <w:jc w:val="both"/>
              <w:rPr>
                <w:rFonts w:ascii="Verdana" w:hAnsi="Verdana"/>
                <w:i/>
                <w:sz w:val="20"/>
                <w:lang w:val="bg-BG"/>
              </w:rPr>
            </w:pPr>
          </w:p>
          <w:p w:rsidR="00696935" w:rsidRPr="00CE5428" w:rsidRDefault="00696935" w:rsidP="00696935">
            <w:pPr>
              <w:spacing w:after="0" w:line="240" w:lineRule="auto"/>
              <w:jc w:val="both"/>
              <w:rPr>
                <w:rFonts w:ascii="Verdana" w:hAnsi="Verdana"/>
                <w:b/>
                <w:i/>
                <w:sz w:val="20"/>
                <w:lang w:val="bg-BG"/>
              </w:rPr>
            </w:pPr>
            <w:r w:rsidRPr="00CE5428">
              <w:rPr>
                <w:rFonts w:ascii="Verdana" w:hAnsi="Verdana"/>
                <w:b/>
                <w:i/>
                <w:sz w:val="20"/>
                <w:lang w:val="bg-BG"/>
              </w:rPr>
              <w:t xml:space="preserve">Община Любимец: </w:t>
            </w:r>
          </w:p>
          <w:p w:rsidR="00696935" w:rsidRDefault="00696935" w:rsidP="00696935">
            <w:pPr>
              <w:spacing w:after="0" w:line="240" w:lineRule="auto"/>
              <w:jc w:val="both"/>
              <w:rPr>
                <w:rFonts w:ascii="Verdana" w:hAnsi="Verdana"/>
                <w:i/>
                <w:sz w:val="20"/>
                <w:szCs w:val="20"/>
                <w:lang w:val="bg-BG"/>
              </w:rPr>
            </w:pPr>
            <w:r w:rsidRPr="005445A2">
              <w:rPr>
                <w:rFonts w:ascii="Verdana" w:hAnsi="Verdana"/>
                <w:i/>
                <w:sz w:val="20"/>
                <w:szCs w:val="20"/>
                <w:lang w:val="bg-BG"/>
              </w:rPr>
              <w:t xml:space="preserve">Пътната настилка, сигнализацията, маркировката, банкетите и ограничителните системи по общинските пътища са в добро състояние. </w:t>
            </w:r>
            <w:r w:rsidRPr="00CE5428">
              <w:rPr>
                <w:rFonts w:ascii="Verdana" w:hAnsi="Verdana"/>
                <w:i/>
                <w:sz w:val="20"/>
                <w:szCs w:val="20"/>
                <w:lang w:val="bg-BG"/>
              </w:rPr>
              <w:t>През годината със средства от ДФ „Земеделие” на стойност 1 104 005лв. е извършена    реконструкция и рехабилит</w:t>
            </w:r>
            <w:r>
              <w:rPr>
                <w:rFonts w:ascii="Verdana" w:hAnsi="Verdana"/>
                <w:i/>
                <w:sz w:val="20"/>
                <w:szCs w:val="20"/>
                <w:lang w:val="bg-BG"/>
              </w:rPr>
              <w:t>ация на пътна настилка тротоари</w:t>
            </w:r>
            <w:r w:rsidRPr="00CE5428">
              <w:rPr>
                <w:rFonts w:ascii="Verdana" w:hAnsi="Verdana"/>
                <w:i/>
                <w:sz w:val="20"/>
                <w:szCs w:val="20"/>
                <w:lang w:val="bg-BG"/>
              </w:rPr>
              <w:t>, бордюри на улици в населените места.</w:t>
            </w:r>
          </w:p>
          <w:p w:rsidR="00696935" w:rsidRPr="00CE5428" w:rsidRDefault="00696935" w:rsidP="00696935">
            <w:pPr>
              <w:spacing w:after="0" w:line="240" w:lineRule="auto"/>
              <w:jc w:val="both"/>
              <w:rPr>
                <w:rFonts w:ascii="Verdana" w:hAnsi="Verdana"/>
                <w:i/>
                <w:sz w:val="20"/>
                <w:szCs w:val="20"/>
                <w:lang w:val="bg-BG"/>
              </w:rPr>
            </w:pPr>
          </w:p>
          <w:p w:rsidR="00623987" w:rsidRPr="00330916" w:rsidRDefault="00623987" w:rsidP="00623987">
            <w:pPr>
              <w:spacing w:after="0" w:line="240" w:lineRule="auto"/>
              <w:rPr>
                <w:rFonts w:ascii="Verdana" w:hAnsi="Verdana"/>
                <w:i/>
                <w:sz w:val="20"/>
                <w:lang w:val="bg-BG"/>
              </w:rPr>
            </w:pPr>
            <w:r w:rsidRPr="00330916">
              <w:rPr>
                <w:rFonts w:ascii="Verdana" w:hAnsi="Verdana"/>
                <w:b/>
                <w:i/>
                <w:iCs/>
                <w:sz w:val="20"/>
                <w:lang w:val="bg-BG"/>
              </w:rPr>
              <w:t>Община Минерални бани:</w:t>
            </w:r>
          </w:p>
          <w:p w:rsidR="00623987" w:rsidRPr="00330916" w:rsidRDefault="00623987" w:rsidP="00623987">
            <w:pPr>
              <w:spacing w:after="0" w:line="240" w:lineRule="auto"/>
              <w:jc w:val="both"/>
              <w:rPr>
                <w:rFonts w:ascii="Verdana" w:hAnsi="Verdana"/>
                <w:i/>
                <w:sz w:val="20"/>
                <w:lang w:val="bg-BG"/>
              </w:rPr>
            </w:pPr>
            <w:r w:rsidRPr="00330916">
              <w:rPr>
                <w:rFonts w:ascii="Verdana" w:hAnsi="Verdana"/>
                <w:i/>
                <w:sz w:val="20"/>
                <w:lang w:val="bg-BG"/>
              </w:rPr>
              <w:t>През годината със средства на републиканския бюджет, общински средства, е извършена реконструкция и рехабилитация на пътна настилка и тротоари на улици в населените места на обща стойност 797 820 лв.</w:t>
            </w:r>
          </w:p>
          <w:p w:rsidR="00623987" w:rsidRPr="006F017A" w:rsidRDefault="00623987" w:rsidP="009260FC">
            <w:pPr>
              <w:spacing w:after="0" w:line="240" w:lineRule="auto"/>
              <w:jc w:val="both"/>
              <w:rPr>
                <w:rFonts w:ascii="Verdana" w:hAnsi="Verdana"/>
                <w:i/>
                <w:sz w:val="20"/>
                <w:lang w:val="bg-BG"/>
              </w:rPr>
            </w:pPr>
          </w:p>
          <w:p w:rsidR="003F428E" w:rsidRDefault="003F428E" w:rsidP="009260FC">
            <w:pPr>
              <w:spacing w:after="0" w:line="240" w:lineRule="auto"/>
              <w:jc w:val="both"/>
              <w:rPr>
                <w:rFonts w:ascii="Verdana" w:hAnsi="Verdana"/>
                <w:b/>
                <w:i/>
                <w:sz w:val="20"/>
                <w:lang w:val="bg-BG"/>
              </w:rPr>
            </w:pPr>
            <w:r w:rsidRPr="003F428E">
              <w:rPr>
                <w:rFonts w:ascii="Verdana" w:hAnsi="Verdana"/>
                <w:b/>
                <w:i/>
                <w:sz w:val="20"/>
                <w:lang w:val="bg-BG"/>
              </w:rPr>
              <w:lastRenderedPageBreak/>
              <w:t>Община Симеоновград:</w:t>
            </w:r>
          </w:p>
          <w:p w:rsidR="00156677" w:rsidRPr="003F428E" w:rsidRDefault="00156677" w:rsidP="009260FC">
            <w:pPr>
              <w:spacing w:after="0" w:line="240" w:lineRule="auto"/>
              <w:jc w:val="both"/>
              <w:rPr>
                <w:rFonts w:ascii="Verdana" w:hAnsi="Verdana"/>
                <w:b/>
                <w:i/>
                <w:sz w:val="20"/>
                <w:lang w:val="bg-BG"/>
              </w:rPr>
            </w:pPr>
            <w:r w:rsidRPr="006F017A">
              <w:rPr>
                <w:rFonts w:ascii="Verdana" w:hAnsi="Verdana"/>
                <w:i/>
                <w:sz w:val="20"/>
                <w:lang w:val="bg-BG"/>
              </w:rPr>
              <w:t xml:space="preserve"> През годината със средства на републиканския бюджет, общински средства, банков кредит и Държавен фонд земеделие е извършена реконструкция и рехабилитация на пътна настилка и тротоари на улици в населените места на обща стойност 3 850 150 лв.</w:t>
            </w:r>
          </w:p>
          <w:p w:rsidR="003F428E" w:rsidRDefault="003F428E" w:rsidP="009260FC">
            <w:pPr>
              <w:spacing w:after="0" w:line="240" w:lineRule="auto"/>
              <w:jc w:val="both"/>
              <w:rPr>
                <w:rFonts w:ascii="Verdana" w:hAnsi="Verdana"/>
                <w:i/>
                <w:sz w:val="20"/>
                <w:lang w:val="bg-BG"/>
              </w:rPr>
            </w:pPr>
          </w:p>
          <w:p w:rsidR="00156677" w:rsidRPr="003F428E" w:rsidRDefault="003F428E" w:rsidP="009260FC">
            <w:pPr>
              <w:spacing w:after="0" w:line="240" w:lineRule="auto"/>
              <w:jc w:val="both"/>
              <w:rPr>
                <w:rFonts w:ascii="Verdana" w:hAnsi="Verdana"/>
                <w:i/>
                <w:sz w:val="20"/>
                <w:lang w:val="bg-BG"/>
              </w:rPr>
            </w:pPr>
            <w:r w:rsidRPr="003F428E">
              <w:rPr>
                <w:rFonts w:ascii="Verdana" w:hAnsi="Verdana"/>
                <w:b/>
                <w:i/>
                <w:sz w:val="20"/>
                <w:lang w:val="bg-BG"/>
              </w:rPr>
              <w:t>Община Свиленград:</w:t>
            </w:r>
          </w:p>
          <w:p w:rsidR="00156677" w:rsidRDefault="00156677" w:rsidP="009260FC">
            <w:pPr>
              <w:spacing w:after="0" w:line="240" w:lineRule="auto"/>
              <w:jc w:val="both"/>
              <w:rPr>
                <w:rFonts w:ascii="Verdana" w:hAnsi="Verdana"/>
                <w:i/>
                <w:sz w:val="20"/>
                <w:szCs w:val="20"/>
                <w:lang w:val="bg-BG"/>
              </w:rPr>
            </w:pPr>
            <w:r w:rsidRPr="00CE5428">
              <w:rPr>
                <w:rFonts w:ascii="Verdana" w:hAnsi="Verdana"/>
                <w:i/>
                <w:sz w:val="20"/>
                <w:szCs w:val="20"/>
                <w:lang w:val="bg-BG"/>
              </w:rPr>
              <w:t xml:space="preserve">Състоянието на пътната настилка на общинските пътища е в сравнително добро състояние, по-голямата част е </w:t>
            </w:r>
            <w:proofErr w:type="spellStart"/>
            <w:r w:rsidRPr="00CE5428">
              <w:rPr>
                <w:rFonts w:ascii="Verdana" w:hAnsi="Verdana"/>
                <w:i/>
                <w:sz w:val="20"/>
                <w:szCs w:val="20"/>
                <w:lang w:val="bg-BG"/>
              </w:rPr>
              <w:t>рехабилитирана</w:t>
            </w:r>
            <w:proofErr w:type="spellEnd"/>
            <w:r w:rsidRPr="00CE5428">
              <w:rPr>
                <w:rFonts w:ascii="Verdana" w:hAnsi="Verdana"/>
                <w:i/>
                <w:sz w:val="20"/>
                <w:szCs w:val="20"/>
                <w:lang w:val="bg-BG"/>
              </w:rPr>
              <w:t>. На рехабилитация подлежат участъците Сладун-Студена-Дервишка могила, Младиново-Костур и Мустрак-Равна гора, същите частично се изкърпват от бюджета на Община Свиленград с цел превенция срещу възникване на ПТП.</w:t>
            </w:r>
            <w:r w:rsidR="0008798E">
              <w:rPr>
                <w:rFonts w:ascii="Verdana" w:hAnsi="Verdana"/>
                <w:i/>
                <w:sz w:val="20"/>
                <w:szCs w:val="20"/>
                <w:lang w:val="bg-BG"/>
              </w:rPr>
              <w:t xml:space="preserve"> </w:t>
            </w:r>
            <w:r w:rsidRPr="00CE5428">
              <w:rPr>
                <w:rFonts w:ascii="Verdana" w:hAnsi="Verdana"/>
                <w:i/>
                <w:sz w:val="20"/>
                <w:szCs w:val="20"/>
                <w:lang w:val="bg-BG"/>
              </w:rPr>
              <w:t xml:space="preserve">Положената маркировка ежегодно се подновява, банкетите се почистват от растителност два пъти в годината. В Община Свиленград има </w:t>
            </w:r>
            <w:r w:rsidRPr="00CE5428">
              <w:rPr>
                <w:rFonts w:ascii="Verdana" w:hAnsi="Verdana"/>
                <w:i/>
                <w:sz w:val="20"/>
                <w:szCs w:val="20"/>
                <w:lang w:val="ru-RU"/>
              </w:rPr>
              <w:t>три</w:t>
            </w:r>
            <w:r w:rsidRPr="00CE5428">
              <w:rPr>
                <w:rFonts w:ascii="Verdana" w:hAnsi="Verdana"/>
                <w:i/>
                <w:sz w:val="20"/>
                <w:szCs w:val="20"/>
                <w:lang w:val="bg-BG"/>
              </w:rPr>
              <w:t xml:space="preserve"> проблемни пътни участъка, които са републиканска пътна мрежа,</w:t>
            </w:r>
            <w:r w:rsidR="0008798E">
              <w:rPr>
                <w:rFonts w:ascii="Verdana" w:hAnsi="Verdana"/>
                <w:i/>
                <w:sz w:val="20"/>
                <w:szCs w:val="20"/>
                <w:lang w:val="bg-BG"/>
              </w:rPr>
              <w:t xml:space="preserve"> </w:t>
            </w:r>
            <w:r w:rsidRPr="00CE5428">
              <w:rPr>
                <w:rFonts w:ascii="Verdana" w:hAnsi="Verdana"/>
                <w:i/>
                <w:sz w:val="20"/>
                <w:szCs w:val="20"/>
                <w:lang w:val="bg-BG"/>
              </w:rPr>
              <w:t xml:space="preserve">където на места липсва всякакво асфалтово покритие, липсва </w:t>
            </w:r>
            <w:proofErr w:type="spellStart"/>
            <w:r w:rsidRPr="00CE5428">
              <w:rPr>
                <w:rFonts w:ascii="Verdana" w:hAnsi="Verdana"/>
                <w:i/>
                <w:sz w:val="20"/>
                <w:szCs w:val="20"/>
                <w:lang w:val="bg-BG"/>
              </w:rPr>
              <w:t>трошекаменна</w:t>
            </w:r>
            <w:proofErr w:type="spellEnd"/>
            <w:r w:rsidRPr="00CE5428">
              <w:rPr>
                <w:rFonts w:ascii="Verdana" w:hAnsi="Verdana"/>
                <w:i/>
                <w:sz w:val="20"/>
                <w:szCs w:val="20"/>
                <w:lang w:val="bg-BG"/>
              </w:rPr>
              <w:t xml:space="preserve"> основа, липсват цели участъци от пътните платна, а именно:</w:t>
            </w:r>
            <w:r w:rsidR="0008798E">
              <w:rPr>
                <w:rFonts w:ascii="Verdana" w:hAnsi="Verdana"/>
                <w:i/>
                <w:sz w:val="20"/>
                <w:szCs w:val="20"/>
                <w:lang w:val="bg-BG"/>
              </w:rPr>
              <w:t xml:space="preserve"> </w:t>
            </w:r>
            <w:r w:rsidRPr="00CE5428">
              <w:rPr>
                <w:rFonts w:ascii="Verdana" w:hAnsi="Verdana"/>
                <w:i/>
                <w:sz w:val="20"/>
                <w:szCs w:val="20"/>
                <w:lang w:val="bg-BG"/>
              </w:rPr>
              <w:t>Свиленград-Студена, Свиленград-Маточина и Свиленград-Капитан Андреево.</w:t>
            </w:r>
          </w:p>
          <w:p w:rsidR="00F10AA7" w:rsidRDefault="00F10AA7" w:rsidP="009260FC">
            <w:pPr>
              <w:spacing w:after="0" w:line="240" w:lineRule="auto"/>
              <w:jc w:val="both"/>
              <w:rPr>
                <w:rFonts w:ascii="Verdana" w:hAnsi="Verdana"/>
                <w:i/>
                <w:sz w:val="20"/>
                <w:szCs w:val="20"/>
                <w:lang w:val="bg-BG"/>
              </w:rPr>
            </w:pPr>
          </w:p>
          <w:p w:rsidR="00F10AA7" w:rsidRDefault="00F10AA7" w:rsidP="009260FC">
            <w:pPr>
              <w:spacing w:after="0" w:line="240" w:lineRule="auto"/>
              <w:jc w:val="both"/>
              <w:rPr>
                <w:rFonts w:ascii="Verdana" w:hAnsi="Verdana"/>
                <w:i/>
                <w:sz w:val="20"/>
                <w:szCs w:val="20"/>
                <w:lang w:val="bg-BG"/>
              </w:rPr>
            </w:pPr>
            <w:r w:rsidRPr="003F428E">
              <w:rPr>
                <w:rFonts w:ascii="Verdana" w:hAnsi="Verdana"/>
                <w:b/>
                <w:i/>
                <w:sz w:val="20"/>
                <w:lang w:val="bg-BG"/>
              </w:rPr>
              <w:t>Община</w:t>
            </w:r>
            <w:r>
              <w:rPr>
                <w:rFonts w:ascii="Verdana" w:hAnsi="Verdana"/>
                <w:b/>
                <w:i/>
                <w:sz w:val="20"/>
                <w:lang w:val="bg-BG"/>
              </w:rPr>
              <w:t xml:space="preserve"> Стамболово:</w:t>
            </w:r>
          </w:p>
          <w:p w:rsidR="00CE5428" w:rsidRDefault="00F10AA7" w:rsidP="009260FC">
            <w:pPr>
              <w:spacing w:after="0" w:line="240" w:lineRule="auto"/>
              <w:jc w:val="both"/>
              <w:rPr>
                <w:rFonts w:ascii="Verdana" w:hAnsi="Verdana"/>
                <w:i/>
                <w:sz w:val="20"/>
                <w:szCs w:val="20"/>
                <w:lang w:val="bg-BG"/>
              </w:rPr>
            </w:pPr>
            <w:r w:rsidRPr="00F10AA7">
              <w:rPr>
                <w:rFonts w:ascii="Verdana" w:hAnsi="Verdana"/>
                <w:i/>
                <w:sz w:val="20"/>
                <w:szCs w:val="20"/>
                <w:lang w:val="bg-BG"/>
              </w:rPr>
              <w:t>Общото състояние на пътната настилка и маркировка е задоволително, като през годината са подменени всички износени (компрометирани) указателни табели за начало и край на населено място, и начало и край на Община.</w:t>
            </w:r>
          </w:p>
          <w:p w:rsidR="007B43F7" w:rsidRPr="00CE5428" w:rsidRDefault="007B43F7" w:rsidP="009260FC">
            <w:pPr>
              <w:spacing w:after="0" w:line="240" w:lineRule="auto"/>
              <w:jc w:val="both"/>
              <w:rPr>
                <w:rFonts w:ascii="Verdana" w:hAnsi="Verdana"/>
                <w:i/>
                <w:sz w:val="20"/>
                <w:szCs w:val="20"/>
                <w:lang w:val="bg-BG"/>
              </w:rPr>
            </w:pPr>
          </w:p>
          <w:p w:rsidR="00156677" w:rsidRPr="00E916F5" w:rsidRDefault="00E916F5" w:rsidP="009260FC">
            <w:pPr>
              <w:spacing w:after="0" w:line="240" w:lineRule="auto"/>
              <w:jc w:val="both"/>
              <w:rPr>
                <w:rFonts w:ascii="Verdana" w:hAnsi="Verdana"/>
                <w:b/>
                <w:i/>
                <w:sz w:val="20"/>
                <w:szCs w:val="20"/>
                <w:lang w:val="bg-BG"/>
              </w:rPr>
            </w:pPr>
            <w:r w:rsidRPr="00E916F5">
              <w:rPr>
                <w:rFonts w:ascii="Verdana" w:hAnsi="Verdana"/>
                <w:b/>
                <w:i/>
                <w:sz w:val="20"/>
                <w:szCs w:val="20"/>
                <w:lang w:val="bg-BG"/>
              </w:rPr>
              <w:t>Община Харманли:</w:t>
            </w:r>
          </w:p>
          <w:p w:rsidR="00156677" w:rsidRPr="00E916F5" w:rsidRDefault="00156677" w:rsidP="009260FC">
            <w:pPr>
              <w:spacing w:after="0" w:line="240" w:lineRule="auto"/>
              <w:jc w:val="both"/>
              <w:rPr>
                <w:rFonts w:ascii="Verdana" w:hAnsi="Verdana"/>
                <w:i/>
                <w:sz w:val="20"/>
                <w:szCs w:val="20"/>
                <w:lang w:val="bg-BG"/>
              </w:rPr>
            </w:pPr>
            <w:r w:rsidRPr="00E916F5">
              <w:rPr>
                <w:rFonts w:ascii="Verdana" w:hAnsi="Verdana"/>
                <w:i/>
                <w:sz w:val="20"/>
                <w:szCs w:val="20"/>
                <w:lang w:val="bg-BG"/>
              </w:rPr>
              <w:t xml:space="preserve">През годината със средства от ДФ „Земеделие” на стойност 6 620 314,85 лв. е извършена реконструкция и рехабилитация на улична мрежа в град Харманли - ул. „Ал. Стамболийски“, ул. „Хр. Ботев“, ул. „Янко </w:t>
            </w:r>
            <w:proofErr w:type="spellStart"/>
            <w:r w:rsidRPr="00E916F5">
              <w:rPr>
                <w:rFonts w:ascii="Verdana" w:hAnsi="Verdana"/>
                <w:i/>
                <w:sz w:val="20"/>
                <w:szCs w:val="20"/>
                <w:lang w:val="bg-BG"/>
              </w:rPr>
              <w:t>Сакъзов</w:t>
            </w:r>
            <w:proofErr w:type="spellEnd"/>
            <w:r w:rsidRPr="00E916F5">
              <w:rPr>
                <w:rFonts w:ascii="Verdana" w:hAnsi="Verdana"/>
                <w:i/>
                <w:sz w:val="20"/>
                <w:szCs w:val="20"/>
                <w:lang w:val="bg-BG"/>
              </w:rPr>
              <w:t>“. Рехабилитация и реконструкция на общинска пътна мрежа на територията на Община Харманли за села Надежден, Бисер, Шишманово, Доситеево е извършена на стойност 1 090 </w:t>
            </w:r>
            <w:proofErr w:type="spellStart"/>
            <w:r w:rsidRPr="00E916F5">
              <w:rPr>
                <w:rFonts w:ascii="Verdana" w:hAnsi="Verdana"/>
                <w:i/>
                <w:sz w:val="20"/>
                <w:szCs w:val="20"/>
                <w:lang w:val="bg-BG"/>
              </w:rPr>
              <w:t>090</w:t>
            </w:r>
            <w:proofErr w:type="spellEnd"/>
            <w:r w:rsidRPr="00E916F5">
              <w:rPr>
                <w:rFonts w:ascii="Verdana" w:hAnsi="Verdana"/>
                <w:i/>
                <w:sz w:val="20"/>
                <w:szCs w:val="20"/>
                <w:lang w:val="bg-BG"/>
              </w:rPr>
              <w:t>,38 лв.</w:t>
            </w:r>
          </w:p>
          <w:p w:rsidR="00822D08" w:rsidRDefault="00822D08" w:rsidP="006A0FEB">
            <w:pPr>
              <w:spacing w:after="0" w:line="240" w:lineRule="auto"/>
              <w:rPr>
                <w:rFonts w:ascii="Verdana" w:hAnsi="Verdana"/>
                <w:i/>
                <w:sz w:val="20"/>
                <w:lang w:val="bg-BG"/>
              </w:rPr>
            </w:pPr>
          </w:p>
          <w:p w:rsidR="004941E7" w:rsidRDefault="004941E7" w:rsidP="004941E7">
            <w:pPr>
              <w:spacing w:after="0" w:line="240" w:lineRule="auto"/>
              <w:rPr>
                <w:rFonts w:ascii="Verdana" w:hAnsi="Verdana"/>
                <w:i/>
                <w:sz w:val="20"/>
                <w:lang w:val="bg-BG"/>
              </w:rPr>
            </w:pPr>
            <w:r w:rsidRPr="00E916F5">
              <w:rPr>
                <w:rFonts w:ascii="Verdana" w:hAnsi="Verdana"/>
                <w:b/>
                <w:i/>
                <w:sz w:val="20"/>
                <w:szCs w:val="20"/>
                <w:lang w:val="bg-BG"/>
              </w:rPr>
              <w:t>Община</w:t>
            </w:r>
            <w:r>
              <w:rPr>
                <w:rFonts w:ascii="Verdana" w:hAnsi="Verdana"/>
                <w:b/>
                <w:i/>
                <w:sz w:val="20"/>
                <w:szCs w:val="20"/>
                <w:lang w:val="bg-BG"/>
              </w:rPr>
              <w:t xml:space="preserve"> Хасково:</w:t>
            </w:r>
          </w:p>
          <w:p w:rsidR="004941E7" w:rsidRDefault="004941E7" w:rsidP="004941E7">
            <w:pPr>
              <w:spacing w:after="0" w:line="240" w:lineRule="auto"/>
              <w:rPr>
                <w:rFonts w:ascii="Verdana" w:hAnsi="Verdana"/>
                <w:i/>
                <w:sz w:val="20"/>
                <w:lang w:val="bg-BG"/>
              </w:rPr>
            </w:pPr>
            <w:r w:rsidRPr="004941E7">
              <w:rPr>
                <w:rFonts w:ascii="Verdana" w:hAnsi="Verdana"/>
                <w:i/>
                <w:sz w:val="20"/>
                <w:lang w:val="bg-BG"/>
              </w:rPr>
              <w:t>Периодично през годината е извърш</w:t>
            </w:r>
            <w:r w:rsidR="004A151C">
              <w:rPr>
                <w:rFonts w:ascii="Verdana" w:hAnsi="Verdana"/>
                <w:i/>
                <w:sz w:val="20"/>
                <w:lang w:val="bg-BG"/>
              </w:rPr>
              <w:t>ва</w:t>
            </w:r>
            <w:r w:rsidRPr="004941E7">
              <w:rPr>
                <w:rFonts w:ascii="Verdana" w:hAnsi="Verdana"/>
                <w:i/>
                <w:sz w:val="20"/>
                <w:lang w:val="bg-BG"/>
              </w:rPr>
              <w:t>на р</w:t>
            </w:r>
            <w:r>
              <w:rPr>
                <w:rFonts w:ascii="Verdana" w:hAnsi="Verdana"/>
                <w:i/>
                <w:sz w:val="20"/>
                <w:lang w:val="bg-BG"/>
              </w:rPr>
              <w:t xml:space="preserve">еконструкция и рехабилитация на </w:t>
            </w:r>
            <w:r w:rsidRPr="004941E7">
              <w:rPr>
                <w:rFonts w:ascii="Verdana" w:hAnsi="Verdana"/>
                <w:i/>
                <w:sz w:val="20"/>
                <w:lang w:val="bg-BG"/>
              </w:rPr>
              <w:t>уличната мрежа в град Хасково и на общинс</w:t>
            </w:r>
            <w:r>
              <w:rPr>
                <w:rFonts w:ascii="Verdana" w:hAnsi="Verdana"/>
                <w:i/>
                <w:sz w:val="20"/>
                <w:lang w:val="bg-BG"/>
              </w:rPr>
              <w:t>ката пътна мрежа на територията</w:t>
            </w:r>
            <w:r w:rsidRPr="004941E7">
              <w:rPr>
                <w:rFonts w:ascii="Verdana" w:hAnsi="Verdana"/>
                <w:i/>
                <w:sz w:val="20"/>
                <w:lang w:val="bg-BG"/>
              </w:rPr>
              <w:t xml:space="preserve"> на община Хасково.</w:t>
            </w:r>
          </w:p>
          <w:p w:rsidR="004941E7" w:rsidRDefault="004941E7" w:rsidP="006A0FEB">
            <w:pPr>
              <w:spacing w:after="0" w:line="240" w:lineRule="auto"/>
              <w:rPr>
                <w:rFonts w:ascii="Verdana" w:hAnsi="Verdana"/>
                <w:i/>
                <w:sz w:val="20"/>
                <w:lang w:val="bg-BG"/>
              </w:rPr>
            </w:pPr>
          </w:p>
          <w:p w:rsidR="00330916" w:rsidRPr="00822D08" w:rsidRDefault="00822D08" w:rsidP="006A0FEB">
            <w:pPr>
              <w:spacing w:after="0" w:line="240" w:lineRule="auto"/>
              <w:rPr>
                <w:rFonts w:ascii="Verdana" w:hAnsi="Verdana"/>
                <w:b/>
                <w:i/>
                <w:sz w:val="20"/>
                <w:lang w:val="bg-BG"/>
              </w:rPr>
            </w:pPr>
            <w:r w:rsidRPr="00822D08">
              <w:rPr>
                <w:rFonts w:ascii="Verdana" w:hAnsi="Verdana"/>
                <w:b/>
                <w:i/>
                <w:sz w:val="20"/>
                <w:lang w:val="bg-BG"/>
              </w:rPr>
              <w:t>Община Тополовград:</w:t>
            </w:r>
          </w:p>
          <w:p w:rsidR="00822D08" w:rsidRPr="00822D08" w:rsidRDefault="00822D08" w:rsidP="00622639">
            <w:pPr>
              <w:spacing w:after="0" w:line="240" w:lineRule="auto"/>
              <w:jc w:val="both"/>
              <w:rPr>
                <w:rFonts w:ascii="Verdana" w:hAnsi="Verdana"/>
                <w:i/>
                <w:sz w:val="20"/>
                <w:lang w:val="bg-BG"/>
              </w:rPr>
            </w:pPr>
            <w:r w:rsidRPr="00822D08">
              <w:rPr>
                <w:rFonts w:ascii="Verdana" w:hAnsi="Verdana"/>
                <w:i/>
                <w:sz w:val="20"/>
                <w:lang w:val="bg-BG"/>
              </w:rPr>
              <w:t>Общото състояние на  пътната инфраструктура в община Тополовград е обект на</w:t>
            </w:r>
          </w:p>
          <w:p w:rsidR="00822D08" w:rsidRPr="00822D08" w:rsidRDefault="00822D08" w:rsidP="00622639">
            <w:pPr>
              <w:spacing w:after="0" w:line="240" w:lineRule="auto"/>
              <w:jc w:val="both"/>
              <w:rPr>
                <w:rFonts w:ascii="Verdana" w:hAnsi="Verdana"/>
                <w:i/>
                <w:sz w:val="20"/>
                <w:lang w:val="bg-BG"/>
              </w:rPr>
            </w:pPr>
            <w:r w:rsidRPr="00822D08">
              <w:rPr>
                <w:rFonts w:ascii="Verdana" w:hAnsi="Verdana"/>
                <w:i/>
                <w:sz w:val="20"/>
                <w:lang w:val="bg-BG"/>
              </w:rPr>
              <w:t>системно и целенасочено въздействие,</w:t>
            </w:r>
            <w:r w:rsidR="00622639">
              <w:rPr>
                <w:rFonts w:ascii="Verdana" w:hAnsi="Verdana"/>
                <w:i/>
                <w:sz w:val="20"/>
                <w:lang w:val="bg-BG"/>
              </w:rPr>
              <w:t xml:space="preserve"> развитие и подобрение, което е </w:t>
            </w:r>
            <w:r w:rsidRPr="00822D08">
              <w:rPr>
                <w:rFonts w:ascii="Verdana" w:hAnsi="Verdana"/>
                <w:i/>
                <w:sz w:val="20"/>
                <w:lang w:val="bg-BG"/>
              </w:rPr>
              <w:t xml:space="preserve">изключително </w:t>
            </w:r>
            <w:proofErr w:type="spellStart"/>
            <w:r w:rsidRPr="00822D08">
              <w:rPr>
                <w:rFonts w:ascii="Verdana" w:hAnsi="Verdana"/>
                <w:i/>
                <w:sz w:val="20"/>
                <w:lang w:val="bg-BG"/>
              </w:rPr>
              <w:t>времеемък</w:t>
            </w:r>
            <w:proofErr w:type="spellEnd"/>
            <w:r w:rsidRPr="00822D08">
              <w:rPr>
                <w:rFonts w:ascii="Verdana" w:hAnsi="Verdana"/>
                <w:i/>
                <w:sz w:val="20"/>
                <w:lang w:val="bg-BG"/>
              </w:rPr>
              <w:t xml:space="preserve"> и </w:t>
            </w:r>
            <w:proofErr w:type="spellStart"/>
            <w:r w:rsidRPr="00822D08">
              <w:rPr>
                <w:rFonts w:ascii="Verdana" w:hAnsi="Verdana"/>
                <w:i/>
                <w:sz w:val="20"/>
                <w:lang w:val="bg-BG"/>
              </w:rPr>
              <w:t>капиталоемък</w:t>
            </w:r>
            <w:proofErr w:type="spellEnd"/>
            <w:r w:rsidRPr="00822D08">
              <w:rPr>
                <w:rFonts w:ascii="Verdana" w:hAnsi="Verdana"/>
                <w:i/>
                <w:sz w:val="20"/>
                <w:lang w:val="bg-BG"/>
              </w:rPr>
              <w:t xml:space="preserve"> процес. По тази причина</w:t>
            </w:r>
            <w:r w:rsidR="00622639">
              <w:rPr>
                <w:rFonts w:ascii="Verdana" w:hAnsi="Verdana"/>
                <w:i/>
                <w:sz w:val="20"/>
                <w:lang w:val="bg-BG"/>
              </w:rPr>
              <w:t xml:space="preserve">, </w:t>
            </w:r>
            <w:r w:rsidRPr="00822D08">
              <w:rPr>
                <w:rFonts w:ascii="Verdana" w:hAnsi="Verdana"/>
                <w:i/>
                <w:sz w:val="20"/>
                <w:lang w:val="bg-BG"/>
              </w:rPr>
              <w:t>подобренията се извършват поетапн</w:t>
            </w:r>
            <w:r w:rsidR="00622639">
              <w:rPr>
                <w:rFonts w:ascii="Verdana" w:hAnsi="Verdana"/>
                <w:i/>
                <w:sz w:val="20"/>
                <w:lang w:val="bg-BG"/>
              </w:rPr>
              <w:t xml:space="preserve">о, приоритетно и в условията на </w:t>
            </w:r>
            <w:r w:rsidRPr="00822D08">
              <w:rPr>
                <w:rFonts w:ascii="Verdana" w:hAnsi="Verdana"/>
                <w:i/>
                <w:sz w:val="20"/>
                <w:lang w:val="bg-BG"/>
              </w:rPr>
              <w:t>разходване на ограничен финансов</w:t>
            </w:r>
            <w:r w:rsidR="00622639">
              <w:rPr>
                <w:rFonts w:ascii="Verdana" w:hAnsi="Verdana"/>
                <w:i/>
                <w:sz w:val="20"/>
                <w:lang w:val="bg-BG"/>
              </w:rPr>
              <w:t xml:space="preserve"> ресурс, което обуславя все още </w:t>
            </w:r>
            <w:r w:rsidRPr="00822D08">
              <w:rPr>
                <w:rFonts w:ascii="Verdana" w:hAnsi="Verdana"/>
                <w:i/>
                <w:sz w:val="20"/>
                <w:lang w:val="bg-BG"/>
              </w:rPr>
              <w:t>незадоволителното техническо съст</w:t>
            </w:r>
            <w:r w:rsidR="00622639">
              <w:rPr>
                <w:rFonts w:ascii="Verdana" w:hAnsi="Verdana"/>
                <w:i/>
                <w:sz w:val="20"/>
                <w:lang w:val="bg-BG"/>
              </w:rPr>
              <w:t xml:space="preserve">ояние на определени елементи от </w:t>
            </w:r>
            <w:r w:rsidRPr="00822D08">
              <w:rPr>
                <w:rFonts w:ascii="Verdana" w:hAnsi="Verdana"/>
                <w:i/>
                <w:sz w:val="20"/>
                <w:lang w:val="bg-BG"/>
              </w:rPr>
              <w:t>систе</w:t>
            </w:r>
            <w:r w:rsidR="00622639">
              <w:rPr>
                <w:rFonts w:ascii="Verdana" w:hAnsi="Verdana"/>
                <w:i/>
                <w:sz w:val="20"/>
                <w:lang w:val="bg-BG"/>
              </w:rPr>
              <w:t>мата и териториалните различия;</w:t>
            </w:r>
            <w:r w:rsidRPr="00822D08">
              <w:rPr>
                <w:rFonts w:ascii="Verdana" w:hAnsi="Verdana"/>
                <w:i/>
                <w:sz w:val="20"/>
                <w:lang w:val="bg-BG"/>
              </w:rPr>
              <w:t xml:space="preserve"> Въпреки предприетите през последнит</w:t>
            </w:r>
            <w:r w:rsidR="00622639">
              <w:rPr>
                <w:rFonts w:ascii="Verdana" w:hAnsi="Verdana"/>
                <w:i/>
                <w:sz w:val="20"/>
                <w:lang w:val="bg-BG"/>
              </w:rPr>
              <w:t xml:space="preserve">е години мерки, подобрението на </w:t>
            </w:r>
            <w:r w:rsidRPr="00822D08">
              <w:rPr>
                <w:rFonts w:ascii="Verdana" w:hAnsi="Verdana"/>
                <w:i/>
                <w:sz w:val="20"/>
                <w:lang w:val="bg-BG"/>
              </w:rPr>
              <w:t>цялостното състояние на пътищ</w:t>
            </w:r>
            <w:r w:rsidR="00622639">
              <w:rPr>
                <w:rFonts w:ascii="Verdana" w:hAnsi="Verdana"/>
                <w:i/>
                <w:sz w:val="20"/>
                <w:lang w:val="bg-BG"/>
              </w:rPr>
              <w:t xml:space="preserve">ата все още не е с необходимата </w:t>
            </w:r>
            <w:r w:rsidRPr="00822D08">
              <w:rPr>
                <w:rFonts w:ascii="Verdana" w:hAnsi="Verdana"/>
                <w:i/>
                <w:sz w:val="20"/>
                <w:lang w:val="bg-BG"/>
              </w:rPr>
              <w:t>ефективност. Около 1/</w:t>
            </w:r>
            <w:r w:rsidR="00622639">
              <w:rPr>
                <w:rFonts w:ascii="Verdana" w:hAnsi="Verdana"/>
                <w:i/>
                <w:sz w:val="20"/>
                <w:lang w:val="bg-BG"/>
              </w:rPr>
              <w:t xml:space="preserve">3 от общинската пътна мрежа е с </w:t>
            </w:r>
            <w:r w:rsidRPr="00822D08">
              <w:rPr>
                <w:rFonts w:ascii="Verdana" w:hAnsi="Verdana"/>
                <w:i/>
                <w:sz w:val="20"/>
                <w:lang w:val="bg-BG"/>
              </w:rPr>
              <w:t>незадоволително качество на настилката.</w:t>
            </w:r>
            <w:r w:rsidR="00622639">
              <w:rPr>
                <w:rFonts w:ascii="Verdana" w:hAnsi="Verdana"/>
                <w:i/>
                <w:sz w:val="20"/>
                <w:lang w:val="bg-BG"/>
              </w:rPr>
              <w:t xml:space="preserve"> Особено тежко е състоянието на пътищата от </w:t>
            </w:r>
            <w:r w:rsidRPr="00822D08">
              <w:rPr>
                <w:rFonts w:ascii="Verdana" w:hAnsi="Verdana"/>
                <w:i/>
                <w:sz w:val="20"/>
                <w:lang w:val="bg-BG"/>
              </w:rPr>
              <w:t>III клас, по които се осъществяват в</w:t>
            </w:r>
            <w:r w:rsidR="00622639">
              <w:rPr>
                <w:rFonts w:ascii="Verdana" w:hAnsi="Verdana"/>
                <w:i/>
                <w:sz w:val="20"/>
                <w:lang w:val="bg-BG"/>
              </w:rPr>
              <w:t xml:space="preserve">ътрешно-местните и регионалните </w:t>
            </w:r>
            <w:r w:rsidRPr="00822D08">
              <w:rPr>
                <w:rFonts w:ascii="Verdana" w:hAnsi="Verdana"/>
                <w:i/>
                <w:sz w:val="20"/>
                <w:lang w:val="bg-BG"/>
              </w:rPr>
              <w:t>връзки.В момента крайно лошо е техническото състояние на третокласен път ІІІ-559 от Републиканката пътна мрежа, обхващащ частта на пътя от гр.Тополовград през с.Светлина до с.Полски градец.Въпросният път свързва община Тополовград с област Стара Загора.</w:t>
            </w:r>
          </w:p>
          <w:p w:rsidR="00822D08" w:rsidRPr="0022114B" w:rsidRDefault="00822D08" w:rsidP="006A0FEB">
            <w:pPr>
              <w:spacing w:after="0" w:line="240" w:lineRule="auto"/>
              <w:rPr>
                <w:rFonts w:ascii="Verdana" w:hAnsi="Verdana"/>
                <w:i/>
                <w:sz w:val="20"/>
                <w:lang w:val="bg-BG"/>
              </w:rPr>
            </w:pPr>
          </w:p>
          <w:p w:rsidR="00156677" w:rsidRPr="00AE6E25" w:rsidRDefault="00156677" w:rsidP="006F017A">
            <w:pPr>
              <w:spacing w:after="0" w:line="240" w:lineRule="auto"/>
              <w:rPr>
                <w:rFonts w:ascii="Verdana" w:hAnsi="Verdana"/>
                <w:b/>
                <w:i/>
                <w:sz w:val="20"/>
                <w:lang w:val="bg-BG"/>
              </w:rPr>
            </w:pPr>
            <w:r w:rsidRPr="00AE6E25">
              <w:rPr>
                <w:rFonts w:ascii="Verdana" w:hAnsi="Verdana"/>
                <w:b/>
                <w:i/>
                <w:sz w:val="20"/>
                <w:lang w:val="bg-BG"/>
              </w:rPr>
              <w:t>ОПУ Хасков</w:t>
            </w:r>
            <w:r w:rsidR="00AE6E25" w:rsidRPr="00AE6E25">
              <w:rPr>
                <w:rFonts w:ascii="Verdana" w:hAnsi="Verdana"/>
                <w:b/>
                <w:i/>
                <w:sz w:val="20"/>
                <w:lang w:val="bg-BG"/>
              </w:rPr>
              <w:t>о:</w:t>
            </w:r>
          </w:p>
          <w:p w:rsidR="00156677" w:rsidRPr="000D6F15" w:rsidRDefault="00156677" w:rsidP="00352885">
            <w:pPr>
              <w:spacing w:after="0" w:line="240" w:lineRule="auto"/>
              <w:jc w:val="both"/>
              <w:rPr>
                <w:rFonts w:ascii="Verdana" w:hAnsi="Verdana"/>
                <w:i/>
                <w:sz w:val="20"/>
                <w:lang w:val="bg-BG"/>
              </w:rPr>
            </w:pPr>
            <w:r>
              <w:rPr>
                <w:rFonts w:ascii="Verdana" w:hAnsi="Verdana"/>
                <w:i/>
                <w:sz w:val="20"/>
                <w:lang w:val="bg-BG"/>
              </w:rPr>
              <w:t>Състоянието на пътната настилка по републиканските пътища е както следва</w:t>
            </w:r>
            <w:r w:rsidRPr="000D6F15">
              <w:rPr>
                <w:rFonts w:ascii="Verdana" w:hAnsi="Verdana"/>
                <w:i/>
                <w:sz w:val="20"/>
                <w:lang w:val="ru-RU"/>
              </w:rPr>
              <w:t>:</w:t>
            </w:r>
            <w:r w:rsidR="00352885">
              <w:rPr>
                <w:rFonts w:ascii="Verdana" w:hAnsi="Verdana"/>
                <w:i/>
                <w:sz w:val="20"/>
                <w:lang w:val="ru-RU"/>
              </w:rPr>
              <w:t xml:space="preserve"> </w:t>
            </w:r>
            <w:r w:rsidRPr="000D6F15">
              <w:rPr>
                <w:rFonts w:ascii="Verdana" w:hAnsi="Verdana"/>
                <w:i/>
                <w:sz w:val="20"/>
                <w:lang w:val="ru-RU"/>
              </w:rPr>
              <w:t>Добро – 413,</w:t>
            </w:r>
            <w:r>
              <w:rPr>
                <w:rFonts w:ascii="Verdana" w:hAnsi="Verdana"/>
                <w:i/>
                <w:sz w:val="20"/>
                <w:lang w:val="bg-BG"/>
              </w:rPr>
              <w:t xml:space="preserve">852 км.; Средно – 369,022 км., Лошо – 340,792 км. Състоянието на хоризонталната и вертикална сигнализация по главните и натоварените участъци от РМП е в сравнително добро състояние. На части от второкласната и третокласна пътна мрежа е в </w:t>
            </w:r>
            <w:r>
              <w:rPr>
                <w:rFonts w:ascii="Verdana" w:hAnsi="Verdana"/>
                <w:i/>
                <w:sz w:val="20"/>
                <w:lang w:val="bg-BG"/>
              </w:rPr>
              <w:lastRenderedPageBreak/>
              <w:t xml:space="preserve">незадоволително състояние. Ограничителните системи са в сравнително добро състояние. При наличието на повредени такива, своевременно се изготвят заявки за възстановяването им. Извършените инвестиции за подобряване на състоянието на РМП и Ам”Марица” през 2019 г., са близо 14 милиона и половина лева. </w:t>
            </w:r>
          </w:p>
          <w:p w:rsidR="00156677" w:rsidRPr="00265D95" w:rsidRDefault="00156677" w:rsidP="006F017A">
            <w:pPr>
              <w:spacing w:after="0" w:line="240" w:lineRule="auto"/>
              <w:rPr>
                <w:rFonts w:ascii="Verdana" w:hAnsi="Verdana"/>
                <w:sz w:val="20"/>
                <w:lang w:val="ru-RU"/>
              </w:rPr>
            </w:pPr>
          </w:p>
          <w:p w:rsidR="00156677" w:rsidRPr="006F017A" w:rsidRDefault="00156677" w:rsidP="006F017A">
            <w:pPr>
              <w:spacing w:after="0" w:line="240" w:lineRule="auto"/>
              <w:rPr>
                <w:rFonts w:ascii="Verdana" w:hAnsi="Verdana"/>
                <w:i/>
                <w:sz w:val="20"/>
                <w:lang w:val="bg-BG"/>
              </w:rPr>
            </w:pPr>
          </w:p>
          <w:p w:rsidR="00156677" w:rsidRDefault="00156677" w:rsidP="006F017A">
            <w:pPr>
              <w:spacing w:after="0" w:line="240" w:lineRule="auto"/>
              <w:ind w:left="1026" w:hanging="1026"/>
              <w:rPr>
                <w:rFonts w:ascii="Verdana" w:hAnsi="Verdana"/>
                <w:b/>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.4</w:t>
            </w:r>
            <w:r w:rsidRPr="006F017A">
              <w:rPr>
                <w:rFonts w:ascii="Verdana" w:hAnsi="Verdana"/>
                <w:sz w:val="20"/>
                <w:lang w:val="bg-BG"/>
              </w:rPr>
              <w:t xml:space="preserve">      </w:t>
            </w:r>
            <w:r w:rsidRPr="006F017A">
              <w:rPr>
                <w:rFonts w:ascii="Verdana" w:hAnsi="Verdana"/>
                <w:b/>
                <w:sz w:val="20"/>
                <w:lang w:val="bg-BG"/>
              </w:rPr>
              <w:t>Състояние и сигнализация на кръстовища, пешеходни пътеки, спирки на градския транспорт, подлези и надлези по общини, извършени инвестиции</w:t>
            </w:r>
          </w:p>
          <w:p w:rsidR="00457C37" w:rsidRPr="006F017A" w:rsidRDefault="00457C37" w:rsidP="006F017A">
            <w:pPr>
              <w:spacing w:after="0" w:line="240" w:lineRule="auto"/>
              <w:ind w:left="1026" w:hanging="1026"/>
              <w:rPr>
                <w:rFonts w:ascii="Verdana" w:hAnsi="Verdana"/>
                <w:sz w:val="20"/>
                <w:lang w:val="bg-BG"/>
              </w:rPr>
            </w:pPr>
          </w:p>
          <w:p w:rsidR="00457C37" w:rsidRPr="00457C37" w:rsidRDefault="00156677" w:rsidP="002C4642">
            <w:pPr>
              <w:spacing w:after="0" w:line="240" w:lineRule="auto"/>
              <w:jc w:val="both"/>
              <w:rPr>
                <w:rFonts w:ascii="Verdana" w:hAnsi="Verdana"/>
                <w:i/>
                <w:sz w:val="20"/>
                <w:lang w:val="bg-BG"/>
              </w:rPr>
            </w:pPr>
            <w:r w:rsidRPr="00457C37">
              <w:rPr>
                <w:rFonts w:ascii="Verdana" w:hAnsi="Verdana"/>
                <w:b/>
                <w:i/>
                <w:sz w:val="20"/>
                <w:lang w:val="bg-BG"/>
              </w:rPr>
              <w:t>Община Ивайловград</w:t>
            </w:r>
            <w:r w:rsidR="00457C37" w:rsidRPr="00457C37">
              <w:rPr>
                <w:rFonts w:ascii="Verdana" w:hAnsi="Verdana"/>
                <w:i/>
                <w:sz w:val="20"/>
                <w:lang w:val="bg-BG"/>
              </w:rPr>
              <w:t>:</w:t>
            </w:r>
          </w:p>
          <w:p w:rsidR="00156677" w:rsidRDefault="00156677" w:rsidP="002C4642">
            <w:pPr>
              <w:spacing w:after="0" w:line="240" w:lineRule="auto"/>
              <w:jc w:val="both"/>
              <w:rPr>
                <w:rFonts w:ascii="Verdana" w:hAnsi="Verdana"/>
                <w:i/>
                <w:sz w:val="20"/>
                <w:lang w:val="bg-BG"/>
              </w:rPr>
            </w:pPr>
            <w:r w:rsidRPr="006F017A">
              <w:rPr>
                <w:rFonts w:ascii="Verdana" w:hAnsi="Verdana"/>
                <w:i/>
                <w:sz w:val="20"/>
                <w:lang w:val="bg-BG"/>
              </w:rPr>
              <w:t xml:space="preserve">Извършва се ежегодно опресняване на уличната </w:t>
            </w:r>
            <w:r w:rsidR="007D3D3E">
              <w:rPr>
                <w:rFonts w:ascii="Verdana" w:hAnsi="Verdana"/>
                <w:i/>
                <w:sz w:val="20"/>
                <w:lang w:val="bg-BG"/>
              </w:rPr>
              <w:t xml:space="preserve">маркировка и пешеходните пътеки, </w:t>
            </w:r>
            <w:r w:rsidRPr="006F017A">
              <w:rPr>
                <w:rFonts w:ascii="Verdana" w:hAnsi="Verdana"/>
                <w:i/>
                <w:sz w:val="20"/>
                <w:lang w:val="bg-BG"/>
              </w:rPr>
              <w:t>като вложените средства възлизат на 1250,00 лв.</w:t>
            </w:r>
          </w:p>
          <w:p w:rsidR="00457C37" w:rsidRDefault="00457C37" w:rsidP="002C4642">
            <w:pPr>
              <w:spacing w:after="0" w:line="240" w:lineRule="auto"/>
              <w:jc w:val="both"/>
              <w:rPr>
                <w:rFonts w:ascii="Verdana" w:hAnsi="Verdana"/>
                <w:i/>
                <w:sz w:val="20"/>
                <w:lang w:val="bg-BG"/>
              </w:rPr>
            </w:pPr>
          </w:p>
          <w:p w:rsidR="007D3D3E" w:rsidRPr="006A0FEB" w:rsidRDefault="007D3D3E" w:rsidP="007D3D3E">
            <w:pPr>
              <w:spacing w:after="0" w:line="240" w:lineRule="auto"/>
              <w:jc w:val="both"/>
              <w:rPr>
                <w:rFonts w:ascii="Verdana" w:hAnsi="Verdana"/>
                <w:b/>
                <w:i/>
                <w:sz w:val="20"/>
                <w:u w:val="single"/>
                <w:lang w:val="bg-BG"/>
              </w:rPr>
            </w:pPr>
            <w:r>
              <w:rPr>
                <w:rFonts w:ascii="Verdana" w:hAnsi="Verdana"/>
                <w:b/>
                <w:i/>
                <w:sz w:val="20"/>
                <w:lang w:val="bg-BG"/>
              </w:rPr>
              <w:t>Община Любимец:</w:t>
            </w:r>
          </w:p>
          <w:p w:rsidR="007D3D3E" w:rsidRDefault="007D3D3E" w:rsidP="007D3D3E">
            <w:pPr>
              <w:spacing w:after="0" w:line="240" w:lineRule="auto"/>
              <w:jc w:val="both"/>
              <w:rPr>
                <w:rFonts w:ascii="Verdana" w:hAnsi="Verdana"/>
                <w:i/>
                <w:sz w:val="20"/>
                <w:szCs w:val="20"/>
                <w:lang w:val="bg-BG"/>
              </w:rPr>
            </w:pPr>
            <w:r w:rsidRPr="00310A2D">
              <w:rPr>
                <w:rFonts w:ascii="Verdana" w:hAnsi="Verdana"/>
                <w:i/>
                <w:sz w:val="20"/>
                <w:szCs w:val="20"/>
                <w:lang w:val="bg-BG"/>
              </w:rPr>
              <w:t>Сигнализацията на кръстовищата и пешеходните пътеки е в добро състояние. Извършена е инвестиция в размер на 9 948 лв.</w:t>
            </w:r>
          </w:p>
          <w:p w:rsidR="007D3D3E" w:rsidRDefault="007D3D3E" w:rsidP="002C4642">
            <w:pPr>
              <w:spacing w:after="0" w:line="240" w:lineRule="auto"/>
              <w:jc w:val="both"/>
              <w:rPr>
                <w:rFonts w:ascii="Verdana" w:hAnsi="Verdana"/>
                <w:i/>
                <w:sz w:val="20"/>
                <w:lang w:val="bg-BG"/>
              </w:rPr>
            </w:pPr>
          </w:p>
          <w:p w:rsidR="006970C6" w:rsidRPr="00B9362C" w:rsidRDefault="006970C6" w:rsidP="006970C6">
            <w:pPr>
              <w:spacing w:after="0"/>
              <w:jc w:val="both"/>
              <w:rPr>
                <w:rFonts w:ascii="Verdana" w:hAnsi="Verdana"/>
                <w:i/>
                <w:sz w:val="20"/>
                <w:lang w:val="ru-RU"/>
              </w:rPr>
            </w:pPr>
            <w:r w:rsidRPr="00A30EA6">
              <w:rPr>
                <w:rFonts w:ascii="Verdana" w:hAnsi="Verdana"/>
                <w:b/>
                <w:i/>
                <w:sz w:val="20"/>
                <w:lang w:val="bg-BG"/>
              </w:rPr>
              <w:t>Община</w:t>
            </w:r>
            <w:r>
              <w:rPr>
                <w:rFonts w:ascii="Verdana" w:hAnsi="Verdana"/>
                <w:b/>
                <w:i/>
                <w:sz w:val="20"/>
                <w:lang w:val="bg-BG"/>
              </w:rPr>
              <w:t xml:space="preserve"> Минерални бани:</w:t>
            </w:r>
          </w:p>
          <w:p w:rsidR="006970C6" w:rsidRPr="00A30EA6" w:rsidRDefault="006970C6" w:rsidP="006970C6">
            <w:pPr>
              <w:spacing w:after="0" w:line="240" w:lineRule="auto"/>
              <w:jc w:val="both"/>
              <w:rPr>
                <w:rFonts w:ascii="Verdana" w:hAnsi="Verdana"/>
                <w:sz w:val="20"/>
                <w:lang w:val="bg-BG"/>
              </w:rPr>
            </w:pPr>
            <w:r w:rsidRPr="00A30EA6">
              <w:rPr>
                <w:rFonts w:ascii="Verdana" w:hAnsi="Verdana"/>
                <w:i/>
                <w:sz w:val="20"/>
                <w:lang w:val="bg-BG"/>
              </w:rPr>
              <w:t>Сигнализацията на кръстовища, пешеходни пътеки, спирки се подържа в добро състояние, като за текущи ремонти са изразходвани</w:t>
            </w:r>
            <w:r>
              <w:rPr>
                <w:rFonts w:ascii="Verdana" w:hAnsi="Verdana"/>
                <w:i/>
                <w:sz w:val="20"/>
                <w:lang w:val="bg-BG"/>
              </w:rPr>
              <w:t xml:space="preserve"> 125 673 лв. собствени средства.</w:t>
            </w:r>
          </w:p>
          <w:p w:rsidR="006970C6" w:rsidRPr="006F017A" w:rsidRDefault="006970C6" w:rsidP="002C4642">
            <w:pPr>
              <w:spacing w:after="0" w:line="240" w:lineRule="auto"/>
              <w:jc w:val="both"/>
              <w:rPr>
                <w:rFonts w:ascii="Verdana" w:hAnsi="Verdana"/>
                <w:i/>
                <w:sz w:val="20"/>
                <w:lang w:val="bg-BG"/>
              </w:rPr>
            </w:pPr>
          </w:p>
          <w:p w:rsidR="00156677" w:rsidRPr="00457C37" w:rsidRDefault="00457C37" w:rsidP="002C4642">
            <w:pPr>
              <w:spacing w:after="0" w:line="240" w:lineRule="auto"/>
              <w:jc w:val="both"/>
              <w:rPr>
                <w:rFonts w:ascii="Verdana" w:hAnsi="Verdana"/>
                <w:b/>
                <w:i/>
                <w:sz w:val="20"/>
                <w:lang w:val="bg-BG"/>
              </w:rPr>
            </w:pPr>
            <w:r w:rsidRPr="00457C37">
              <w:rPr>
                <w:rFonts w:ascii="Verdana" w:hAnsi="Verdana"/>
                <w:b/>
                <w:i/>
                <w:sz w:val="20"/>
                <w:lang w:val="bg-BG"/>
              </w:rPr>
              <w:t>Община Симеоновград:</w:t>
            </w:r>
            <w:r w:rsidR="00156677" w:rsidRPr="00457C37">
              <w:rPr>
                <w:rFonts w:ascii="Verdana" w:hAnsi="Verdana"/>
                <w:b/>
                <w:i/>
                <w:sz w:val="20"/>
                <w:lang w:val="bg-BG"/>
              </w:rPr>
              <w:t xml:space="preserve"> </w:t>
            </w:r>
          </w:p>
          <w:p w:rsidR="00156677" w:rsidRDefault="00156677" w:rsidP="002C4642">
            <w:pPr>
              <w:spacing w:after="0" w:line="240" w:lineRule="auto"/>
              <w:jc w:val="both"/>
              <w:rPr>
                <w:rFonts w:ascii="Verdana" w:hAnsi="Verdana"/>
                <w:i/>
                <w:sz w:val="20"/>
                <w:lang w:val="bg-BG"/>
              </w:rPr>
            </w:pPr>
            <w:r w:rsidRPr="006F017A">
              <w:rPr>
                <w:rFonts w:ascii="Verdana" w:hAnsi="Verdana"/>
                <w:i/>
                <w:sz w:val="20"/>
                <w:lang w:val="bg-BG"/>
              </w:rPr>
              <w:t>Сигнализацията на кръстовища, пешеходни пътеки, спирки се подържа в добро състояние, като за текущи ремонти са изразходвани 82 332,76 лв. собствени средства</w:t>
            </w:r>
            <w:r w:rsidR="00457C37">
              <w:rPr>
                <w:rFonts w:ascii="Verdana" w:hAnsi="Verdana"/>
                <w:i/>
                <w:sz w:val="20"/>
                <w:lang w:val="bg-BG"/>
              </w:rPr>
              <w:t>.</w:t>
            </w:r>
          </w:p>
          <w:p w:rsidR="00457C37" w:rsidRDefault="00457C37" w:rsidP="002C4642">
            <w:pPr>
              <w:spacing w:after="0" w:line="240" w:lineRule="auto"/>
              <w:jc w:val="both"/>
              <w:rPr>
                <w:rFonts w:ascii="Verdana" w:hAnsi="Verdana"/>
                <w:i/>
                <w:sz w:val="20"/>
                <w:lang w:val="bg-BG"/>
              </w:rPr>
            </w:pPr>
          </w:p>
          <w:p w:rsidR="00156677" w:rsidRDefault="00457C37" w:rsidP="002C4642">
            <w:pPr>
              <w:spacing w:after="0" w:line="240" w:lineRule="auto"/>
              <w:jc w:val="both"/>
              <w:rPr>
                <w:rFonts w:ascii="Verdana" w:hAnsi="Verdana"/>
                <w:i/>
                <w:sz w:val="20"/>
                <w:lang w:val="bg-BG"/>
              </w:rPr>
            </w:pPr>
            <w:r w:rsidRPr="00457C37">
              <w:rPr>
                <w:rFonts w:ascii="Verdana" w:hAnsi="Verdana"/>
                <w:b/>
                <w:i/>
                <w:sz w:val="20"/>
                <w:lang w:val="bg-BG"/>
              </w:rPr>
              <w:t>Община Свиленград:</w:t>
            </w:r>
            <w:r w:rsidR="00156677">
              <w:rPr>
                <w:rFonts w:ascii="Verdana" w:hAnsi="Verdana"/>
                <w:i/>
                <w:sz w:val="20"/>
                <w:lang w:val="bg-BG"/>
              </w:rPr>
              <w:t xml:space="preserve"> </w:t>
            </w:r>
          </w:p>
          <w:p w:rsidR="00156677" w:rsidRDefault="00156677" w:rsidP="002C4642">
            <w:pPr>
              <w:spacing w:after="0" w:line="240" w:lineRule="auto"/>
              <w:jc w:val="both"/>
              <w:rPr>
                <w:rFonts w:ascii="Verdana" w:hAnsi="Verdana"/>
                <w:i/>
                <w:sz w:val="20"/>
                <w:szCs w:val="20"/>
                <w:lang w:val="bg-BG"/>
              </w:rPr>
            </w:pPr>
            <w:r w:rsidRPr="00310A2D">
              <w:rPr>
                <w:rFonts w:ascii="Verdana" w:hAnsi="Verdana"/>
                <w:i/>
                <w:sz w:val="20"/>
                <w:szCs w:val="20"/>
                <w:lang w:val="ru-RU"/>
              </w:rPr>
              <w:t xml:space="preserve">На </w:t>
            </w:r>
            <w:proofErr w:type="spellStart"/>
            <w:r w:rsidRPr="00310A2D">
              <w:rPr>
                <w:rFonts w:ascii="Verdana" w:hAnsi="Verdana"/>
                <w:i/>
                <w:sz w:val="20"/>
                <w:szCs w:val="20"/>
                <w:lang w:val="ru-RU"/>
              </w:rPr>
              <w:t>територията</w:t>
            </w:r>
            <w:proofErr w:type="spellEnd"/>
            <w:r w:rsidRPr="00310A2D">
              <w:rPr>
                <w:rFonts w:ascii="Verdana" w:hAnsi="Verdana"/>
                <w:i/>
                <w:sz w:val="20"/>
                <w:szCs w:val="20"/>
                <w:lang w:val="ru-RU"/>
              </w:rPr>
              <w:t xml:space="preserve"> на </w:t>
            </w:r>
            <w:proofErr w:type="spellStart"/>
            <w:r w:rsidRPr="00310A2D">
              <w:rPr>
                <w:rFonts w:ascii="Verdana" w:hAnsi="Verdana"/>
                <w:i/>
                <w:sz w:val="20"/>
                <w:szCs w:val="20"/>
                <w:lang w:val="ru-RU"/>
              </w:rPr>
              <w:t>гр</w:t>
            </w:r>
            <w:proofErr w:type="gramStart"/>
            <w:r w:rsidRPr="00310A2D">
              <w:rPr>
                <w:rFonts w:ascii="Verdana" w:hAnsi="Verdana"/>
                <w:i/>
                <w:sz w:val="20"/>
                <w:szCs w:val="20"/>
                <w:lang w:val="ru-RU"/>
              </w:rPr>
              <w:t>.С</w:t>
            </w:r>
            <w:proofErr w:type="gramEnd"/>
            <w:r w:rsidRPr="00310A2D">
              <w:rPr>
                <w:rFonts w:ascii="Verdana" w:hAnsi="Verdana"/>
                <w:i/>
                <w:sz w:val="20"/>
                <w:szCs w:val="20"/>
                <w:lang w:val="ru-RU"/>
              </w:rPr>
              <w:t>виленград</w:t>
            </w:r>
            <w:proofErr w:type="spellEnd"/>
            <w:r w:rsidRPr="00310A2D">
              <w:rPr>
                <w:rFonts w:ascii="Verdana" w:hAnsi="Verdana"/>
                <w:i/>
                <w:sz w:val="20"/>
                <w:szCs w:val="20"/>
                <w:lang w:val="ru-RU"/>
              </w:rPr>
              <w:t xml:space="preserve"> в </w:t>
            </w:r>
            <w:proofErr w:type="spellStart"/>
            <w:r w:rsidRPr="00310A2D">
              <w:rPr>
                <w:rFonts w:ascii="Verdana" w:hAnsi="Verdana"/>
                <w:i/>
                <w:sz w:val="20"/>
                <w:szCs w:val="20"/>
                <w:lang w:val="ru-RU"/>
              </w:rPr>
              <w:t>по-голямата</w:t>
            </w:r>
            <w:proofErr w:type="spellEnd"/>
            <w:r w:rsidRPr="00310A2D">
              <w:rPr>
                <w:rFonts w:ascii="Verdana" w:hAnsi="Verdana"/>
                <w:i/>
                <w:sz w:val="20"/>
                <w:szCs w:val="20"/>
                <w:lang w:val="ru-RU"/>
              </w:rPr>
              <w:t xml:space="preserve"> си част </w:t>
            </w:r>
            <w:proofErr w:type="spellStart"/>
            <w:r w:rsidRPr="00310A2D">
              <w:rPr>
                <w:rFonts w:ascii="Verdana" w:hAnsi="Verdana"/>
                <w:i/>
                <w:sz w:val="20"/>
                <w:szCs w:val="20"/>
                <w:lang w:val="ru-RU"/>
              </w:rPr>
              <w:t>кръстовищата</w:t>
            </w:r>
            <w:proofErr w:type="spellEnd"/>
            <w:r w:rsidRPr="00310A2D">
              <w:rPr>
                <w:rFonts w:ascii="Verdana" w:hAnsi="Verdana"/>
                <w:i/>
                <w:sz w:val="20"/>
                <w:szCs w:val="20"/>
                <w:lang w:val="ru-RU"/>
              </w:rPr>
              <w:t xml:space="preserve"> </w:t>
            </w:r>
            <w:r w:rsidRPr="00310A2D">
              <w:rPr>
                <w:rFonts w:ascii="Verdana" w:hAnsi="Verdana"/>
                <w:i/>
                <w:sz w:val="20"/>
                <w:szCs w:val="20"/>
                <w:lang w:val="bg-BG"/>
              </w:rPr>
              <w:t xml:space="preserve">по уличната мрежа и общинската пътна мрежа </w:t>
            </w:r>
            <w:proofErr w:type="spellStart"/>
            <w:r w:rsidRPr="00310A2D">
              <w:rPr>
                <w:rFonts w:ascii="Verdana" w:hAnsi="Verdana"/>
                <w:i/>
                <w:sz w:val="20"/>
                <w:szCs w:val="20"/>
                <w:lang w:val="ru-RU"/>
              </w:rPr>
              <w:t>са</w:t>
            </w:r>
            <w:proofErr w:type="spellEnd"/>
            <w:r w:rsidRPr="00310A2D">
              <w:rPr>
                <w:rFonts w:ascii="Verdana" w:hAnsi="Verdana"/>
                <w:i/>
                <w:sz w:val="20"/>
                <w:szCs w:val="20"/>
                <w:lang w:val="ru-RU"/>
              </w:rPr>
              <w:t xml:space="preserve"> добре</w:t>
            </w:r>
            <w:r w:rsidRPr="00310A2D">
              <w:rPr>
                <w:rFonts w:ascii="Verdana" w:hAnsi="Verdana"/>
                <w:i/>
                <w:sz w:val="20"/>
                <w:szCs w:val="20"/>
                <w:lang w:val="bg-BG"/>
              </w:rPr>
              <w:t xml:space="preserve"> сигнализирани, обмисля се нов вариант на сигнализация на кръстовището на ул.”Сан </w:t>
            </w:r>
            <w:proofErr w:type="spellStart"/>
            <w:r w:rsidRPr="00310A2D">
              <w:rPr>
                <w:rFonts w:ascii="Verdana" w:hAnsi="Verdana"/>
                <w:i/>
                <w:sz w:val="20"/>
                <w:szCs w:val="20"/>
                <w:lang w:val="bg-BG"/>
              </w:rPr>
              <w:t>Стефано</w:t>
            </w:r>
            <w:proofErr w:type="spellEnd"/>
            <w:r w:rsidRPr="00310A2D">
              <w:rPr>
                <w:rFonts w:ascii="Verdana" w:hAnsi="Verdana"/>
                <w:i/>
                <w:sz w:val="20"/>
                <w:szCs w:val="20"/>
                <w:lang w:val="bg-BG"/>
              </w:rPr>
              <w:t>” и ул.”Ген.</w:t>
            </w:r>
            <w:proofErr w:type="spellStart"/>
            <w:r w:rsidRPr="00310A2D">
              <w:rPr>
                <w:rFonts w:ascii="Verdana" w:hAnsi="Verdana"/>
                <w:i/>
                <w:sz w:val="20"/>
                <w:szCs w:val="20"/>
                <w:lang w:val="bg-BG"/>
              </w:rPr>
              <w:t>Скобелев</w:t>
            </w:r>
            <w:proofErr w:type="spellEnd"/>
            <w:r w:rsidRPr="00310A2D">
              <w:rPr>
                <w:rFonts w:ascii="Verdana" w:hAnsi="Verdana"/>
                <w:i/>
                <w:sz w:val="20"/>
                <w:szCs w:val="20"/>
                <w:lang w:val="bg-BG"/>
              </w:rPr>
              <w:t>”. Проблемно се явява кръстовище на път I-8 с път II-88 и път II-89, същото е с висока концентрация на ПТП.</w:t>
            </w:r>
            <w:r w:rsidR="00850B89">
              <w:rPr>
                <w:rFonts w:ascii="Verdana" w:hAnsi="Verdana"/>
                <w:i/>
                <w:sz w:val="20"/>
                <w:szCs w:val="20"/>
                <w:lang w:val="bg-BG"/>
              </w:rPr>
              <w:t xml:space="preserve"> </w:t>
            </w:r>
            <w:r w:rsidRPr="00310A2D">
              <w:rPr>
                <w:rFonts w:ascii="Verdana" w:hAnsi="Verdana"/>
                <w:i/>
                <w:sz w:val="20"/>
                <w:szCs w:val="20"/>
                <w:lang w:val="bg-BG"/>
              </w:rPr>
              <w:t>Същото е от републиканска пътна мрежа, но попада в регулацията на гр.Свиленград.</w:t>
            </w:r>
            <w:r w:rsidR="00850B89">
              <w:rPr>
                <w:rFonts w:ascii="Verdana" w:hAnsi="Verdana"/>
                <w:i/>
                <w:sz w:val="20"/>
                <w:szCs w:val="20"/>
                <w:lang w:val="bg-BG"/>
              </w:rPr>
              <w:t xml:space="preserve"> </w:t>
            </w:r>
            <w:r w:rsidRPr="00310A2D">
              <w:rPr>
                <w:rFonts w:ascii="Verdana" w:hAnsi="Verdana"/>
                <w:i/>
                <w:sz w:val="20"/>
                <w:szCs w:val="20"/>
                <w:lang w:val="bg-BG"/>
              </w:rPr>
              <w:t>Проблемно и с не добра видимост е кръстовището на ул.”Крайречна” с път I-8 от Републиканска пътна мрежа.</w:t>
            </w:r>
            <w:r w:rsidR="00850B89">
              <w:rPr>
                <w:rFonts w:ascii="Verdana" w:hAnsi="Verdana"/>
                <w:i/>
                <w:sz w:val="20"/>
                <w:szCs w:val="20"/>
                <w:lang w:val="bg-BG"/>
              </w:rPr>
              <w:t xml:space="preserve"> </w:t>
            </w:r>
            <w:r w:rsidRPr="00310A2D">
              <w:rPr>
                <w:rFonts w:ascii="Verdana" w:hAnsi="Verdana"/>
                <w:i/>
                <w:sz w:val="20"/>
                <w:szCs w:val="20"/>
                <w:lang w:val="bg-BG"/>
              </w:rPr>
              <w:t>Като сериозен проблем се очертава неосветената пътна връзка от автомагистрала „Тракия” към гр.</w:t>
            </w:r>
            <w:r w:rsidR="00850B89">
              <w:rPr>
                <w:rFonts w:ascii="Verdana" w:hAnsi="Verdana"/>
                <w:i/>
                <w:sz w:val="20"/>
                <w:szCs w:val="20"/>
                <w:lang w:val="bg-BG"/>
              </w:rPr>
              <w:t xml:space="preserve"> </w:t>
            </w:r>
            <w:r w:rsidRPr="00310A2D">
              <w:rPr>
                <w:rFonts w:ascii="Verdana" w:hAnsi="Verdana"/>
                <w:i/>
                <w:sz w:val="20"/>
                <w:szCs w:val="20"/>
                <w:lang w:val="bg-BG"/>
              </w:rPr>
              <w:t>Свиленград, което създава сериозни предпоставки за възникване на ПТП.</w:t>
            </w:r>
            <w:r w:rsidR="00850B89">
              <w:rPr>
                <w:rFonts w:ascii="Verdana" w:hAnsi="Verdana"/>
                <w:i/>
                <w:sz w:val="20"/>
                <w:szCs w:val="20"/>
                <w:lang w:val="bg-BG"/>
              </w:rPr>
              <w:t xml:space="preserve"> </w:t>
            </w:r>
            <w:r w:rsidRPr="00310A2D">
              <w:rPr>
                <w:rFonts w:ascii="Verdana" w:hAnsi="Verdana"/>
                <w:i/>
                <w:sz w:val="20"/>
                <w:szCs w:val="20"/>
                <w:lang w:val="bg-BG"/>
              </w:rPr>
              <w:t>С</w:t>
            </w:r>
            <w:r w:rsidR="00850B89">
              <w:rPr>
                <w:rFonts w:ascii="Verdana" w:hAnsi="Verdana"/>
                <w:i/>
                <w:sz w:val="20"/>
                <w:szCs w:val="20"/>
                <w:lang w:val="bg-BG"/>
              </w:rPr>
              <w:t xml:space="preserve"> </w:t>
            </w:r>
            <w:r w:rsidRPr="00310A2D">
              <w:rPr>
                <w:rFonts w:ascii="Verdana" w:hAnsi="Verdana"/>
                <w:i/>
                <w:sz w:val="20"/>
                <w:szCs w:val="20"/>
                <w:lang w:val="bg-BG"/>
              </w:rPr>
              <w:t>ежегодното подновяване н</w:t>
            </w:r>
            <w:r w:rsidR="00850B89">
              <w:rPr>
                <w:rFonts w:ascii="Verdana" w:hAnsi="Verdana"/>
                <w:i/>
                <w:sz w:val="20"/>
                <w:szCs w:val="20"/>
                <w:lang w:val="bg-BG"/>
              </w:rPr>
              <w:t>а маркировката се подновяват пеш</w:t>
            </w:r>
            <w:r w:rsidRPr="00310A2D">
              <w:rPr>
                <w:rFonts w:ascii="Verdana" w:hAnsi="Verdana"/>
                <w:i/>
                <w:sz w:val="20"/>
                <w:szCs w:val="20"/>
                <w:lang w:val="bg-BG"/>
              </w:rPr>
              <w:t>еходните пътеки в Свиленград, същите отговарят на изискванията да бъдат разчертани в черно-бял цвят с надпис „Погледни”.</w:t>
            </w:r>
            <w:r w:rsidR="00850B89">
              <w:rPr>
                <w:rFonts w:ascii="Verdana" w:hAnsi="Verdana"/>
                <w:i/>
                <w:sz w:val="20"/>
                <w:szCs w:val="20"/>
                <w:lang w:val="bg-BG"/>
              </w:rPr>
              <w:t xml:space="preserve"> </w:t>
            </w:r>
            <w:r w:rsidRPr="00310A2D">
              <w:rPr>
                <w:rFonts w:ascii="Verdana" w:hAnsi="Verdana"/>
                <w:i/>
                <w:sz w:val="20"/>
                <w:szCs w:val="20"/>
                <w:lang w:val="bg-BG"/>
              </w:rPr>
              <w:t>Спирките на градският транспорт са с ежегодно подновена маркировка, осигурен е заслон за пътници.</w:t>
            </w:r>
            <w:r w:rsidR="00850B89">
              <w:rPr>
                <w:rFonts w:ascii="Verdana" w:hAnsi="Verdana"/>
                <w:i/>
                <w:sz w:val="20"/>
                <w:szCs w:val="20"/>
                <w:lang w:val="bg-BG"/>
              </w:rPr>
              <w:t xml:space="preserve"> </w:t>
            </w:r>
            <w:r w:rsidRPr="00310A2D">
              <w:rPr>
                <w:rFonts w:ascii="Verdana" w:hAnsi="Verdana"/>
                <w:i/>
                <w:sz w:val="20"/>
                <w:szCs w:val="20"/>
                <w:lang w:val="bg-BG"/>
              </w:rPr>
              <w:t>За 2019</w:t>
            </w:r>
            <w:r w:rsidR="00850B89">
              <w:rPr>
                <w:rFonts w:ascii="Verdana" w:hAnsi="Verdana"/>
                <w:i/>
                <w:sz w:val="20"/>
                <w:szCs w:val="20"/>
                <w:lang w:val="bg-BG"/>
              </w:rPr>
              <w:t xml:space="preserve"> </w:t>
            </w:r>
            <w:r w:rsidRPr="00310A2D">
              <w:rPr>
                <w:rFonts w:ascii="Verdana" w:hAnsi="Verdana"/>
                <w:i/>
                <w:sz w:val="20"/>
                <w:szCs w:val="20"/>
                <w:lang w:val="bg-BG"/>
              </w:rPr>
              <w:t>г. сумата за маркировка възлиза на 35000 лв.</w:t>
            </w:r>
          </w:p>
          <w:p w:rsidR="00B57D7C" w:rsidRDefault="00B57D7C" w:rsidP="002C4642">
            <w:pPr>
              <w:spacing w:after="0" w:line="240" w:lineRule="auto"/>
              <w:jc w:val="both"/>
              <w:rPr>
                <w:rFonts w:ascii="Verdana" w:hAnsi="Verdana"/>
                <w:i/>
                <w:sz w:val="20"/>
                <w:szCs w:val="20"/>
                <w:lang w:val="bg-BG"/>
              </w:rPr>
            </w:pPr>
          </w:p>
          <w:p w:rsidR="00B57D7C" w:rsidRPr="006F017A" w:rsidRDefault="00B57D7C" w:rsidP="00B57D7C">
            <w:pPr>
              <w:spacing w:after="0" w:line="240" w:lineRule="auto"/>
              <w:jc w:val="both"/>
              <w:rPr>
                <w:rFonts w:ascii="Verdana" w:hAnsi="Verdana"/>
                <w:sz w:val="20"/>
                <w:lang w:val="bg-BG"/>
              </w:rPr>
            </w:pPr>
            <w:r w:rsidRPr="00B9362C">
              <w:rPr>
                <w:rFonts w:ascii="Verdana" w:hAnsi="Verdana"/>
                <w:b/>
                <w:i/>
                <w:sz w:val="20"/>
                <w:lang w:val="bg-BG"/>
              </w:rPr>
              <w:t>Община</w:t>
            </w:r>
            <w:r>
              <w:rPr>
                <w:rFonts w:ascii="Verdana" w:hAnsi="Verdana"/>
                <w:b/>
                <w:i/>
                <w:sz w:val="20"/>
                <w:lang w:val="bg-BG"/>
              </w:rPr>
              <w:t xml:space="preserve"> Стамболово:</w:t>
            </w:r>
          </w:p>
          <w:p w:rsidR="00B57D7C" w:rsidRDefault="00B57D7C" w:rsidP="00B57D7C">
            <w:pPr>
              <w:jc w:val="both"/>
              <w:rPr>
                <w:rFonts w:ascii="Verdana" w:hAnsi="Verdana"/>
                <w:i/>
                <w:sz w:val="20"/>
                <w:lang w:val="ru-RU"/>
              </w:rPr>
            </w:pPr>
            <w:proofErr w:type="spellStart"/>
            <w:r w:rsidRPr="00B9362C">
              <w:rPr>
                <w:rFonts w:ascii="Verdana" w:hAnsi="Verdana"/>
                <w:i/>
                <w:sz w:val="20"/>
                <w:lang w:val="ru-RU"/>
              </w:rPr>
              <w:t>Общото</w:t>
            </w:r>
            <w:proofErr w:type="spellEnd"/>
            <w:r w:rsidRPr="00B9362C">
              <w:rPr>
                <w:rFonts w:ascii="Verdana" w:hAnsi="Verdana"/>
                <w:i/>
                <w:sz w:val="20"/>
                <w:lang w:val="ru-RU"/>
              </w:rPr>
              <w:t xml:space="preserve"> </w:t>
            </w:r>
            <w:proofErr w:type="spellStart"/>
            <w:r w:rsidRPr="00B9362C">
              <w:rPr>
                <w:rFonts w:ascii="Verdana" w:hAnsi="Verdana"/>
                <w:i/>
                <w:sz w:val="20"/>
                <w:lang w:val="ru-RU"/>
              </w:rPr>
              <w:t>състояние</w:t>
            </w:r>
            <w:proofErr w:type="spellEnd"/>
            <w:r w:rsidRPr="00B9362C">
              <w:rPr>
                <w:rFonts w:ascii="Verdana" w:hAnsi="Verdana"/>
                <w:i/>
                <w:sz w:val="20"/>
                <w:lang w:val="ru-RU"/>
              </w:rPr>
              <w:t xml:space="preserve"> на </w:t>
            </w:r>
            <w:proofErr w:type="spellStart"/>
            <w:r w:rsidRPr="00B9362C">
              <w:rPr>
                <w:rFonts w:ascii="Verdana" w:hAnsi="Verdana"/>
                <w:i/>
                <w:sz w:val="20"/>
                <w:lang w:val="ru-RU"/>
              </w:rPr>
              <w:t>пътната</w:t>
            </w:r>
            <w:proofErr w:type="spellEnd"/>
            <w:r w:rsidRPr="00B9362C">
              <w:rPr>
                <w:rFonts w:ascii="Verdana" w:hAnsi="Verdana"/>
                <w:i/>
                <w:sz w:val="20"/>
                <w:lang w:val="ru-RU"/>
              </w:rPr>
              <w:t xml:space="preserve"> настилка и маркировка е </w:t>
            </w:r>
            <w:proofErr w:type="spellStart"/>
            <w:r w:rsidRPr="00B9362C">
              <w:rPr>
                <w:rFonts w:ascii="Verdana" w:hAnsi="Verdana"/>
                <w:i/>
                <w:sz w:val="20"/>
                <w:lang w:val="ru-RU"/>
              </w:rPr>
              <w:t>задоволително</w:t>
            </w:r>
            <w:proofErr w:type="spellEnd"/>
            <w:r w:rsidRPr="00B9362C">
              <w:rPr>
                <w:rFonts w:ascii="Verdana" w:hAnsi="Verdana"/>
                <w:i/>
                <w:sz w:val="20"/>
                <w:lang w:val="ru-RU"/>
              </w:rPr>
              <w:t xml:space="preserve">, </w:t>
            </w:r>
            <w:proofErr w:type="spellStart"/>
            <w:r w:rsidRPr="00B9362C">
              <w:rPr>
                <w:rFonts w:ascii="Verdana" w:hAnsi="Verdana"/>
                <w:i/>
                <w:sz w:val="20"/>
                <w:lang w:val="ru-RU"/>
              </w:rPr>
              <w:t>като</w:t>
            </w:r>
            <w:proofErr w:type="spellEnd"/>
            <w:r w:rsidRPr="00B9362C">
              <w:rPr>
                <w:rFonts w:ascii="Verdana" w:hAnsi="Verdana"/>
                <w:i/>
                <w:sz w:val="20"/>
                <w:lang w:val="ru-RU"/>
              </w:rPr>
              <w:t xml:space="preserve"> </w:t>
            </w:r>
            <w:proofErr w:type="spellStart"/>
            <w:r w:rsidRPr="00B9362C">
              <w:rPr>
                <w:rFonts w:ascii="Verdana" w:hAnsi="Verdana"/>
                <w:i/>
                <w:sz w:val="20"/>
                <w:lang w:val="ru-RU"/>
              </w:rPr>
              <w:t>през</w:t>
            </w:r>
            <w:proofErr w:type="spellEnd"/>
            <w:r w:rsidRPr="00B9362C">
              <w:rPr>
                <w:rFonts w:ascii="Verdana" w:hAnsi="Verdana"/>
                <w:i/>
                <w:sz w:val="20"/>
                <w:lang w:val="ru-RU"/>
              </w:rPr>
              <w:t xml:space="preserve"> </w:t>
            </w:r>
            <w:proofErr w:type="spellStart"/>
            <w:r w:rsidRPr="00B9362C">
              <w:rPr>
                <w:rFonts w:ascii="Verdana" w:hAnsi="Verdana"/>
                <w:i/>
                <w:sz w:val="20"/>
                <w:lang w:val="ru-RU"/>
              </w:rPr>
              <w:t>годината</w:t>
            </w:r>
            <w:proofErr w:type="spellEnd"/>
            <w:r w:rsidRPr="00B9362C">
              <w:rPr>
                <w:rFonts w:ascii="Verdana" w:hAnsi="Verdana"/>
                <w:i/>
                <w:sz w:val="20"/>
                <w:lang w:val="ru-RU"/>
              </w:rPr>
              <w:t xml:space="preserve"> </w:t>
            </w:r>
            <w:proofErr w:type="spellStart"/>
            <w:r w:rsidRPr="00B9362C">
              <w:rPr>
                <w:rFonts w:ascii="Verdana" w:hAnsi="Verdana"/>
                <w:i/>
                <w:sz w:val="20"/>
                <w:lang w:val="ru-RU"/>
              </w:rPr>
              <w:t>са</w:t>
            </w:r>
            <w:proofErr w:type="spellEnd"/>
            <w:r w:rsidRPr="00B9362C">
              <w:rPr>
                <w:rFonts w:ascii="Verdana" w:hAnsi="Verdana"/>
                <w:i/>
                <w:sz w:val="20"/>
                <w:lang w:val="ru-RU"/>
              </w:rPr>
              <w:t xml:space="preserve"> </w:t>
            </w:r>
            <w:proofErr w:type="spellStart"/>
            <w:r w:rsidRPr="00B9362C">
              <w:rPr>
                <w:rFonts w:ascii="Verdana" w:hAnsi="Verdana"/>
                <w:i/>
                <w:sz w:val="20"/>
                <w:lang w:val="ru-RU"/>
              </w:rPr>
              <w:t>подменени</w:t>
            </w:r>
            <w:proofErr w:type="spellEnd"/>
            <w:r w:rsidRPr="00B9362C">
              <w:rPr>
                <w:rFonts w:ascii="Verdana" w:hAnsi="Verdana"/>
                <w:i/>
                <w:sz w:val="20"/>
                <w:lang w:val="ru-RU"/>
              </w:rPr>
              <w:t xml:space="preserve"> </w:t>
            </w:r>
            <w:proofErr w:type="spellStart"/>
            <w:r w:rsidRPr="00B9362C">
              <w:rPr>
                <w:rFonts w:ascii="Verdana" w:hAnsi="Verdana"/>
                <w:i/>
                <w:sz w:val="20"/>
                <w:lang w:val="ru-RU"/>
              </w:rPr>
              <w:t>всички</w:t>
            </w:r>
            <w:proofErr w:type="spellEnd"/>
            <w:r w:rsidRPr="00B9362C">
              <w:rPr>
                <w:rFonts w:ascii="Verdana" w:hAnsi="Verdana"/>
                <w:i/>
                <w:sz w:val="20"/>
                <w:lang w:val="ru-RU"/>
              </w:rPr>
              <w:t xml:space="preserve"> </w:t>
            </w:r>
            <w:proofErr w:type="spellStart"/>
            <w:r w:rsidRPr="00B9362C">
              <w:rPr>
                <w:rFonts w:ascii="Verdana" w:hAnsi="Verdana"/>
                <w:i/>
                <w:sz w:val="20"/>
                <w:lang w:val="ru-RU"/>
              </w:rPr>
              <w:t>износени</w:t>
            </w:r>
            <w:proofErr w:type="spellEnd"/>
            <w:r w:rsidRPr="00B9362C">
              <w:rPr>
                <w:rFonts w:ascii="Verdana" w:hAnsi="Verdana"/>
                <w:i/>
                <w:sz w:val="20"/>
                <w:lang w:val="ru-RU"/>
              </w:rPr>
              <w:t xml:space="preserve"> (</w:t>
            </w:r>
            <w:proofErr w:type="spellStart"/>
            <w:r w:rsidRPr="00B9362C">
              <w:rPr>
                <w:rFonts w:ascii="Verdana" w:hAnsi="Verdana"/>
                <w:i/>
                <w:sz w:val="20"/>
                <w:lang w:val="ru-RU"/>
              </w:rPr>
              <w:t>компрометирани</w:t>
            </w:r>
            <w:proofErr w:type="spellEnd"/>
            <w:r w:rsidRPr="00B9362C">
              <w:rPr>
                <w:rFonts w:ascii="Verdana" w:hAnsi="Verdana"/>
                <w:i/>
                <w:sz w:val="20"/>
                <w:lang w:val="ru-RU"/>
              </w:rPr>
              <w:t xml:space="preserve">) </w:t>
            </w:r>
            <w:proofErr w:type="spellStart"/>
            <w:r w:rsidRPr="00B9362C">
              <w:rPr>
                <w:rFonts w:ascii="Verdana" w:hAnsi="Verdana"/>
                <w:i/>
                <w:sz w:val="20"/>
                <w:lang w:val="ru-RU"/>
              </w:rPr>
              <w:t>указателни</w:t>
            </w:r>
            <w:proofErr w:type="spellEnd"/>
            <w:r w:rsidRPr="00B9362C">
              <w:rPr>
                <w:rFonts w:ascii="Verdana" w:hAnsi="Verdana"/>
                <w:i/>
                <w:sz w:val="20"/>
                <w:lang w:val="ru-RU"/>
              </w:rPr>
              <w:t xml:space="preserve"> табели за начало и край на населено </w:t>
            </w:r>
            <w:proofErr w:type="spellStart"/>
            <w:r w:rsidRPr="00B9362C">
              <w:rPr>
                <w:rFonts w:ascii="Verdana" w:hAnsi="Verdana"/>
                <w:i/>
                <w:sz w:val="20"/>
                <w:lang w:val="ru-RU"/>
              </w:rPr>
              <w:t>място</w:t>
            </w:r>
            <w:proofErr w:type="spellEnd"/>
            <w:r w:rsidRPr="00B9362C">
              <w:rPr>
                <w:rFonts w:ascii="Verdana" w:hAnsi="Verdana"/>
                <w:i/>
                <w:sz w:val="20"/>
                <w:lang w:val="ru-RU"/>
              </w:rPr>
              <w:t xml:space="preserve">, и начало и край </w:t>
            </w:r>
            <w:proofErr w:type="gramStart"/>
            <w:r w:rsidRPr="00B9362C">
              <w:rPr>
                <w:rFonts w:ascii="Verdana" w:hAnsi="Verdana"/>
                <w:i/>
                <w:sz w:val="20"/>
                <w:lang w:val="ru-RU"/>
              </w:rPr>
              <w:t>на</w:t>
            </w:r>
            <w:proofErr w:type="gramEnd"/>
            <w:r w:rsidRPr="00B9362C">
              <w:rPr>
                <w:rFonts w:ascii="Verdana" w:hAnsi="Verdana"/>
                <w:i/>
                <w:sz w:val="20"/>
                <w:lang w:val="ru-RU"/>
              </w:rPr>
              <w:t xml:space="preserve"> Община.</w:t>
            </w:r>
          </w:p>
          <w:p w:rsidR="00310A2D" w:rsidRPr="006C45CB" w:rsidRDefault="00310A2D" w:rsidP="002C4642">
            <w:pPr>
              <w:spacing w:after="0" w:line="240" w:lineRule="auto"/>
              <w:jc w:val="both"/>
              <w:rPr>
                <w:rFonts w:ascii="Verdana" w:hAnsi="Verdana"/>
                <w:b/>
                <w:i/>
                <w:sz w:val="20"/>
                <w:szCs w:val="20"/>
                <w:lang w:val="bg-BG"/>
              </w:rPr>
            </w:pPr>
            <w:r w:rsidRPr="006C45CB">
              <w:rPr>
                <w:rFonts w:ascii="Verdana" w:hAnsi="Verdana"/>
                <w:b/>
                <w:i/>
                <w:sz w:val="20"/>
                <w:szCs w:val="20"/>
                <w:lang w:val="bg-BG"/>
              </w:rPr>
              <w:t>Община Харманли:</w:t>
            </w:r>
          </w:p>
          <w:p w:rsidR="00156677" w:rsidRDefault="00156677" w:rsidP="002C4642">
            <w:pPr>
              <w:spacing w:after="0" w:line="240" w:lineRule="auto"/>
              <w:jc w:val="both"/>
              <w:rPr>
                <w:rFonts w:ascii="Verdana" w:hAnsi="Verdana"/>
                <w:i/>
                <w:sz w:val="20"/>
                <w:szCs w:val="20"/>
                <w:lang w:val="bg-BG"/>
              </w:rPr>
            </w:pPr>
            <w:r w:rsidRPr="00310A2D">
              <w:rPr>
                <w:rFonts w:ascii="Verdana" w:hAnsi="Verdana"/>
                <w:i/>
                <w:sz w:val="20"/>
                <w:szCs w:val="20"/>
                <w:lang w:val="bg-BG"/>
              </w:rPr>
              <w:t xml:space="preserve">Сигнализацията на кръстовищата, състоянието на пешеходните пътеки и спирките на градския транспорт се поддържат в добро състояние. </w:t>
            </w:r>
          </w:p>
          <w:p w:rsidR="00B9362C" w:rsidRPr="00310A2D" w:rsidRDefault="00B9362C" w:rsidP="002C4642">
            <w:pPr>
              <w:spacing w:after="0" w:line="240" w:lineRule="auto"/>
              <w:jc w:val="both"/>
              <w:rPr>
                <w:rFonts w:ascii="Verdana" w:hAnsi="Verdana"/>
                <w:b/>
                <w:i/>
                <w:sz w:val="20"/>
                <w:szCs w:val="20"/>
                <w:u w:val="single"/>
                <w:lang w:val="bg-BG"/>
              </w:rPr>
            </w:pPr>
          </w:p>
          <w:p w:rsidR="00156677" w:rsidRDefault="002A6F38" w:rsidP="00BA6D9D">
            <w:pPr>
              <w:spacing w:after="0" w:line="240" w:lineRule="auto"/>
              <w:jc w:val="both"/>
              <w:rPr>
                <w:rFonts w:ascii="Verdana" w:hAnsi="Verdana"/>
                <w:sz w:val="20"/>
                <w:lang w:val="ru-RU"/>
              </w:rPr>
            </w:pPr>
            <w:r>
              <w:rPr>
                <w:rFonts w:ascii="Verdana" w:hAnsi="Verdana"/>
                <w:b/>
                <w:i/>
                <w:sz w:val="20"/>
                <w:szCs w:val="20"/>
                <w:lang w:val="bg-BG"/>
              </w:rPr>
              <w:t>Община Хасково:</w:t>
            </w:r>
          </w:p>
          <w:p w:rsidR="002A6F38" w:rsidRDefault="0013483E" w:rsidP="0013483E">
            <w:pPr>
              <w:spacing w:after="0" w:line="240" w:lineRule="auto"/>
              <w:jc w:val="both"/>
              <w:rPr>
                <w:rFonts w:ascii="Verdana" w:hAnsi="Verdana"/>
                <w:sz w:val="20"/>
                <w:lang w:val="ru-RU"/>
              </w:rPr>
            </w:pPr>
            <w:proofErr w:type="spellStart"/>
            <w:r w:rsidRPr="0013483E">
              <w:rPr>
                <w:rFonts w:ascii="Verdana" w:hAnsi="Verdana"/>
                <w:sz w:val="20"/>
                <w:lang w:val="ru-RU"/>
              </w:rPr>
              <w:t>Кръстовищата</w:t>
            </w:r>
            <w:proofErr w:type="spellEnd"/>
            <w:r w:rsidRPr="0013483E">
              <w:rPr>
                <w:rFonts w:ascii="Verdana" w:hAnsi="Verdana"/>
                <w:sz w:val="20"/>
                <w:lang w:val="ru-RU"/>
              </w:rPr>
              <w:t xml:space="preserve">, </w:t>
            </w:r>
            <w:proofErr w:type="spellStart"/>
            <w:r w:rsidRPr="0013483E">
              <w:rPr>
                <w:rFonts w:ascii="Verdana" w:hAnsi="Verdana"/>
                <w:sz w:val="20"/>
                <w:lang w:val="ru-RU"/>
              </w:rPr>
              <w:t>пешеходните</w:t>
            </w:r>
            <w:proofErr w:type="spellEnd"/>
            <w:r w:rsidRPr="0013483E">
              <w:rPr>
                <w:rFonts w:ascii="Verdana" w:hAnsi="Verdana"/>
                <w:sz w:val="20"/>
                <w:lang w:val="ru-RU"/>
              </w:rPr>
              <w:t xml:space="preserve"> </w:t>
            </w:r>
            <w:proofErr w:type="spellStart"/>
            <w:r w:rsidRPr="0013483E">
              <w:rPr>
                <w:rFonts w:ascii="Verdana" w:hAnsi="Verdana"/>
                <w:sz w:val="20"/>
                <w:lang w:val="ru-RU"/>
              </w:rPr>
              <w:t>пътеки</w:t>
            </w:r>
            <w:proofErr w:type="spellEnd"/>
            <w:r w:rsidRPr="0013483E">
              <w:rPr>
                <w:rFonts w:ascii="Verdana" w:hAnsi="Verdana"/>
                <w:sz w:val="20"/>
                <w:lang w:val="ru-RU"/>
              </w:rPr>
              <w:t xml:space="preserve">, </w:t>
            </w:r>
            <w:proofErr w:type="spellStart"/>
            <w:r>
              <w:rPr>
                <w:rFonts w:ascii="Verdana" w:hAnsi="Verdana"/>
                <w:sz w:val="20"/>
                <w:lang w:val="ru-RU"/>
              </w:rPr>
              <w:t>спирките</w:t>
            </w:r>
            <w:proofErr w:type="spellEnd"/>
            <w:r>
              <w:rPr>
                <w:rFonts w:ascii="Verdana" w:hAnsi="Verdana"/>
                <w:sz w:val="20"/>
                <w:lang w:val="ru-RU"/>
              </w:rPr>
              <w:t xml:space="preserve"> на </w:t>
            </w:r>
            <w:proofErr w:type="spellStart"/>
            <w:r>
              <w:rPr>
                <w:rFonts w:ascii="Verdana" w:hAnsi="Verdana"/>
                <w:sz w:val="20"/>
                <w:lang w:val="ru-RU"/>
              </w:rPr>
              <w:t>градския</w:t>
            </w:r>
            <w:proofErr w:type="spellEnd"/>
            <w:r>
              <w:rPr>
                <w:rFonts w:ascii="Verdana" w:hAnsi="Verdana"/>
                <w:sz w:val="20"/>
                <w:lang w:val="ru-RU"/>
              </w:rPr>
              <w:t xml:space="preserve"> транспорт, </w:t>
            </w:r>
            <w:proofErr w:type="spellStart"/>
            <w:r w:rsidRPr="0013483E">
              <w:rPr>
                <w:rFonts w:ascii="Verdana" w:hAnsi="Verdana"/>
                <w:sz w:val="20"/>
                <w:lang w:val="ru-RU"/>
              </w:rPr>
              <w:t>подлезите</w:t>
            </w:r>
            <w:proofErr w:type="spellEnd"/>
            <w:r w:rsidRPr="0013483E">
              <w:rPr>
                <w:rFonts w:ascii="Verdana" w:hAnsi="Verdana"/>
                <w:sz w:val="20"/>
                <w:lang w:val="ru-RU"/>
              </w:rPr>
              <w:t xml:space="preserve"> и </w:t>
            </w:r>
            <w:proofErr w:type="spellStart"/>
            <w:r w:rsidRPr="0013483E">
              <w:rPr>
                <w:rFonts w:ascii="Verdana" w:hAnsi="Verdana"/>
                <w:sz w:val="20"/>
                <w:lang w:val="ru-RU"/>
              </w:rPr>
              <w:t>надлезите</w:t>
            </w:r>
            <w:proofErr w:type="spellEnd"/>
            <w:r w:rsidRPr="0013483E">
              <w:rPr>
                <w:rFonts w:ascii="Verdana" w:hAnsi="Verdana"/>
                <w:sz w:val="20"/>
                <w:lang w:val="ru-RU"/>
              </w:rPr>
              <w:t xml:space="preserve"> се </w:t>
            </w:r>
            <w:proofErr w:type="spellStart"/>
            <w:r w:rsidRPr="0013483E">
              <w:rPr>
                <w:rFonts w:ascii="Verdana" w:hAnsi="Verdana"/>
                <w:sz w:val="20"/>
                <w:lang w:val="ru-RU"/>
              </w:rPr>
              <w:t>поддържат</w:t>
            </w:r>
            <w:proofErr w:type="spellEnd"/>
            <w:r w:rsidRPr="0013483E">
              <w:rPr>
                <w:rFonts w:ascii="Verdana" w:hAnsi="Verdana"/>
                <w:sz w:val="20"/>
                <w:lang w:val="ru-RU"/>
              </w:rPr>
              <w:t xml:space="preserve"> в добро </w:t>
            </w:r>
            <w:proofErr w:type="spellStart"/>
            <w:r w:rsidRPr="0013483E">
              <w:rPr>
                <w:rFonts w:ascii="Verdana" w:hAnsi="Verdana"/>
                <w:sz w:val="20"/>
                <w:lang w:val="ru-RU"/>
              </w:rPr>
              <w:t>състояние</w:t>
            </w:r>
            <w:proofErr w:type="spellEnd"/>
            <w:r w:rsidRPr="0013483E">
              <w:rPr>
                <w:rFonts w:ascii="Verdana" w:hAnsi="Verdana"/>
                <w:sz w:val="20"/>
                <w:lang w:val="ru-RU"/>
              </w:rPr>
              <w:t>.</w:t>
            </w:r>
          </w:p>
          <w:p w:rsidR="0013483E" w:rsidRDefault="0013483E" w:rsidP="0013483E">
            <w:pPr>
              <w:spacing w:after="0" w:line="240" w:lineRule="auto"/>
              <w:jc w:val="both"/>
              <w:rPr>
                <w:rFonts w:ascii="Verdana" w:hAnsi="Verdana"/>
                <w:sz w:val="20"/>
                <w:lang w:val="ru-RU"/>
              </w:rPr>
            </w:pPr>
          </w:p>
          <w:p w:rsidR="00903082" w:rsidRPr="00903082" w:rsidRDefault="00903082" w:rsidP="00903082">
            <w:pPr>
              <w:spacing w:after="0" w:line="240" w:lineRule="auto"/>
              <w:jc w:val="both"/>
              <w:rPr>
                <w:rFonts w:ascii="Verdana" w:hAnsi="Verdana"/>
                <w:b/>
                <w:i/>
                <w:sz w:val="20"/>
                <w:lang w:val="bg-BG"/>
              </w:rPr>
            </w:pPr>
            <w:r w:rsidRPr="00903082">
              <w:rPr>
                <w:rFonts w:ascii="Verdana" w:hAnsi="Verdana"/>
                <w:b/>
                <w:i/>
                <w:sz w:val="20"/>
                <w:lang w:val="bg-BG"/>
              </w:rPr>
              <w:t>Община Тополовград:</w:t>
            </w: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Работна</w:t>
            </w:r>
            <w:proofErr w:type="spellEnd"/>
            <w:r w:rsidRPr="004D11E0">
              <w:rPr>
                <w:rFonts w:ascii="Verdana" w:hAnsi="Verdana"/>
                <w:i/>
                <w:sz w:val="20"/>
                <w:lang w:val="ru-RU"/>
              </w:rPr>
              <w:t xml:space="preserve"> </w:t>
            </w:r>
            <w:proofErr w:type="spellStart"/>
            <w:r w:rsidRPr="004D11E0">
              <w:rPr>
                <w:rFonts w:ascii="Verdana" w:hAnsi="Verdana"/>
                <w:i/>
                <w:sz w:val="20"/>
                <w:lang w:val="ru-RU"/>
              </w:rPr>
              <w:t>група</w:t>
            </w:r>
            <w:proofErr w:type="spellEnd"/>
            <w:r w:rsidRPr="004D11E0">
              <w:rPr>
                <w:rFonts w:ascii="Verdana" w:hAnsi="Verdana"/>
                <w:i/>
                <w:sz w:val="20"/>
                <w:lang w:val="ru-RU"/>
              </w:rPr>
              <w:t xml:space="preserve"> с представители на Община </w:t>
            </w:r>
            <w:proofErr w:type="spellStart"/>
            <w:r w:rsidRPr="004D11E0">
              <w:rPr>
                <w:rFonts w:ascii="Verdana" w:hAnsi="Verdana"/>
                <w:i/>
                <w:sz w:val="20"/>
                <w:lang w:val="ru-RU"/>
              </w:rPr>
              <w:t>Тополовград</w:t>
            </w:r>
            <w:proofErr w:type="spellEnd"/>
            <w:r w:rsidRPr="004D11E0">
              <w:rPr>
                <w:rFonts w:ascii="Verdana" w:hAnsi="Verdana"/>
                <w:i/>
                <w:sz w:val="20"/>
                <w:lang w:val="ru-RU"/>
              </w:rPr>
              <w:t xml:space="preserve">, ОПУ </w:t>
            </w:r>
            <w:proofErr w:type="spellStart"/>
            <w:r w:rsidRPr="004D11E0">
              <w:rPr>
                <w:rFonts w:ascii="Verdana" w:hAnsi="Verdana"/>
                <w:i/>
                <w:sz w:val="20"/>
                <w:lang w:val="ru-RU"/>
              </w:rPr>
              <w:t>Хасково</w:t>
            </w:r>
            <w:proofErr w:type="spellEnd"/>
            <w:r w:rsidRPr="004D11E0">
              <w:rPr>
                <w:rFonts w:ascii="Verdana" w:hAnsi="Verdana"/>
                <w:i/>
                <w:sz w:val="20"/>
                <w:lang w:val="ru-RU"/>
              </w:rPr>
              <w:t xml:space="preserve">, РС </w:t>
            </w:r>
            <w:proofErr w:type="spellStart"/>
            <w:r w:rsidRPr="004D11E0">
              <w:rPr>
                <w:rFonts w:ascii="Verdana" w:hAnsi="Verdana"/>
                <w:i/>
                <w:sz w:val="20"/>
                <w:lang w:val="ru-RU"/>
              </w:rPr>
              <w:t>Тополовград</w:t>
            </w:r>
            <w:proofErr w:type="spellEnd"/>
            <w:r w:rsidRPr="004D11E0">
              <w:rPr>
                <w:rFonts w:ascii="Verdana" w:hAnsi="Verdana"/>
                <w:i/>
                <w:sz w:val="20"/>
                <w:lang w:val="ru-RU"/>
              </w:rPr>
              <w:t xml:space="preserve"> и Р</w:t>
            </w:r>
            <w:proofErr w:type="gramStart"/>
            <w:r w:rsidRPr="004D11E0">
              <w:rPr>
                <w:rFonts w:ascii="Verdana" w:hAnsi="Verdana"/>
                <w:i/>
                <w:sz w:val="20"/>
                <w:lang w:val="ru-RU"/>
              </w:rPr>
              <w:t>У-</w:t>
            </w:r>
            <w:proofErr w:type="gramEnd"/>
            <w:r w:rsidRPr="004D11E0">
              <w:rPr>
                <w:rFonts w:ascii="Verdana" w:hAnsi="Verdana"/>
                <w:i/>
                <w:sz w:val="20"/>
                <w:lang w:val="ru-RU"/>
              </w:rPr>
              <w:t xml:space="preserve"> </w:t>
            </w:r>
            <w:proofErr w:type="spellStart"/>
            <w:r w:rsidRPr="004D11E0">
              <w:rPr>
                <w:rFonts w:ascii="Verdana" w:hAnsi="Verdana"/>
                <w:i/>
                <w:sz w:val="20"/>
                <w:lang w:val="ru-RU"/>
              </w:rPr>
              <w:t>Тополовград</w:t>
            </w:r>
            <w:proofErr w:type="spellEnd"/>
            <w:r w:rsidRPr="004D11E0">
              <w:rPr>
                <w:rFonts w:ascii="Verdana" w:hAnsi="Verdana"/>
                <w:i/>
                <w:sz w:val="20"/>
                <w:lang w:val="ru-RU"/>
              </w:rPr>
              <w:t xml:space="preserve"> </w:t>
            </w:r>
            <w:proofErr w:type="spellStart"/>
            <w:r w:rsidRPr="004D11E0">
              <w:rPr>
                <w:rFonts w:ascii="Verdana" w:hAnsi="Verdana"/>
                <w:i/>
                <w:sz w:val="20"/>
                <w:lang w:val="ru-RU"/>
              </w:rPr>
              <w:t>през</w:t>
            </w:r>
            <w:proofErr w:type="spellEnd"/>
            <w:r w:rsidRPr="004D11E0">
              <w:rPr>
                <w:rFonts w:ascii="Verdana" w:hAnsi="Verdana"/>
                <w:i/>
                <w:sz w:val="20"/>
                <w:lang w:val="ru-RU"/>
              </w:rPr>
              <w:t xml:space="preserve"> 2019 г.</w:t>
            </w:r>
            <w:r w:rsidR="00306D03">
              <w:rPr>
                <w:rFonts w:ascii="Verdana" w:hAnsi="Verdana"/>
                <w:i/>
                <w:sz w:val="20"/>
                <w:lang w:val="ru-RU"/>
              </w:rPr>
              <w:t xml:space="preserve"> </w:t>
            </w:r>
            <w:proofErr w:type="spellStart"/>
            <w:r w:rsidRPr="004D11E0">
              <w:rPr>
                <w:rFonts w:ascii="Verdana" w:hAnsi="Verdana"/>
                <w:i/>
                <w:sz w:val="20"/>
                <w:lang w:val="ru-RU"/>
              </w:rPr>
              <w:t>извърши</w:t>
            </w:r>
            <w:proofErr w:type="spellEnd"/>
            <w:r w:rsidRPr="004D11E0">
              <w:rPr>
                <w:rFonts w:ascii="Verdana" w:hAnsi="Verdana"/>
                <w:i/>
                <w:sz w:val="20"/>
                <w:lang w:val="ru-RU"/>
              </w:rPr>
              <w:t xml:space="preserve"> проверка на </w:t>
            </w:r>
            <w:proofErr w:type="spellStart"/>
            <w:r w:rsidRPr="004D11E0">
              <w:rPr>
                <w:rFonts w:ascii="Verdana" w:hAnsi="Verdana"/>
                <w:i/>
                <w:sz w:val="20"/>
                <w:lang w:val="ru-RU"/>
              </w:rPr>
              <w:t>кръстовища</w:t>
            </w:r>
            <w:proofErr w:type="spellEnd"/>
            <w:r w:rsidRPr="004D11E0">
              <w:rPr>
                <w:rFonts w:ascii="Verdana" w:hAnsi="Verdana"/>
                <w:i/>
                <w:sz w:val="20"/>
                <w:lang w:val="ru-RU"/>
              </w:rPr>
              <w:t xml:space="preserve"> в </w:t>
            </w:r>
            <w:proofErr w:type="spellStart"/>
            <w:r w:rsidRPr="004D11E0">
              <w:rPr>
                <w:rFonts w:ascii="Verdana" w:hAnsi="Verdana"/>
                <w:i/>
                <w:sz w:val="20"/>
                <w:lang w:val="ru-RU"/>
              </w:rPr>
              <w:t>населени</w:t>
            </w:r>
            <w:proofErr w:type="spellEnd"/>
            <w:r w:rsidRPr="004D11E0">
              <w:rPr>
                <w:rFonts w:ascii="Verdana" w:hAnsi="Verdana"/>
                <w:i/>
                <w:sz w:val="20"/>
                <w:lang w:val="ru-RU"/>
              </w:rPr>
              <w:t xml:space="preserve"> места, </w:t>
            </w:r>
            <w:proofErr w:type="spellStart"/>
            <w:r w:rsidRPr="004D11E0">
              <w:rPr>
                <w:rFonts w:ascii="Verdana" w:hAnsi="Verdana"/>
                <w:i/>
                <w:sz w:val="20"/>
                <w:lang w:val="ru-RU"/>
              </w:rPr>
              <w:t>обхващащи</w:t>
            </w:r>
            <w:proofErr w:type="spellEnd"/>
            <w:r w:rsidRPr="004D11E0">
              <w:rPr>
                <w:rFonts w:ascii="Verdana" w:hAnsi="Verdana"/>
                <w:i/>
                <w:sz w:val="20"/>
                <w:lang w:val="ru-RU"/>
              </w:rPr>
              <w:t xml:space="preserve"> </w:t>
            </w:r>
            <w:proofErr w:type="spellStart"/>
            <w:r w:rsidRPr="004D11E0">
              <w:rPr>
                <w:rFonts w:ascii="Verdana" w:hAnsi="Verdana"/>
                <w:i/>
                <w:sz w:val="20"/>
                <w:lang w:val="ru-RU"/>
              </w:rPr>
              <w:t>първостепенната</w:t>
            </w:r>
            <w:proofErr w:type="spellEnd"/>
            <w:r w:rsidRPr="004D11E0">
              <w:rPr>
                <w:rFonts w:ascii="Verdana" w:hAnsi="Verdana"/>
                <w:i/>
                <w:sz w:val="20"/>
                <w:lang w:val="ru-RU"/>
              </w:rPr>
              <w:t xml:space="preserve"> </w:t>
            </w:r>
            <w:proofErr w:type="spellStart"/>
            <w:r w:rsidRPr="004D11E0">
              <w:rPr>
                <w:rFonts w:ascii="Verdana" w:hAnsi="Verdana"/>
                <w:i/>
                <w:sz w:val="20"/>
                <w:lang w:val="ru-RU"/>
              </w:rPr>
              <w:t>улична</w:t>
            </w:r>
            <w:proofErr w:type="spellEnd"/>
            <w:r w:rsidRPr="004D11E0">
              <w:rPr>
                <w:rFonts w:ascii="Verdana" w:hAnsi="Verdana"/>
                <w:i/>
                <w:sz w:val="20"/>
                <w:lang w:val="ru-RU"/>
              </w:rPr>
              <w:t xml:space="preserve"> мрежа(</w:t>
            </w:r>
            <w:proofErr w:type="spellStart"/>
            <w:r w:rsidRPr="004D11E0">
              <w:rPr>
                <w:rFonts w:ascii="Verdana" w:hAnsi="Verdana"/>
                <w:i/>
                <w:sz w:val="20"/>
                <w:lang w:val="ru-RU"/>
              </w:rPr>
              <w:t>улици</w:t>
            </w:r>
            <w:proofErr w:type="spellEnd"/>
            <w:r w:rsidRPr="004D11E0">
              <w:rPr>
                <w:rFonts w:ascii="Verdana" w:hAnsi="Verdana"/>
                <w:i/>
                <w:sz w:val="20"/>
                <w:lang w:val="ru-RU"/>
              </w:rPr>
              <w:t xml:space="preserve"> от І до ІV </w:t>
            </w:r>
            <w:proofErr w:type="spellStart"/>
            <w:r w:rsidRPr="004D11E0">
              <w:rPr>
                <w:rFonts w:ascii="Verdana" w:hAnsi="Verdana"/>
                <w:i/>
                <w:sz w:val="20"/>
                <w:lang w:val="ru-RU"/>
              </w:rPr>
              <w:t>клас</w:t>
            </w:r>
            <w:proofErr w:type="spellEnd"/>
            <w:r w:rsidRPr="004D11E0">
              <w:rPr>
                <w:rFonts w:ascii="Verdana" w:hAnsi="Verdana"/>
                <w:i/>
                <w:sz w:val="20"/>
                <w:lang w:val="ru-RU"/>
              </w:rPr>
              <w:t>).</w:t>
            </w:r>
          </w:p>
          <w:p w:rsidR="004D11E0" w:rsidRPr="004D11E0" w:rsidRDefault="004D11E0" w:rsidP="004D11E0">
            <w:pPr>
              <w:spacing w:after="0" w:line="240" w:lineRule="auto"/>
              <w:jc w:val="both"/>
              <w:rPr>
                <w:rFonts w:ascii="Verdana" w:hAnsi="Verdana"/>
                <w:i/>
                <w:sz w:val="20"/>
                <w:lang w:val="ru-RU"/>
              </w:rPr>
            </w:pP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Извършена</w:t>
            </w:r>
            <w:proofErr w:type="spellEnd"/>
            <w:r w:rsidRPr="004D11E0">
              <w:rPr>
                <w:rFonts w:ascii="Verdana" w:hAnsi="Verdana"/>
                <w:i/>
                <w:sz w:val="20"/>
                <w:lang w:val="ru-RU"/>
              </w:rPr>
              <w:t xml:space="preserve"> </w:t>
            </w:r>
            <w:proofErr w:type="spellStart"/>
            <w:r w:rsidRPr="004D11E0">
              <w:rPr>
                <w:rFonts w:ascii="Verdana" w:hAnsi="Verdana"/>
                <w:i/>
                <w:sz w:val="20"/>
                <w:lang w:val="ru-RU"/>
              </w:rPr>
              <w:t>бе</w:t>
            </w:r>
            <w:proofErr w:type="spellEnd"/>
            <w:r w:rsidRPr="004D11E0">
              <w:rPr>
                <w:rFonts w:ascii="Verdana" w:hAnsi="Verdana"/>
                <w:i/>
                <w:sz w:val="20"/>
                <w:lang w:val="ru-RU"/>
              </w:rPr>
              <w:t xml:space="preserve"> </w:t>
            </w:r>
            <w:proofErr w:type="spellStart"/>
            <w:r w:rsidRPr="004D11E0">
              <w:rPr>
                <w:rFonts w:ascii="Verdana" w:hAnsi="Verdana"/>
                <w:i/>
                <w:sz w:val="20"/>
                <w:lang w:val="ru-RU"/>
              </w:rPr>
              <w:t>цялостна</w:t>
            </w:r>
            <w:proofErr w:type="spellEnd"/>
            <w:r w:rsidRPr="004D11E0">
              <w:rPr>
                <w:rFonts w:ascii="Verdana" w:hAnsi="Verdana"/>
                <w:i/>
                <w:sz w:val="20"/>
                <w:lang w:val="ru-RU"/>
              </w:rPr>
              <w:t xml:space="preserve"> проверка на </w:t>
            </w:r>
            <w:proofErr w:type="spellStart"/>
            <w:r w:rsidRPr="004D11E0">
              <w:rPr>
                <w:rFonts w:ascii="Verdana" w:hAnsi="Verdana"/>
                <w:i/>
                <w:sz w:val="20"/>
                <w:lang w:val="ru-RU"/>
              </w:rPr>
              <w:t>състоянието</w:t>
            </w:r>
            <w:proofErr w:type="spellEnd"/>
            <w:r w:rsidRPr="004D11E0">
              <w:rPr>
                <w:rFonts w:ascii="Verdana" w:hAnsi="Verdana"/>
                <w:i/>
                <w:sz w:val="20"/>
                <w:lang w:val="ru-RU"/>
              </w:rPr>
              <w:t xml:space="preserve"> на </w:t>
            </w:r>
            <w:proofErr w:type="spellStart"/>
            <w:r w:rsidRPr="004D11E0">
              <w:rPr>
                <w:rFonts w:ascii="Verdana" w:hAnsi="Verdana"/>
                <w:i/>
                <w:sz w:val="20"/>
                <w:lang w:val="ru-RU"/>
              </w:rPr>
              <w:t>хоризонталната</w:t>
            </w:r>
            <w:proofErr w:type="spellEnd"/>
            <w:r w:rsidRPr="004D11E0">
              <w:rPr>
                <w:rFonts w:ascii="Verdana" w:hAnsi="Verdana"/>
                <w:i/>
                <w:sz w:val="20"/>
                <w:lang w:val="ru-RU"/>
              </w:rPr>
              <w:t xml:space="preserve"> маркировка, </w:t>
            </w:r>
            <w:proofErr w:type="spellStart"/>
            <w:r w:rsidRPr="004D11E0">
              <w:rPr>
                <w:rFonts w:ascii="Verdana" w:hAnsi="Verdana"/>
                <w:i/>
                <w:sz w:val="20"/>
                <w:lang w:val="ru-RU"/>
              </w:rPr>
              <w:t>пътните</w:t>
            </w:r>
            <w:proofErr w:type="spellEnd"/>
            <w:r w:rsidRPr="004D11E0">
              <w:rPr>
                <w:rFonts w:ascii="Verdana" w:hAnsi="Verdana"/>
                <w:i/>
                <w:sz w:val="20"/>
                <w:lang w:val="ru-RU"/>
              </w:rPr>
              <w:t xml:space="preserve"> </w:t>
            </w:r>
            <w:proofErr w:type="spellStart"/>
            <w:r w:rsidRPr="004D11E0">
              <w:rPr>
                <w:rFonts w:ascii="Verdana" w:hAnsi="Verdana"/>
                <w:i/>
                <w:sz w:val="20"/>
                <w:lang w:val="ru-RU"/>
              </w:rPr>
              <w:t>знаци</w:t>
            </w:r>
            <w:proofErr w:type="spellEnd"/>
            <w:r w:rsidRPr="004D11E0">
              <w:rPr>
                <w:rFonts w:ascii="Verdana" w:hAnsi="Verdana"/>
                <w:i/>
                <w:sz w:val="20"/>
                <w:lang w:val="ru-RU"/>
              </w:rPr>
              <w:t xml:space="preserve"> и </w:t>
            </w:r>
            <w:proofErr w:type="spellStart"/>
            <w:r w:rsidRPr="004D11E0">
              <w:rPr>
                <w:rFonts w:ascii="Verdana" w:hAnsi="Verdana"/>
                <w:i/>
                <w:sz w:val="20"/>
                <w:lang w:val="ru-RU"/>
              </w:rPr>
              <w:t>предпазните</w:t>
            </w:r>
            <w:proofErr w:type="spellEnd"/>
            <w:r w:rsidRPr="004D11E0">
              <w:rPr>
                <w:rFonts w:ascii="Verdana" w:hAnsi="Verdana"/>
                <w:i/>
                <w:sz w:val="20"/>
                <w:lang w:val="ru-RU"/>
              </w:rPr>
              <w:t xml:space="preserve"> </w:t>
            </w:r>
            <w:proofErr w:type="spellStart"/>
            <w:r w:rsidRPr="004D11E0">
              <w:rPr>
                <w:rFonts w:ascii="Verdana" w:hAnsi="Verdana"/>
                <w:i/>
                <w:sz w:val="20"/>
                <w:lang w:val="ru-RU"/>
              </w:rPr>
              <w:t>съоръжения</w:t>
            </w:r>
            <w:proofErr w:type="spellEnd"/>
            <w:r w:rsidRPr="004D11E0">
              <w:rPr>
                <w:rFonts w:ascii="Verdana" w:hAnsi="Verdana"/>
                <w:i/>
                <w:sz w:val="20"/>
                <w:lang w:val="ru-RU"/>
              </w:rPr>
              <w:t xml:space="preserve"> по </w:t>
            </w:r>
            <w:proofErr w:type="spellStart"/>
            <w:r w:rsidRPr="004D11E0">
              <w:rPr>
                <w:rFonts w:ascii="Verdana" w:hAnsi="Verdana"/>
                <w:i/>
                <w:sz w:val="20"/>
                <w:lang w:val="ru-RU"/>
              </w:rPr>
              <w:t>уличната</w:t>
            </w:r>
            <w:proofErr w:type="spellEnd"/>
            <w:r w:rsidRPr="004D11E0">
              <w:rPr>
                <w:rFonts w:ascii="Verdana" w:hAnsi="Verdana"/>
                <w:i/>
                <w:sz w:val="20"/>
                <w:lang w:val="ru-RU"/>
              </w:rPr>
              <w:t xml:space="preserve"> мрежа и в </w:t>
            </w:r>
            <w:proofErr w:type="spellStart"/>
            <w:r w:rsidRPr="004D11E0">
              <w:rPr>
                <w:rFonts w:ascii="Verdana" w:hAnsi="Verdana"/>
                <w:i/>
                <w:sz w:val="20"/>
                <w:lang w:val="ru-RU"/>
              </w:rPr>
              <w:t>непосредствена</w:t>
            </w:r>
            <w:proofErr w:type="spellEnd"/>
            <w:r w:rsidRPr="004D11E0">
              <w:rPr>
                <w:rFonts w:ascii="Verdana" w:hAnsi="Verdana"/>
                <w:i/>
                <w:sz w:val="20"/>
                <w:lang w:val="ru-RU"/>
              </w:rPr>
              <w:t xml:space="preserve"> </w:t>
            </w:r>
            <w:proofErr w:type="spellStart"/>
            <w:r w:rsidRPr="004D11E0">
              <w:rPr>
                <w:rFonts w:ascii="Verdana" w:hAnsi="Verdana"/>
                <w:i/>
                <w:sz w:val="20"/>
                <w:lang w:val="ru-RU"/>
              </w:rPr>
              <w:t>близост</w:t>
            </w:r>
            <w:proofErr w:type="spellEnd"/>
            <w:r w:rsidRPr="004D11E0">
              <w:rPr>
                <w:rFonts w:ascii="Verdana" w:hAnsi="Verdana"/>
                <w:i/>
                <w:sz w:val="20"/>
                <w:lang w:val="ru-RU"/>
              </w:rPr>
              <w:t xml:space="preserve"> до </w:t>
            </w:r>
            <w:proofErr w:type="spellStart"/>
            <w:r w:rsidRPr="004D11E0">
              <w:rPr>
                <w:rFonts w:ascii="Verdana" w:hAnsi="Verdana"/>
                <w:i/>
                <w:sz w:val="20"/>
                <w:lang w:val="ru-RU"/>
              </w:rPr>
              <w:t>училищата</w:t>
            </w:r>
            <w:proofErr w:type="spellEnd"/>
            <w:r w:rsidRPr="004D11E0">
              <w:rPr>
                <w:rFonts w:ascii="Verdana" w:hAnsi="Verdana"/>
                <w:i/>
                <w:sz w:val="20"/>
                <w:lang w:val="ru-RU"/>
              </w:rPr>
              <w:t xml:space="preserve"> и </w:t>
            </w:r>
            <w:proofErr w:type="spellStart"/>
            <w:r w:rsidRPr="004D11E0">
              <w:rPr>
                <w:rFonts w:ascii="Verdana" w:hAnsi="Verdana"/>
                <w:i/>
                <w:sz w:val="20"/>
                <w:lang w:val="ru-RU"/>
              </w:rPr>
              <w:t>детските</w:t>
            </w:r>
            <w:proofErr w:type="spellEnd"/>
            <w:r w:rsidRPr="004D11E0">
              <w:rPr>
                <w:rFonts w:ascii="Verdana" w:hAnsi="Verdana"/>
                <w:i/>
                <w:sz w:val="20"/>
                <w:lang w:val="ru-RU"/>
              </w:rPr>
              <w:t xml:space="preserve"> </w:t>
            </w:r>
            <w:proofErr w:type="spellStart"/>
            <w:r w:rsidRPr="004D11E0">
              <w:rPr>
                <w:rFonts w:ascii="Verdana" w:hAnsi="Verdana"/>
                <w:i/>
                <w:sz w:val="20"/>
                <w:lang w:val="ru-RU"/>
              </w:rPr>
              <w:t>градини</w:t>
            </w:r>
            <w:proofErr w:type="spellEnd"/>
            <w:r w:rsidRPr="004D11E0">
              <w:rPr>
                <w:rFonts w:ascii="Verdana" w:hAnsi="Verdana"/>
                <w:i/>
                <w:sz w:val="20"/>
                <w:lang w:val="ru-RU"/>
              </w:rPr>
              <w:t>.</w:t>
            </w: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Особено</w:t>
            </w:r>
            <w:proofErr w:type="spellEnd"/>
            <w:r w:rsidRPr="004D11E0">
              <w:rPr>
                <w:rFonts w:ascii="Verdana" w:hAnsi="Verdana"/>
                <w:i/>
                <w:sz w:val="20"/>
                <w:lang w:val="ru-RU"/>
              </w:rPr>
              <w:t xml:space="preserve"> внимание се </w:t>
            </w:r>
            <w:proofErr w:type="spellStart"/>
            <w:r w:rsidRPr="004D11E0">
              <w:rPr>
                <w:rFonts w:ascii="Verdana" w:hAnsi="Verdana"/>
                <w:i/>
                <w:sz w:val="20"/>
                <w:lang w:val="ru-RU"/>
              </w:rPr>
              <w:t>обръща</w:t>
            </w:r>
            <w:proofErr w:type="spellEnd"/>
            <w:r w:rsidRPr="004D11E0">
              <w:rPr>
                <w:rFonts w:ascii="Verdana" w:hAnsi="Verdana"/>
                <w:i/>
                <w:sz w:val="20"/>
                <w:lang w:val="ru-RU"/>
              </w:rPr>
              <w:t xml:space="preserve"> на </w:t>
            </w:r>
            <w:proofErr w:type="spellStart"/>
            <w:r w:rsidRPr="004D11E0">
              <w:rPr>
                <w:rFonts w:ascii="Verdana" w:hAnsi="Verdana"/>
                <w:i/>
                <w:sz w:val="20"/>
                <w:lang w:val="ru-RU"/>
              </w:rPr>
              <w:t>освежаването</w:t>
            </w:r>
            <w:proofErr w:type="spellEnd"/>
            <w:r w:rsidRPr="004D11E0">
              <w:rPr>
                <w:rFonts w:ascii="Verdana" w:hAnsi="Verdana"/>
                <w:i/>
                <w:sz w:val="20"/>
                <w:lang w:val="ru-RU"/>
              </w:rPr>
              <w:t xml:space="preserve"> на </w:t>
            </w:r>
            <w:proofErr w:type="spellStart"/>
            <w:r w:rsidRPr="004D11E0">
              <w:rPr>
                <w:rFonts w:ascii="Verdana" w:hAnsi="Verdana"/>
                <w:i/>
                <w:sz w:val="20"/>
                <w:lang w:val="ru-RU"/>
              </w:rPr>
              <w:t>пешеходните</w:t>
            </w:r>
            <w:proofErr w:type="spellEnd"/>
            <w:r w:rsidRPr="004D11E0">
              <w:rPr>
                <w:rFonts w:ascii="Verdana" w:hAnsi="Verdana"/>
                <w:i/>
                <w:sz w:val="20"/>
                <w:lang w:val="ru-RU"/>
              </w:rPr>
              <w:t xml:space="preserve"> </w:t>
            </w:r>
            <w:proofErr w:type="spellStart"/>
            <w:r w:rsidRPr="004D11E0">
              <w:rPr>
                <w:rFonts w:ascii="Verdana" w:hAnsi="Verdana"/>
                <w:i/>
                <w:sz w:val="20"/>
                <w:lang w:val="ru-RU"/>
              </w:rPr>
              <w:t>пътеки</w:t>
            </w:r>
            <w:proofErr w:type="spellEnd"/>
            <w:r w:rsidRPr="004D11E0">
              <w:rPr>
                <w:rFonts w:ascii="Verdana" w:hAnsi="Verdana"/>
                <w:i/>
                <w:sz w:val="20"/>
                <w:lang w:val="ru-RU"/>
              </w:rPr>
              <w:t xml:space="preserve"> </w:t>
            </w:r>
            <w:proofErr w:type="gramStart"/>
            <w:r w:rsidRPr="004D11E0">
              <w:rPr>
                <w:rFonts w:ascii="Verdana" w:hAnsi="Verdana"/>
                <w:i/>
                <w:sz w:val="20"/>
                <w:lang w:val="ru-RU"/>
              </w:rPr>
              <w:t>пред</w:t>
            </w:r>
            <w:proofErr w:type="gramEnd"/>
            <w:r w:rsidRPr="004D11E0">
              <w:rPr>
                <w:rFonts w:ascii="Verdana" w:hAnsi="Verdana"/>
                <w:i/>
                <w:sz w:val="20"/>
                <w:lang w:val="ru-RU"/>
              </w:rPr>
              <w:t xml:space="preserve"> училища и детски </w:t>
            </w:r>
            <w:proofErr w:type="spellStart"/>
            <w:r w:rsidRPr="004D11E0">
              <w:rPr>
                <w:rFonts w:ascii="Verdana" w:hAnsi="Verdana"/>
                <w:i/>
                <w:sz w:val="20"/>
                <w:lang w:val="ru-RU"/>
              </w:rPr>
              <w:t>градини</w:t>
            </w:r>
            <w:proofErr w:type="spellEnd"/>
            <w:r w:rsidRPr="004D11E0">
              <w:rPr>
                <w:rFonts w:ascii="Verdana" w:hAnsi="Verdana"/>
                <w:i/>
                <w:sz w:val="20"/>
                <w:lang w:val="ru-RU"/>
              </w:rPr>
              <w:t xml:space="preserve">, </w:t>
            </w:r>
            <w:proofErr w:type="spellStart"/>
            <w:r w:rsidRPr="004D11E0">
              <w:rPr>
                <w:rFonts w:ascii="Verdana" w:hAnsi="Verdana"/>
                <w:i/>
                <w:sz w:val="20"/>
                <w:lang w:val="ru-RU"/>
              </w:rPr>
              <w:t>както</w:t>
            </w:r>
            <w:proofErr w:type="spellEnd"/>
            <w:r w:rsidRPr="004D11E0">
              <w:rPr>
                <w:rFonts w:ascii="Verdana" w:hAnsi="Verdana"/>
                <w:i/>
                <w:sz w:val="20"/>
                <w:lang w:val="ru-RU"/>
              </w:rPr>
              <w:t xml:space="preserve"> и на </w:t>
            </w:r>
            <w:proofErr w:type="spellStart"/>
            <w:r w:rsidRPr="004D11E0">
              <w:rPr>
                <w:rFonts w:ascii="Verdana" w:hAnsi="Verdana"/>
                <w:i/>
                <w:sz w:val="20"/>
                <w:lang w:val="ru-RU"/>
              </w:rPr>
              <w:t>местата</w:t>
            </w:r>
            <w:proofErr w:type="spellEnd"/>
            <w:r w:rsidRPr="004D11E0">
              <w:rPr>
                <w:rFonts w:ascii="Verdana" w:hAnsi="Verdana"/>
                <w:i/>
                <w:sz w:val="20"/>
                <w:lang w:val="ru-RU"/>
              </w:rPr>
              <w:t xml:space="preserve"> за </w:t>
            </w:r>
            <w:proofErr w:type="spellStart"/>
            <w:r w:rsidRPr="004D11E0">
              <w:rPr>
                <w:rFonts w:ascii="Verdana" w:hAnsi="Verdana"/>
                <w:i/>
                <w:sz w:val="20"/>
                <w:lang w:val="ru-RU"/>
              </w:rPr>
              <w:t>паркиране</w:t>
            </w:r>
            <w:proofErr w:type="spellEnd"/>
            <w:r w:rsidRPr="004D11E0">
              <w:rPr>
                <w:rFonts w:ascii="Verdana" w:hAnsi="Verdana"/>
                <w:i/>
                <w:sz w:val="20"/>
                <w:lang w:val="ru-RU"/>
              </w:rPr>
              <w:t xml:space="preserve"> на МПС на </w:t>
            </w:r>
            <w:proofErr w:type="spellStart"/>
            <w:r w:rsidRPr="004D11E0">
              <w:rPr>
                <w:rFonts w:ascii="Verdana" w:hAnsi="Verdana"/>
                <w:i/>
                <w:sz w:val="20"/>
                <w:lang w:val="ru-RU"/>
              </w:rPr>
              <w:t>инвалиди</w:t>
            </w:r>
            <w:proofErr w:type="spellEnd"/>
            <w:r w:rsidRPr="004D11E0">
              <w:rPr>
                <w:rFonts w:ascii="Verdana" w:hAnsi="Verdana"/>
                <w:i/>
                <w:sz w:val="20"/>
                <w:lang w:val="ru-RU"/>
              </w:rPr>
              <w:t>.</w:t>
            </w: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Непрекъснато</w:t>
            </w:r>
            <w:proofErr w:type="spellEnd"/>
            <w:r w:rsidRPr="004D11E0">
              <w:rPr>
                <w:rFonts w:ascii="Verdana" w:hAnsi="Verdana"/>
                <w:i/>
                <w:sz w:val="20"/>
                <w:lang w:val="ru-RU"/>
              </w:rPr>
              <w:t xml:space="preserve"> се следи </w:t>
            </w:r>
            <w:proofErr w:type="spellStart"/>
            <w:r w:rsidRPr="004D11E0">
              <w:rPr>
                <w:rFonts w:ascii="Verdana" w:hAnsi="Verdana"/>
                <w:i/>
                <w:sz w:val="20"/>
                <w:lang w:val="ru-RU"/>
              </w:rPr>
              <w:t>състоянието</w:t>
            </w:r>
            <w:proofErr w:type="spellEnd"/>
            <w:r w:rsidRPr="004D11E0">
              <w:rPr>
                <w:rFonts w:ascii="Verdana" w:hAnsi="Verdana"/>
                <w:i/>
                <w:sz w:val="20"/>
                <w:lang w:val="ru-RU"/>
              </w:rPr>
              <w:t xml:space="preserve"> на </w:t>
            </w:r>
            <w:proofErr w:type="spellStart"/>
            <w:r w:rsidRPr="004D11E0">
              <w:rPr>
                <w:rFonts w:ascii="Verdana" w:hAnsi="Verdana"/>
                <w:i/>
                <w:sz w:val="20"/>
                <w:lang w:val="ru-RU"/>
              </w:rPr>
              <w:t>знаковото</w:t>
            </w:r>
            <w:proofErr w:type="spellEnd"/>
            <w:r w:rsidRPr="004D11E0">
              <w:rPr>
                <w:rFonts w:ascii="Verdana" w:hAnsi="Verdana"/>
                <w:i/>
                <w:sz w:val="20"/>
                <w:lang w:val="ru-RU"/>
              </w:rPr>
              <w:t xml:space="preserve"> </w:t>
            </w:r>
            <w:proofErr w:type="spellStart"/>
            <w:r w:rsidRPr="004D11E0">
              <w:rPr>
                <w:rFonts w:ascii="Verdana" w:hAnsi="Verdana"/>
                <w:i/>
                <w:sz w:val="20"/>
                <w:lang w:val="ru-RU"/>
              </w:rPr>
              <w:t>стопанство</w:t>
            </w:r>
            <w:proofErr w:type="spellEnd"/>
            <w:r w:rsidRPr="004D11E0">
              <w:rPr>
                <w:rFonts w:ascii="Verdana" w:hAnsi="Verdana"/>
                <w:i/>
                <w:sz w:val="20"/>
                <w:lang w:val="ru-RU"/>
              </w:rPr>
              <w:t xml:space="preserve"> и своевременно се </w:t>
            </w:r>
            <w:proofErr w:type="spellStart"/>
            <w:r w:rsidRPr="004D11E0">
              <w:rPr>
                <w:rFonts w:ascii="Verdana" w:hAnsi="Verdana"/>
                <w:i/>
                <w:sz w:val="20"/>
                <w:lang w:val="ru-RU"/>
              </w:rPr>
              <w:t>възстановяват</w:t>
            </w:r>
            <w:proofErr w:type="spellEnd"/>
            <w:r w:rsidRPr="004D11E0">
              <w:rPr>
                <w:rFonts w:ascii="Verdana" w:hAnsi="Verdana"/>
                <w:i/>
                <w:sz w:val="20"/>
                <w:lang w:val="ru-RU"/>
              </w:rPr>
              <w:t xml:space="preserve"> </w:t>
            </w:r>
            <w:proofErr w:type="spellStart"/>
            <w:r w:rsidRPr="004D11E0">
              <w:rPr>
                <w:rFonts w:ascii="Verdana" w:hAnsi="Verdana"/>
                <w:i/>
                <w:sz w:val="20"/>
                <w:lang w:val="ru-RU"/>
              </w:rPr>
              <w:t>пътните</w:t>
            </w:r>
            <w:proofErr w:type="spellEnd"/>
            <w:r w:rsidRPr="004D11E0">
              <w:rPr>
                <w:rFonts w:ascii="Verdana" w:hAnsi="Verdana"/>
                <w:i/>
                <w:sz w:val="20"/>
                <w:lang w:val="ru-RU"/>
              </w:rPr>
              <w:t xml:space="preserve"> </w:t>
            </w:r>
            <w:proofErr w:type="spellStart"/>
            <w:r w:rsidRPr="004D11E0">
              <w:rPr>
                <w:rFonts w:ascii="Verdana" w:hAnsi="Verdana"/>
                <w:i/>
                <w:sz w:val="20"/>
                <w:lang w:val="ru-RU"/>
              </w:rPr>
              <w:t>знаци</w:t>
            </w:r>
            <w:proofErr w:type="spellEnd"/>
            <w:r w:rsidRPr="004D11E0">
              <w:rPr>
                <w:rFonts w:ascii="Verdana" w:hAnsi="Verdana"/>
                <w:i/>
                <w:sz w:val="20"/>
                <w:lang w:val="ru-RU"/>
              </w:rPr>
              <w:t>.</w:t>
            </w: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Навременно</w:t>
            </w:r>
            <w:proofErr w:type="spellEnd"/>
            <w:r w:rsidRPr="004D11E0">
              <w:rPr>
                <w:rFonts w:ascii="Verdana" w:hAnsi="Verdana"/>
                <w:i/>
                <w:sz w:val="20"/>
                <w:lang w:val="ru-RU"/>
              </w:rPr>
              <w:t xml:space="preserve"> и с </w:t>
            </w:r>
            <w:proofErr w:type="spellStart"/>
            <w:r w:rsidRPr="004D11E0">
              <w:rPr>
                <w:rFonts w:ascii="Verdana" w:hAnsi="Verdana"/>
                <w:i/>
                <w:sz w:val="20"/>
                <w:lang w:val="ru-RU"/>
              </w:rPr>
              <w:t>високо</w:t>
            </w:r>
            <w:proofErr w:type="spellEnd"/>
            <w:r w:rsidRPr="004D11E0">
              <w:rPr>
                <w:rFonts w:ascii="Verdana" w:hAnsi="Verdana"/>
                <w:i/>
                <w:sz w:val="20"/>
                <w:lang w:val="ru-RU"/>
              </w:rPr>
              <w:t xml:space="preserve"> качество се </w:t>
            </w:r>
            <w:proofErr w:type="spellStart"/>
            <w:r w:rsidRPr="004D11E0">
              <w:rPr>
                <w:rFonts w:ascii="Verdana" w:hAnsi="Verdana"/>
                <w:i/>
                <w:sz w:val="20"/>
                <w:lang w:val="ru-RU"/>
              </w:rPr>
              <w:t>възстановява</w:t>
            </w:r>
            <w:proofErr w:type="spellEnd"/>
            <w:r w:rsidRPr="004D11E0">
              <w:rPr>
                <w:rFonts w:ascii="Verdana" w:hAnsi="Verdana"/>
                <w:i/>
                <w:sz w:val="20"/>
                <w:lang w:val="ru-RU"/>
              </w:rPr>
              <w:t xml:space="preserve"> </w:t>
            </w:r>
            <w:proofErr w:type="spellStart"/>
            <w:r w:rsidRPr="004D11E0">
              <w:rPr>
                <w:rFonts w:ascii="Verdana" w:hAnsi="Verdana"/>
                <w:i/>
                <w:sz w:val="20"/>
                <w:lang w:val="ru-RU"/>
              </w:rPr>
              <w:t>настилката</w:t>
            </w:r>
            <w:proofErr w:type="spellEnd"/>
            <w:r w:rsidRPr="004D11E0">
              <w:rPr>
                <w:rFonts w:ascii="Verdana" w:hAnsi="Verdana"/>
                <w:i/>
                <w:sz w:val="20"/>
                <w:lang w:val="ru-RU"/>
              </w:rPr>
              <w:t xml:space="preserve"> след </w:t>
            </w:r>
            <w:proofErr w:type="spellStart"/>
            <w:r w:rsidRPr="004D11E0">
              <w:rPr>
                <w:rFonts w:ascii="Verdana" w:hAnsi="Verdana"/>
                <w:i/>
                <w:sz w:val="20"/>
                <w:lang w:val="ru-RU"/>
              </w:rPr>
              <w:t>отстраняване</w:t>
            </w:r>
            <w:proofErr w:type="spellEnd"/>
            <w:r w:rsidRPr="004D11E0">
              <w:rPr>
                <w:rFonts w:ascii="Verdana" w:hAnsi="Verdana"/>
                <w:i/>
                <w:sz w:val="20"/>
                <w:lang w:val="ru-RU"/>
              </w:rPr>
              <w:t xml:space="preserve"> на </w:t>
            </w:r>
            <w:proofErr w:type="spellStart"/>
            <w:r w:rsidRPr="004D11E0">
              <w:rPr>
                <w:rFonts w:ascii="Verdana" w:hAnsi="Verdana"/>
                <w:i/>
                <w:sz w:val="20"/>
                <w:lang w:val="ru-RU"/>
              </w:rPr>
              <w:t>ВиК</w:t>
            </w:r>
            <w:proofErr w:type="spellEnd"/>
            <w:r w:rsidRPr="004D11E0">
              <w:rPr>
                <w:rFonts w:ascii="Verdana" w:hAnsi="Verdana"/>
                <w:i/>
                <w:sz w:val="20"/>
                <w:lang w:val="ru-RU"/>
              </w:rPr>
              <w:t xml:space="preserve"> аварии.</w:t>
            </w:r>
          </w:p>
          <w:p w:rsidR="004D11E0"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Извършва</w:t>
            </w:r>
            <w:proofErr w:type="spellEnd"/>
            <w:r w:rsidRPr="004D11E0">
              <w:rPr>
                <w:rFonts w:ascii="Verdana" w:hAnsi="Verdana"/>
                <w:i/>
                <w:sz w:val="20"/>
                <w:lang w:val="ru-RU"/>
              </w:rPr>
              <w:t xml:space="preserve"> се </w:t>
            </w:r>
            <w:proofErr w:type="spellStart"/>
            <w:r w:rsidRPr="004D11E0">
              <w:rPr>
                <w:rFonts w:ascii="Verdana" w:hAnsi="Verdana"/>
                <w:i/>
                <w:sz w:val="20"/>
                <w:lang w:val="ru-RU"/>
              </w:rPr>
              <w:t>почистване</w:t>
            </w:r>
            <w:proofErr w:type="spellEnd"/>
            <w:r w:rsidRPr="004D11E0">
              <w:rPr>
                <w:rFonts w:ascii="Verdana" w:hAnsi="Verdana"/>
                <w:i/>
                <w:sz w:val="20"/>
                <w:lang w:val="ru-RU"/>
              </w:rPr>
              <w:t xml:space="preserve"> и </w:t>
            </w:r>
            <w:proofErr w:type="spellStart"/>
            <w:r w:rsidRPr="004D11E0">
              <w:rPr>
                <w:rFonts w:ascii="Verdana" w:hAnsi="Verdana"/>
                <w:i/>
                <w:sz w:val="20"/>
                <w:lang w:val="ru-RU"/>
              </w:rPr>
              <w:t>рехабилитация</w:t>
            </w:r>
            <w:proofErr w:type="spellEnd"/>
            <w:r w:rsidRPr="004D11E0">
              <w:rPr>
                <w:rFonts w:ascii="Verdana" w:hAnsi="Verdana"/>
                <w:i/>
                <w:sz w:val="20"/>
                <w:lang w:val="ru-RU"/>
              </w:rPr>
              <w:t xml:space="preserve"> на канавки и </w:t>
            </w:r>
            <w:proofErr w:type="spellStart"/>
            <w:r w:rsidRPr="004D11E0">
              <w:rPr>
                <w:rFonts w:ascii="Verdana" w:hAnsi="Verdana"/>
                <w:i/>
                <w:sz w:val="20"/>
                <w:lang w:val="ru-RU"/>
              </w:rPr>
              <w:t>банкети</w:t>
            </w:r>
            <w:proofErr w:type="spellEnd"/>
            <w:r w:rsidRPr="004D11E0">
              <w:rPr>
                <w:rFonts w:ascii="Verdana" w:hAnsi="Verdana"/>
                <w:i/>
                <w:sz w:val="20"/>
                <w:lang w:val="ru-RU"/>
              </w:rPr>
              <w:t xml:space="preserve"> по </w:t>
            </w:r>
            <w:proofErr w:type="spellStart"/>
            <w:r w:rsidRPr="004D11E0">
              <w:rPr>
                <w:rFonts w:ascii="Verdana" w:hAnsi="Verdana"/>
                <w:i/>
                <w:sz w:val="20"/>
                <w:lang w:val="ru-RU"/>
              </w:rPr>
              <w:t>общинската</w:t>
            </w:r>
            <w:proofErr w:type="spellEnd"/>
            <w:r w:rsidRPr="004D11E0">
              <w:rPr>
                <w:rFonts w:ascii="Verdana" w:hAnsi="Verdana"/>
                <w:i/>
                <w:sz w:val="20"/>
                <w:lang w:val="ru-RU"/>
              </w:rPr>
              <w:t xml:space="preserve"> </w:t>
            </w:r>
            <w:proofErr w:type="spellStart"/>
            <w:r w:rsidRPr="004D11E0">
              <w:rPr>
                <w:rFonts w:ascii="Verdana" w:hAnsi="Verdana"/>
                <w:i/>
                <w:sz w:val="20"/>
                <w:lang w:val="ru-RU"/>
              </w:rPr>
              <w:t>пътна</w:t>
            </w:r>
            <w:proofErr w:type="spellEnd"/>
            <w:r w:rsidRPr="004D11E0">
              <w:rPr>
                <w:rFonts w:ascii="Verdana" w:hAnsi="Verdana"/>
                <w:i/>
                <w:sz w:val="20"/>
                <w:lang w:val="ru-RU"/>
              </w:rPr>
              <w:t xml:space="preserve"> мрежа.</w:t>
            </w:r>
          </w:p>
          <w:p w:rsidR="00903082" w:rsidRPr="004D11E0" w:rsidRDefault="004D11E0" w:rsidP="004D11E0">
            <w:pPr>
              <w:spacing w:after="0" w:line="240" w:lineRule="auto"/>
              <w:jc w:val="both"/>
              <w:rPr>
                <w:rFonts w:ascii="Verdana" w:hAnsi="Verdana"/>
                <w:i/>
                <w:sz w:val="20"/>
                <w:lang w:val="ru-RU"/>
              </w:rPr>
            </w:pPr>
            <w:proofErr w:type="spellStart"/>
            <w:r w:rsidRPr="004D11E0">
              <w:rPr>
                <w:rFonts w:ascii="Verdana" w:hAnsi="Verdana"/>
                <w:i/>
                <w:sz w:val="20"/>
                <w:lang w:val="ru-RU"/>
              </w:rPr>
              <w:t>През</w:t>
            </w:r>
            <w:proofErr w:type="spellEnd"/>
            <w:r w:rsidRPr="004D11E0">
              <w:rPr>
                <w:rFonts w:ascii="Verdana" w:hAnsi="Verdana"/>
                <w:i/>
                <w:sz w:val="20"/>
                <w:lang w:val="ru-RU"/>
              </w:rPr>
              <w:t xml:space="preserve"> 2019 </w:t>
            </w:r>
            <w:proofErr w:type="spellStart"/>
            <w:r w:rsidRPr="004D11E0">
              <w:rPr>
                <w:rFonts w:ascii="Verdana" w:hAnsi="Verdana"/>
                <w:i/>
                <w:sz w:val="20"/>
                <w:lang w:val="ru-RU"/>
              </w:rPr>
              <w:t>г</w:t>
            </w:r>
            <w:proofErr w:type="gramStart"/>
            <w:r w:rsidRPr="004D11E0">
              <w:rPr>
                <w:rFonts w:ascii="Verdana" w:hAnsi="Verdana"/>
                <w:i/>
                <w:sz w:val="20"/>
                <w:lang w:val="ru-RU"/>
              </w:rPr>
              <w:t>.з</w:t>
            </w:r>
            <w:proofErr w:type="gramEnd"/>
            <w:r w:rsidRPr="004D11E0">
              <w:rPr>
                <w:rFonts w:ascii="Verdana" w:hAnsi="Verdana"/>
                <w:i/>
                <w:sz w:val="20"/>
                <w:lang w:val="ru-RU"/>
              </w:rPr>
              <w:t>а</w:t>
            </w:r>
            <w:proofErr w:type="spellEnd"/>
            <w:r w:rsidRPr="004D11E0">
              <w:rPr>
                <w:rFonts w:ascii="Verdana" w:hAnsi="Verdana"/>
                <w:i/>
                <w:sz w:val="20"/>
                <w:lang w:val="ru-RU"/>
              </w:rPr>
              <w:t xml:space="preserve"> </w:t>
            </w:r>
            <w:proofErr w:type="spellStart"/>
            <w:r w:rsidRPr="004D11E0">
              <w:rPr>
                <w:rFonts w:ascii="Verdana" w:hAnsi="Verdana"/>
                <w:i/>
                <w:sz w:val="20"/>
                <w:lang w:val="ru-RU"/>
              </w:rPr>
              <w:t>закупуване</w:t>
            </w:r>
            <w:proofErr w:type="spellEnd"/>
            <w:r w:rsidRPr="004D11E0">
              <w:rPr>
                <w:rFonts w:ascii="Verdana" w:hAnsi="Verdana"/>
                <w:i/>
                <w:sz w:val="20"/>
                <w:lang w:val="ru-RU"/>
              </w:rPr>
              <w:t xml:space="preserve"> на </w:t>
            </w:r>
            <w:proofErr w:type="spellStart"/>
            <w:r w:rsidRPr="004D11E0">
              <w:rPr>
                <w:rFonts w:ascii="Verdana" w:hAnsi="Verdana"/>
                <w:i/>
                <w:sz w:val="20"/>
                <w:lang w:val="ru-RU"/>
              </w:rPr>
              <w:t>стандартни</w:t>
            </w:r>
            <w:proofErr w:type="spellEnd"/>
            <w:r w:rsidRPr="004D11E0">
              <w:rPr>
                <w:rFonts w:ascii="Verdana" w:hAnsi="Verdana"/>
                <w:i/>
                <w:sz w:val="20"/>
                <w:lang w:val="ru-RU"/>
              </w:rPr>
              <w:t xml:space="preserve"> </w:t>
            </w:r>
            <w:proofErr w:type="spellStart"/>
            <w:r w:rsidRPr="004D11E0">
              <w:rPr>
                <w:rFonts w:ascii="Verdana" w:hAnsi="Verdana"/>
                <w:i/>
                <w:sz w:val="20"/>
                <w:lang w:val="ru-RU"/>
              </w:rPr>
              <w:t>пътни</w:t>
            </w:r>
            <w:proofErr w:type="spellEnd"/>
            <w:r w:rsidRPr="004D11E0">
              <w:rPr>
                <w:rFonts w:ascii="Verdana" w:hAnsi="Verdana"/>
                <w:i/>
                <w:sz w:val="20"/>
                <w:lang w:val="ru-RU"/>
              </w:rPr>
              <w:t xml:space="preserve"> </w:t>
            </w:r>
            <w:proofErr w:type="spellStart"/>
            <w:r w:rsidRPr="004D11E0">
              <w:rPr>
                <w:rFonts w:ascii="Verdana" w:hAnsi="Verdana"/>
                <w:i/>
                <w:sz w:val="20"/>
                <w:lang w:val="ru-RU"/>
              </w:rPr>
              <w:t>знаци,пътни</w:t>
            </w:r>
            <w:proofErr w:type="spellEnd"/>
            <w:r w:rsidRPr="004D11E0">
              <w:rPr>
                <w:rFonts w:ascii="Verdana" w:hAnsi="Verdana"/>
                <w:i/>
                <w:sz w:val="20"/>
                <w:lang w:val="ru-RU"/>
              </w:rPr>
              <w:t xml:space="preserve"> </w:t>
            </w:r>
            <w:proofErr w:type="spellStart"/>
            <w:r w:rsidRPr="004D11E0">
              <w:rPr>
                <w:rFonts w:ascii="Verdana" w:hAnsi="Verdana"/>
                <w:i/>
                <w:sz w:val="20"/>
                <w:lang w:val="ru-RU"/>
              </w:rPr>
              <w:t>огледала,стълбове</w:t>
            </w:r>
            <w:proofErr w:type="spellEnd"/>
            <w:r w:rsidRPr="004D11E0">
              <w:rPr>
                <w:rFonts w:ascii="Verdana" w:hAnsi="Verdana"/>
                <w:i/>
                <w:sz w:val="20"/>
                <w:lang w:val="ru-RU"/>
              </w:rPr>
              <w:t xml:space="preserve"> за </w:t>
            </w:r>
            <w:proofErr w:type="spellStart"/>
            <w:r w:rsidRPr="004D11E0">
              <w:rPr>
                <w:rFonts w:ascii="Verdana" w:hAnsi="Verdana"/>
                <w:i/>
                <w:sz w:val="20"/>
                <w:lang w:val="ru-RU"/>
              </w:rPr>
              <w:t>закрепването</w:t>
            </w:r>
            <w:proofErr w:type="spellEnd"/>
            <w:r w:rsidRPr="004D11E0">
              <w:rPr>
                <w:rFonts w:ascii="Verdana" w:hAnsi="Verdana"/>
                <w:i/>
                <w:sz w:val="20"/>
                <w:lang w:val="ru-RU"/>
              </w:rPr>
              <w:t xml:space="preserve"> им и боя </w:t>
            </w:r>
            <w:proofErr w:type="spellStart"/>
            <w:r w:rsidRPr="004D11E0">
              <w:rPr>
                <w:rFonts w:ascii="Verdana" w:hAnsi="Verdana"/>
                <w:i/>
                <w:sz w:val="20"/>
                <w:lang w:val="ru-RU"/>
              </w:rPr>
              <w:t>са</w:t>
            </w:r>
            <w:proofErr w:type="spellEnd"/>
            <w:r w:rsidRPr="004D11E0">
              <w:rPr>
                <w:rFonts w:ascii="Verdana" w:hAnsi="Verdana"/>
                <w:i/>
                <w:sz w:val="20"/>
                <w:lang w:val="ru-RU"/>
              </w:rPr>
              <w:t xml:space="preserve"> </w:t>
            </w:r>
            <w:proofErr w:type="spellStart"/>
            <w:r w:rsidRPr="004D11E0">
              <w:rPr>
                <w:rFonts w:ascii="Verdana" w:hAnsi="Verdana"/>
                <w:i/>
                <w:sz w:val="20"/>
                <w:lang w:val="ru-RU"/>
              </w:rPr>
              <w:t>инвестирани</w:t>
            </w:r>
            <w:proofErr w:type="spellEnd"/>
            <w:r w:rsidRPr="004D11E0">
              <w:rPr>
                <w:rFonts w:ascii="Verdana" w:hAnsi="Verdana"/>
                <w:i/>
                <w:sz w:val="20"/>
                <w:lang w:val="ru-RU"/>
              </w:rPr>
              <w:t xml:space="preserve"> около 5000 </w:t>
            </w:r>
            <w:proofErr w:type="spellStart"/>
            <w:r w:rsidRPr="004D11E0">
              <w:rPr>
                <w:rFonts w:ascii="Verdana" w:hAnsi="Verdana"/>
                <w:i/>
                <w:sz w:val="20"/>
                <w:lang w:val="ru-RU"/>
              </w:rPr>
              <w:t>лв</w:t>
            </w:r>
            <w:proofErr w:type="spellEnd"/>
            <w:r w:rsidRPr="004D11E0">
              <w:rPr>
                <w:rFonts w:ascii="Verdana" w:hAnsi="Verdana"/>
                <w:i/>
                <w:sz w:val="20"/>
                <w:lang w:val="ru-RU"/>
              </w:rPr>
              <w:t>.</w:t>
            </w:r>
          </w:p>
          <w:p w:rsidR="00156677" w:rsidRDefault="00156677" w:rsidP="00BA6D9D">
            <w:pPr>
              <w:spacing w:after="0" w:line="240" w:lineRule="auto"/>
              <w:jc w:val="both"/>
              <w:rPr>
                <w:rFonts w:ascii="Verdana" w:hAnsi="Verdana"/>
                <w:sz w:val="20"/>
                <w:lang w:val="bg-BG"/>
              </w:rPr>
            </w:pPr>
          </w:p>
          <w:p w:rsidR="00171622" w:rsidRPr="006F017A" w:rsidRDefault="00171622" w:rsidP="00BA6D9D">
            <w:pPr>
              <w:spacing w:after="0" w:line="240" w:lineRule="auto"/>
              <w:jc w:val="both"/>
              <w:rPr>
                <w:rFonts w:ascii="Verdana" w:hAnsi="Verdana"/>
                <w:sz w:val="20"/>
                <w:lang w:val="bg-BG"/>
              </w:rPr>
            </w:pPr>
          </w:p>
          <w:p w:rsidR="00156677" w:rsidRDefault="00156677" w:rsidP="002C4642">
            <w:pPr>
              <w:spacing w:after="0" w:line="240" w:lineRule="auto"/>
              <w:ind w:left="1019" w:hanging="1019"/>
              <w:jc w:val="both"/>
              <w:rPr>
                <w:rFonts w:ascii="Verdana" w:hAnsi="Verdana"/>
                <w:b/>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.5</w:t>
            </w:r>
            <w:r w:rsidRPr="006F017A">
              <w:rPr>
                <w:rFonts w:ascii="Verdana" w:hAnsi="Verdana"/>
                <w:i/>
                <w:sz w:val="20"/>
                <w:lang w:val="bg-BG"/>
              </w:rPr>
              <w:t xml:space="preserve">      </w:t>
            </w:r>
            <w:r w:rsidRPr="006F017A">
              <w:rPr>
                <w:rFonts w:ascii="Verdana" w:hAnsi="Verdana"/>
                <w:b/>
                <w:sz w:val="20"/>
                <w:lang w:val="bg-BG"/>
              </w:rPr>
              <w:t xml:space="preserve">Дължина и състояние на </w:t>
            </w:r>
            <w:proofErr w:type="spellStart"/>
            <w:r w:rsidRPr="006F017A">
              <w:rPr>
                <w:rFonts w:ascii="Verdana" w:hAnsi="Verdana"/>
                <w:b/>
                <w:sz w:val="20"/>
                <w:lang w:val="bg-BG"/>
              </w:rPr>
              <w:t>велоалеите</w:t>
            </w:r>
            <w:proofErr w:type="spellEnd"/>
            <w:r w:rsidRPr="006F017A">
              <w:rPr>
                <w:rFonts w:ascii="Verdana" w:hAnsi="Verdana"/>
                <w:b/>
                <w:sz w:val="20"/>
                <w:lang w:val="bg-BG"/>
              </w:rPr>
              <w:t xml:space="preserve"> по общини, извършени инвестиции</w:t>
            </w:r>
          </w:p>
          <w:p w:rsidR="00E34B66" w:rsidRDefault="00E34B66" w:rsidP="002C4642">
            <w:pPr>
              <w:spacing w:after="0" w:line="240" w:lineRule="auto"/>
              <w:ind w:left="1019" w:hanging="1019"/>
              <w:jc w:val="both"/>
              <w:rPr>
                <w:rFonts w:ascii="Verdana" w:hAnsi="Verdana"/>
                <w:b/>
                <w:sz w:val="20"/>
                <w:lang w:val="bg-BG"/>
              </w:rPr>
            </w:pPr>
          </w:p>
          <w:p w:rsidR="00290B33" w:rsidRPr="00E34B66" w:rsidRDefault="00156677" w:rsidP="002C4642">
            <w:pPr>
              <w:spacing w:after="0" w:line="240" w:lineRule="auto"/>
              <w:jc w:val="both"/>
              <w:rPr>
                <w:rFonts w:ascii="Verdana" w:hAnsi="Verdana"/>
                <w:i/>
                <w:sz w:val="18"/>
                <w:szCs w:val="18"/>
                <w:lang w:val="bg-BG"/>
              </w:rPr>
            </w:pPr>
            <w:r w:rsidRPr="00E34B66">
              <w:rPr>
                <w:rFonts w:ascii="Verdana" w:hAnsi="Verdana"/>
                <w:b/>
                <w:i/>
                <w:sz w:val="18"/>
                <w:szCs w:val="18"/>
                <w:lang w:val="bg-BG"/>
              </w:rPr>
              <w:t>Община Ивайловград</w:t>
            </w:r>
            <w:r w:rsidR="00290B33" w:rsidRPr="00E34B66">
              <w:rPr>
                <w:rFonts w:ascii="Verdana" w:hAnsi="Verdana"/>
                <w:i/>
                <w:sz w:val="18"/>
                <w:szCs w:val="18"/>
                <w:lang w:val="bg-BG"/>
              </w:rPr>
              <w:t>:</w:t>
            </w:r>
          </w:p>
          <w:p w:rsidR="00156677" w:rsidRPr="00E34B66" w:rsidRDefault="00290B33" w:rsidP="002C4642">
            <w:pPr>
              <w:spacing w:after="0" w:line="240" w:lineRule="auto"/>
              <w:jc w:val="both"/>
              <w:rPr>
                <w:rFonts w:ascii="Verdana" w:hAnsi="Verdana"/>
                <w:i/>
                <w:sz w:val="18"/>
                <w:szCs w:val="18"/>
                <w:lang w:val="bg-BG"/>
              </w:rPr>
            </w:pPr>
            <w:r w:rsidRPr="00E34B66">
              <w:rPr>
                <w:rFonts w:ascii="Verdana" w:hAnsi="Verdana"/>
                <w:i/>
                <w:sz w:val="18"/>
                <w:szCs w:val="18"/>
                <w:lang w:val="bg-BG"/>
              </w:rPr>
              <w:t>П</w:t>
            </w:r>
            <w:r w:rsidR="00156677" w:rsidRPr="00E34B66">
              <w:rPr>
                <w:rFonts w:ascii="Verdana" w:hAnsi="Verdana"/>
                <w:i/>
                <w:sz w:val="18"/>
                <w:szCs w:val="18"/>
                <w:lang w:val="bg-BG"/>
              </w:rPr>
              <w:t xml:space="preserve">рез изминалата 2019 г. не са извършвани изграждания на </w:t>
            </w:r>
            <w:proofErr w:type="spellStart"/>
            <w:r w:rsidR="00156677" w:rsidRPr="00E34B66">
              <w:rPr>
                <w:rFonts w:ascii="Verdana" w:hAnsi="Verdana"/>
                <w:i/>
                <w:sz w:val="18"/>
                <w:szCs w:val="18"/>
                <w:lang w:val="bg-BG"/>
              </w:rPr>
              <w:t>велоалеи</w:t>
            </w:r>
            <w:proofErr w:type="spellEnd"/>
            <w:r w:rsidR="00156677" w:rsidRPr="00E34B66">
              <w:rPr>
                <w:rFonts w:ascii="Verdana" w:hAnsi="Verdana"/>
                <w:i/>
                <w:sz w:val="18"/>
                <w:szCs w:val="18"/>
                <w:lang w:val="bg-BG"/>
              </w:rPr>
              <w:t xml:space="preserve"> на територията на община Ивайловград.</w:t>
            </w:r>
            <w:r w:rsidR="00F94E61" w:rsidRPr="00E34B66">
              <w:rPr>
                <w:rFonts w:ascii="Verdana" w:hAnsi="Verdana"/>
                <w:i/>
                <w:sz w:val="18"/>
                <w:szCs w:val="18"/>
                <w:lang w:val="bg-BG"/>
              </w:rPr>
              <w:t xml:space="preserve"> </w:t>
            </w:r>
            <w:r w:rsidR="00156677" w:rsidRPr="00E34B66">
              <w:rPr>
                <w:rFonts w:ascii="Verdana" w:hAnsi="Verdana"/>
                <w:i/>
                <w:sz w:val="18"/>
                <w:szCs w:val="18"/>
                <w:lang w:val="bg-BG"/>
              </w:rPr>
              <w:t xml:space="preserve">Изградената към момента </w:t>
            </w:r>
            <w:proofErr w:type="spellStart"/>
            <w:r w:rsidR="00156677" w:rsidRPr="00E34B66">
              <w:rPr>
                <w:rFonts w:ascii="Verdana" w:hAnsi="Verdana"/>
                <w:i/>
                <w:sz w:val="18"/>
                <w:szCs w:val="18"/>
                <w:lang w:val="bg-BG"/>
              </w:rPr>
              <w:t>велоалея</w:t>
            </w:r>
            <w:proofErr w:type="spellEnd"/>
            <w:r w:rsidR="00F94E61" w:rsidRPr="00E34B66">
              <w:rPr>
                <w:rFonts w:ascii="Verdana" w:hAnsi="Verdana"/>
                <w:i/>
                <w:sz w:val="18"/>
                <w:szCs w:val="18"/>
                <w:lang w:val="bg-BG"/>
              </w:rPr>
              <w:t xml:space="preserve"> </w:t>
            </w:r>
            <w:r w:rsidR="00156677" w:rsidRPr="00E34B66">
              <w:rPr>
                <w:rFonts w:ascii="Verdana" w:hAnsi="Verdana"/>
                <w:i/>
                <w:sz w:val="18"/>
                <w:szCs w:val="18"/>
                <w:lang w:val="bg-BG"/>
              </w:rPr>
              <w:t>е с дължина 320 м. и се поддържа в добро състояние.</w:t>
            </w:r>
          </w:p>
          <w:p w:rsidR="00814B95" w:rsidRPr="00E34B66" w:rsidRDefault="00814B95" w:rsidP="002C4642">
            <w:pPr>
              <w:spacing w:after="0" w:line="240" w:lineRule="auto"/>
              <w:jc w:val="both"/>
              <w:rPr>
                <w:rFonts w:ascii="Verdana" w:hAnsi="Verdana"/>
                <w:i/>
                <w:sz w:val="18"/>
                <w:szCs w:val="18"/>
                <w:lang w:val="bg-BG"/>
              </w:rPr>
            </w:pPr>
          </w:p>
          <w:p w:rsidR="00814B95" w:rsidRPr="00E34B66" w:rsidRDefault="00814B95" w:rsidP="00814B95">
            <w:pPr>
              <w:spacing w:after="0" w:line="240" w:lineRule="auto"/>
              <w:jc w:val="both"/>
              <w:rPr>
                <w:rFonts w:ascii="Verdana" w:hAnsi="Verdana"/>
                <w:b/>
                <w:i/>
                <w:sz w:val="18"/>
                <w:szCs w:val="18"/>
                <w:u w:val="single"/>
                <w:lang w:val="bg-BG"/>
              </w:rPr>
            </w:pPr>
            <w:r w:rsidRPr="00E34B66">
              <w:rPr>
                <w:rFonts w:ascii="Verdana" w:hAnsi="Verdana"/>
                <w:b/>
                <w:i/>
                <w:sz w:val="18"/>
                <w:szCs w:val="18"/>
                <w:lang w:val="bg-BG"/>
              </w:rPr>
              <w:t>Община Любимец:</w:t>
            </w:r>
            <w:r w:rsidRPr="00E34B66">
              <w:rPr>
                <w:rFonts w:ascii="Verdana" w:hAnsi="Verdana"/>
                <w:b/>
                <w:i/>
                <w:sz w:val="18"/>
                <w:szCs w:val="18"/>
                <w:u w:val="single"/>
                <w:lang w:val="bg-BG"/>
              </w:rPr>
              <w:t xml:space="preserve"> </w:t>
            </w:r>
          </w:p>
          <w:p w:rsidR="00814B95" w:rsidRPr="00E34B66" w:rsidRDefault="00814B95" w:rsidP="00814B95">
            <w:pPr>
              <w:spacing w:after="0" w:line="240" w:lineRule="auto"/>
              <w:jc w:val="both"/>
              <w:rPr>
                <w:rFonts w:ascii="Verdana" w:hAnsi="Verdana"/>
                <w:i/>
                <w:sz w:val="18"/>
                <w:szCs w:val="18"/>
                <w:lang w:val="bg-BG"/>
              </w:rPr>
            </w:pPr>
            <w:r w:rsidRPr="00E34B66">
              <w:rPr>
                <w:rFonts w:ascii="Verdana" w:hAnsi="Verdana"/>
                <w:i/>
                <w:sz w:val="18"/>
                <w:szCs w:val="18"/>
                <w:lang w:val="bg-BG"/>
              </w:rPr>
              <w:t xml:space="preserve">В община Любимец няма изградени </w:t>
            </w:r>
            <w:proofErr w:type="spellStart"/>
            <w:r w:rsidRPr="00E34B66">
              <w:rPr>
                <w:rFonts w:ascii="Verdana" w:hAnsi="Verdana"/>
                <w:i/>
                <w:sz w:val="18"/>
                <w:szCs w:val="18"/>
                <w:lang w:val="bg-BG"/>
              </w:rPr>
              <w:t>велоалеи</w:t>
            </w:r>
            <w:proofErr w:type="spellEnd"/>
            <w:r w:rsidRPr="00E34B66">
              <w:rPr>
                <w:rFonts w:ascii="Verdana" w:hAnsi="Verdana"/>
                <w:i/>
                <w:sz w:val="18"/>
                <w:szCs w:val="18"/>
                <w:lang w:val="bg-BG"/>
              </w:rPr>
              <w:t>.</w:t>
            </w:r>
          </w:p>
          <w:p w:rsidR="00814B95" w:rsidRPr="00E34B66" w:rsidRDefault="00814B95" w:rsidP="00814B95">
            <w:pPr>
              <w:spacing w:after="0" w:line="240" w:lineRule="auto"/>
              <w:jc w:val="both"/>
              <w:rPr>
                <w:rFonts w:ascii="Verdana" w:hAnsi="Verdana"/>
                <w:i/>
                <w:sz w:val="18"/>
                <w:szCs w:val="18"/>
                <w:lang w:val="bg-BG"/>
              </w:rPr>
            </w:pPr>
          </w:p>
          <w:p w:rsidR="00814B95" w:rsidRPr="00E34B66" w:rsidRDefault="00814B95" w:rsidP="00814B95">
            <w:pPr>
              <w:spacing w:after="0" w:line="240" w:lineRule="auto"/>
              <w:rPr>
                <w:rFonts w:ascii="Verdana" w:hAnsi="Verdana"/>
                <w:b/>
                <w:i/>
                <w:sz w:val="18"/>
                <w:szCs w:val="18"/>
                <w:lang w:val="bg-BG"/>
              </w:rPr>
            </w:pPr>
            <w:r w:rsidRPr="00E34B66">
              <w:rPr>
                <w:rFonts w:ascii="Verdana" w:hAnsi="Verdana"/>
                <w:b/>
                <w:i/>
                <w:sz w:val="18"/>
                <w:szCs w:val="18"/>
                <w:lang w:val="bg-BG"/>
              </w:rPr>
              <w:t>Община Минерални бани:</w:t>
            </w:r>
          </w:p>
          <w:p w:rsidR="00814B95" w:rsidRPr="00E34B66" w:rsidRDefault="00814B95" w:rsidP="00814B95">
            <w:pPr>
              <w:spacing w:after="0" w:line="240" w:lineRule="auto"/>
              <w:rPr>
                <w:rFonts w:ascii="Verdana" w:hAnsi="Verdana"/>
                <w:i/>
                <w:sz w:val="18"/>
                <w:szCs w:val="18"/>
                <w:lang w:val="bg-BG"/>
              </w:rPr>
            </w:pPr>
            <w:r w:rsidRPr="00E34B66">
              <w:rPr>
                <w:rFonts w:ascii="Verdana" w:hAnsi="Verdana"/>
                <w:i/>
                <w:sz w:val="18"/>
                <w:szCs w:val="18"/>
                <w:lang w:val="bg-BG"/>
              </w:rPr>
              <w:t xml:space="preserve">В община Минерални бани няма изградени </w:t>
            </w:r>
            <w:proofErr w:type="spellStart"/>
            <w:r w:rsidRPr="00E34B66">
              <w:rPr>
                <w:rFonts w:ascii="Verdana" w:hAnsi="Verdana"/>
                <w:i/>
                <w:sz w:val="18"/>
                <w:szCs w:val="18"/>
                <w:lang w:val="bg-BG"/>
              </w:rPr>
              <w:t>велоалеи</w:t>
            </w:r>
            <w:proofErr w:type="spellEnd"/>
            <w:r w:rsidRPr="00E34B66">
              <w:rPr>
                <w:rFonts w:ascii="Verdana" w:hAnsi="Verdana"/>
                <w:i/>
                <w:sz w:val="18"/>
                <w:szCs w:val="18"/>
                <w:lang w:val="bg-BG"/>
              </w:rPr>
              <w:t>.</w:t>
            </w:r>
          </w:p>
          <w:p w:rsidR="00814B95" w:rsidRPr="00E34B66" w:rsidRDefault="00814B95" w:rsidP="002C4642">
            <w:pPr>
              <w:spacing w:after="0" w:line="240" w:lineRule="auto"/>
              <w:jc w:val="both"/>
              <w:rPr>
                <w:rFonts w:ascii="Verdana" w:hAnsi="Verdana"/>
                <w:i/>
                <w:sz w:val="18"/>
                <w:szCs w:val="18"/>
                <w:lang w:val="bg-BG"/>
              </w:rPr>
            </w:pPr>
          </w:p>
          <w:p w:rsidR="00156677" w:rsidRPr="00E34B66" w:rsidRDefault="00290B33" w:rsidP="00F94E61">
            <w:pPr>
              <w:spacing w:after="0" w:line="240" w:lineRule="auto"/>
              <w:jc w:val="both"/>
              <w:rPr>
                <w:rFonts w:ascii="Verdana" w:hAnsi="Verdana"/>
                <w:b/>
                <w:i/>
                <w:sz w:val="18"/>
                <w:szCs w:val="18"/>
                <w:lang w:val="bg-BG"/>
              </w:rPr>
            </w:pPr>
            <w:r w:rsidRPr="00E34B66">
              <w:rPr>
                <w:rFonts w:ascii="Verdana" w:hAnsi="Verdana"/>
                <w:b/>
                <w:i/>
                <w:sz w:val="18"/>
                <w:szCs w:val="18"/>
                <w:lang w:val="bg-BG"/>
              </w:rPr>
              <w:t>Община Симеоновград:</w:t>
            </w:r>
            <w:r w:rsidR="00156677" w:rsidRPr="00E34B66">
              <w:rPr>
                <w:rFonts w:ascii="Verdana" w:hAnsi="Verdana"/>
                <w:b/>
                <w:i/>
                <w:sz w:val="18"/>
                <w:szCs w:val="18"/>
                <w:lang w:val="bg-BG"/>
              </w:rPr>
              <w:t xml:space="preserve"> </w:t>
            </w:r>
          </w:p>
          <w:p w:rsidR="00156677" w:rsidRPr="00E34B66" w:rsidRDefault="00156677" w:rsidP="00F94E61">
            <w:pPr>
              <w:spacing w:after="0" w:line="240" w:lineRule="auto"/>
              <w:jc w:val="both"/>
              <w:rPr>
                <w:rFonts w:ascii="Verdana" w:hAnsi="Verdana"/>
                <w:i/>
                <w:sz w:val="18"/>
                <w:szCs w:val="18"/>
                <w:lang w:val="bg-BG"/>
              </w:rPr>
            </w:pPr>
            <w:r w:rsidRPr="00E34B66">
              <w:rPr>
                <w:rFonts w:ascii="Verdana" w:hAnsi="Verdana"/>
                <w:i/>
                <w:sz w:val="18"/>
                <w:szCs w:val="18"/>
                <w:lang w:val="bg-BG"/>
              </w:rPr>
              <w:t xml:space="preserve">В община Симеоновград няма изградени </w:t>
            </w:r>
            <w:proofErr w:type="spellStart"/>
            <w:r w:rsidRPr="00E34B66">
              <w:rPr>
                <w:rFonts w:ascii="Verdana" w:hAnsi="Verdana"/>
                <w:i/>
                <w:sz w:val="18"/>
                <w:szCs w:val="18"/>
                <w:lang w:val="bg-BG"/>
              </w:rPr>
              <w:t>велоалеи</w:t>
            </w:r>
            <w:proofErr w:type="spellEnd"/>
            <w:r w:rsidRPr="00E34B66">
              <w:rPr>
                <w:rFonts w:ascii="Verdana" w:hAnsi="Verdana"/>
                <w:i/>
                <w:sz w:val="18"/>
                <w:szCs w:val="18"/>
                <w:lang w:val="bg-BG"/>
              </w:rPr>
              <w:t>.</w:t>
            </w:r>
          </w:p>
          <w:p w:rsidR="00290B33" w:rsidRPr="00E34B66" w:rsidRDefault="00290B33" w:rsidP="00F94E61">
            <w:pPr>
              <w:spacing w:after="0" w:line="240" w:lineRule="auto"/>
              <w:jc w:val="both"/>
              <w:rPr>
                <w:rFonts w:ascii="Verdana" w:hAnsi="Verdana"/>
                <w:i/>
                <w:sz w:val="18"/>
                <w:szCs w:val="18"/>
                <w:lang w:val="bg-BG"/>
              </w:rPr>
            </w:pPr>
          </w:p>
          <w:p w:rsidR="00156677" w:rsidRPr="00E34B66" w:rsidRDefault="00290B33" w:rsidP="00F94E61">
            <w:pPr>
              <w:spacing w:after="0" w:line="240" w:lineRule="auto"/>
              <w:jc w:val="both"/>
              <w:rPr>
                <w:rFonts w:ascii="Verdana" w:hAnsi="Verdana"/>
                <w:i/>
                <w:sz w:val="18"/>
                <w:szCs w:val="18"/>
                <w:lang w:val="bg-BG"/>
              </w:rPr>
            </w:pPr>
            <w:r w:rsidRPr="00E34B66">
              <w:rPr>
                <w:rFonts w:ascii="Verdana" w:hAnsi="Verdana"/>
                <w:b/>
                <w:i/>
                <w:sz w:val="18"/>
                <w:szCs w:val="18"/>
                <w:lang w:val="bg-BG"/>
              </w:rPr>
              <w:t>Община Свиленград:</w:t>
            </w:r>
            <w:r w:rsidR="00156677" w:rsidRPr="00E34B66">
              <w:rPr>
                <w:rFonts w:ascii="Verdana" w:hAnsi="Verdana"/>
                <w:i/>
                <w:sz w:val="18"/>
                <w:szCs w:val="18"/>
                <w:lang w:val="bg-BG"/>
              </w:rPr>
              <w:t xml:space="preserve"> </w:t>
            </w:r>
          </w:p>
          <w:p w:rsidR="00156677" w:rsidRPr="00E34B66" w:rsidRDefault="00156677" w:rsidP="00F94E61">
            <w:pPr>
              <w:spacing w:after="0" w:line="240" w:lineRule="auto"/>
              <w:jc w:val="both"/>
              <w:rPr>
                <w:rFonts w:ascii="Verdana" w:hAnsi="Verdana"/>
                <w:b/>
                <w:i/>
                <w:sz w:val="18"/>
                <w:szCs w:val="18"/>
                <w:u w:val="single"/>
                <w:lang w:val="bg-BG"/>
              </w:rPr>
            </w:pPr>
            <w:r w:rsidRPr="00E34B66">
              <w:rPr>
                <w:rFonts w:ascii="Verdana" w:hAnsi="Verdana"/>
                <w:i/>
                <w:sz w:val="18"/>
                <w:szCs w:val="18"/>
                <w:lang w:val="bg-BG"/>
              </w:rPr>
              <w:t xml:space="preserve">На територията на Община Свиленград съществува една </w:t>
            </w:r>
            <w:proofErr w:type="spellStart"/>
            <w:r w:rsidRPr="00E34B66">
              <w:rPr>
                <w:rFonts w:ascii="Verdana" w:hAnsi="Verdana"/>
                <w:i/>
                <w:sz w:val="18"/>
                <w:szCs w:val="18"/>
                <w:lang w:val="bg-BG"/>
              </w:rPr>
              <w:t>велоалея</w:t>
            </w:r>
            <w:proofErr w:type="spellEnd"/>
            <w:r w:rsidRPr="00E34B66">
              <w:rPr>
                <w:rFonts w:ascii="Verdana" w:hAnsi="Verdana"/>
                <w:i/>
                <w:sz w:val="18"/>
                <w:szCs w:val="18"/>
                <w:lang w:val="bg-BG"/>
              </w:rPr>
              <w:t xml:space="preserve"> с дължина 7 км по пътя за с.</w:t>
            </w:r>
            <w:r w:rsidR="00A749AF" w:rsidRPr="00E34B66">
              <w:rPr>
                <w:rFonts w:ascii="Verdana" w:hAnsi="Verdana"/>
                <w:i/>
                <w:sz w:val="18"/>
                <w:szCs w:val="18"/>
                <w:lang w:val="bg-BG"/>
              </w:rPr>
              <w:t xml:space="preserve"> </w:t>
            </w:r>
            <w:r w:rsidRPr="00E34B66">
              <w:rPr>
                <w:rFonts w:ascii="Verdana" w:hAnsi="Verdana"/>
                <w:i/>
                <w:sz w:val="18"/>
                <w:szCs w:val="18"/>
                <w:lang w:val="bg-BG"/>
              </w:rPr>
              <w:t>Мезек, която е в много добро състояние, няма пречка за нормалната експлоатация, същата се ползва системно от велосипедисти.</w:t>
            </w:r>
            <w:r w:rsidRPr="00E34B66">
              <w:rPr>
                <w:rFonts w:ascii="Verdana" w:hAnsi="Verdana"/>
                <w:b/>
                <w:i/>
                <w:sz w:val="18"/>
                <w:szCs w:val="18"/>
                <w:u w:val="single"/>
                <w:lang w:val="bg-BG"/>
              </w:rPr>
              <w:t xml:space="preserve"> </w:t>
            </w:r>
          </w:p>
          <w:p w:rsidR="00290B33" w:rsidRPr="00E34B66" w:rsidRDefault="00290B33" w:rsidP="00F94E61">
            <w:pPr>
              <w:spacing w:after="0" w:line="240" w:lineRule="auto"/>
              <w:jc w:val="both"/>
              <w:rPr>
                <w:rFonts w:ascii="Verdana" w:hAnsi="Verdana"/>
                <w:b/>
                <w:i/>
                <w:sz w:val="18"/>
                <w:szCs w:val="18"/>
                <w:u w:val="single"/>
                <w:lang w:val="bg-BG"/>
              </w:rPr>
            </w:pPr>
          </w:p>
          <w:p w:rsidR="00814B95" w:rsidRPr="00E34B66" w:rsidRDefault="00814B95" w:rsidP="00814B95">
            <w:pPr>
              <w:spacing w:after="0" w:line="240" w:lineRule="auto"/>
              <w:jc w:val="both"/>
              <w:rPr>
                <w:rFonts w:ascii="Verdana" w:hAnsi="Verdana"/>
                <w:sz w:val="18"/>
                <w:szCs w:val="18"/>
                <w:lang w:val="bg-BG"/>
              </w:rPr>
            </w:pPr>
            <w:r w:rsidRPr="00E34B66">
              <w:rPr>
                <w:rFonts w:ascii="Verdana" w:hAnsi="Verdana"/>
                <w:b/>
                <w:i/>
                <w:sz w:val="18"/>
                <w:szCs w:val="18"/>
                <w:lang w:val="bg-BG"/>
              </w:rPr>
              <w:t>Община Стамболово:</w:t>
            </w:r>
          </w:p>
          <w:p w:rsidR="00814B95" w:rsidRPr="00E34B66" w:rsidRDefault="00814B95" w:rsidP="00814B95">
            <w:pPr>
              <w:spacing w:after="0" w:line="240" w:lineRule="auto"/>
              <w:rPr>
                <w:rFonts w:ascii="Verdana" w:hAnsi="Verdana"/>
                <w:i/>
                <w:sz w:val="18"/>
                <w:szCs w:val="18"/>
                <w:lang w:val="bg-BG"/>
              </w:rPr>
            </w:pPr>
            <w:r w:rsidRPr="00E34B66">
              <w:rPr>
                <w:rFonts w:ascii="Verdana" w:hAnsi="Verdana"/>
                <w:i/>
                <w:sz w:val="18"/>
                <w:szCs w:val="18"/>
                <w:lang w:val="bg-BG"/>
              </w:rPr>
              <w:t xml:space="preserve">На територията на Община Стамболово няма изградени </w:t>
            </w:r>
            <w:proofErr w:type="spellStart"/>
            <w:r w:rsidRPr="00E34B66">
              <w:rPr>
                <w:rFonts w:ascii="Verdana" w:hAnsi="Verdana"/>
                <w:i/>
                <w:sz w:val="18"/>
                <w:szCs w:val="18"/>
                <w:lang w:val="bg-BG"/>
              </w:rPr>
              <w:t>велоалеи</w:t>
            </w:r>
            <w:proofErr w:type="spellEnd"/>
            <w:r w:rsidRPr="00E34B66">
              <w:rPr>
                <w:rFonts w:ascii="Verdana" w:hAnsi="Verdana"/>
                <w:i/>
                <w:sz w:val="18"/>
                <w:szCs w:val="18"/>
                <w:lang w:val="bg-BG"/>
              </w:rPr>
              <w:t>.</w:t>
            </w:r>
          </w:p>
          <w:p w:rsidR="00814B95" w:rsidRPr="00E34B66" w:rsidRDefault="00814B95" w:rsidP="00814B95">
            <w:pPr>
              <w:spacing w:after="0" w:line="240" w:lineRule="auto"/>
              <w:rPr>
                <w:rFonts w:ascii="Verdana" w:hAnsi="Verdana"/>
                <w:i/>
                <w:sz w:val="18"/>
                <w:szCs w:val="18"/>
                <w:lang w:val="bg-BG"/>
              </w:rPr>
            </w:pPr>
          </w:p>
          <w:p w:rsidR="00156677" w:rsidRPr="00E34B66" w:rsidRDefault="0038733A" w:rsidP="00F94E61">
            <w:pPr>
              <w:spacing w:after="0" w:line="240" w:lineRule="auto"/>
              <w:jc w:val="both"/>
              <w:rPr>
                <w:rFonts w:ascii="Verdana" w:hAnsi="Verdana"/>
                <w:b/>
                <w:i/>
                <w:sz w:val="18"/>
                <w:szCs w:val="18"/>
                <w:lang w:val="bg-BG"/>
              </w:rPr>
            </w:pPr>
            <w:r w:rsidRPr="00E34B66">
              <w:rPr>
                <w:rFonts w:ascii="Verdana" w:hAnsi="Verdana"/>
                <w:b/>
                <w:i/>
                <w:sz w:val="18"/>
                <w:szCs w:val="18"/>
                <w:lang w:val="bg-BG"/>
              </w:rPr>
              <w:t>Община Харманли:</w:t>
            </w:r>
          </w:p>
          <w:p w:rsidR="00156677" w:rsidRPr="00E34B66" w:rsidRDefault="00156677" w:rsidP="00F94E61">
            <w:pPr>
              <w:spacing w:after="0" w:line="240" w:lineRule="auto"/>
              <w:jc w:val="both"/>
              <w:rPr>
                <w:rFonts w:ascii="Verdana" w:hAnsi="Verdana"/>
                <w:i/>
                <w:sz w:val="18"/>
                <w:szCs w:val="18"/>
                <w:lang w:val="bg-BG"/>
              </w:rPr>
            </w:pPr>
            <w:r w:rsidRPr="00E34B66">
              <w:rPr>
                <w:rFonts w:ascii="Verdana" w:hAnsi="Verdana"/>
                <w:i/>
                <w:sz w:val="18"/>
                <w:szCs w:val="18"/>
                <w:lang w:val="bg-BG"/>
              </w:rPr>
              <w:t xml:space="preserve">В Община Харманли няма изградени </w:t>
            </w:r>
            <w:proofErr w:type="spellStart"/>
            <w:r w:rsidRPr="00E34B66">
              <w:rPr>
                <w:rFonts w:ascii="Verdana" w:hAnsi="Verdana"/>
                <w:i/>
                <w:sz w:val="18"/>
                <w:szCs w:val="18"/>
                <w:lang w:val="bg-BG"/>
              </w:rPr>
              <w:t>велоалеи</w:t>
            </w:r>
            <w:proofErr w:type="spellEnd"/>
            <w:r w:rsidRPr="00E34B66">
              <w:rPr>
                <w:rFonts w:ascii="Verdana" w:hAnsi="Verdana"/>
                <w:i/>
                <w:sz w:val="18"/>
                <w:szCs w:val="18"/>
                <w:lang w:val="bg-BG"/>
              </w:rPr>
              <w:t>.</w:t>
            </w:r>
          </w:p>
          <w:p w:rsidR="00156677" w:rsidRDefault="00156677" w:rsidP="003F7E10">
            <w:pPr>
              <w:spacing w:after="0" w:line="240" w:lineRule="auto"/>
              <w:rPr>
                <w:rFonts w:ascii="Verdana" w:hAnsi="Verdana"/>
                <w:sz w:val="18"/>
                <w:szCs w:val="18"/>
                <w:lang w:val="bg-BG"/>
              </w:rPr>
            </w:pPr>
            <w:r w:rsidRPr="00E34B66">
              <w:rPr>
                <w:rFonts w:ascii="Verdana" w:hAnsi="Verdana"/>
                <w:sz w:val="18"/>
                <w:szCs w:val="18"/>
                <w:lang w:val="bg-BG"/>
              </w:rPr>
              <w:t xml:space="preserve">     </w:t>
            </w:r>
          </w:p>
          <w:p w:rsidR="001842CB" w:rsidRDefault="001842CB" w:rsidP="003F7E10">
            <w:pPr>
              <w:spacing w:after="0" w:line="240" w:lineRule="auto"/>
              <w:rPr>
                <w:rFonts w:ascii="Verdana" w:hAnsi="Verdana"/>
                <w:b/>
                <w:i/>
                <w:sz w:val="18"/>
                <w:szCs w:val="18"/>
                <w:lang w:val="bg-BG"/>
              </w:rPr>
            </w:pPr>
            <w:r>
              <w:rPr>
                <w:rFonts w:ascii="Verdana" w:hAnsi="Verdana"/>
                <w:b/>
                <w:i/>
                <w:sz w:val="18"/>
                <w:szCs w:val="18"/>
                <w:lang w:val="bg-BG"/>
              </w:rPr>
              <w:t>Община Хасково:</w:t>
            </w:r>
          </w:p>
          <w:p w:rsidR="001842CB" w:rsidRDefault="006D38DD" w:rsidP="003F7E10">
            <w:pPr>
              <w:spacing w:after="0" w:line="240" w:lineRule="auto"/>
              <w:rPr>
                <w:rFonts w:ascii="Verdana" w:hAnsi="Verdana"/>
                <w:i/>
                <w:sz w:val="18"/>
                <w:szCs w:val="18"/>
                <w:lang w:val="bg-BG"/>
              </w:rPr>
            </w:pPr>
            <w:proofErr w:type="spellStart"/>
            <w:r w:rsidRPr="006D38DD">
              <w:rPr>
                <w:rFonts w:ascii="Verdana" w:hAnsi="Verdana"/>
                <w:i/>
                <w:sz w:val="18"/>
                <w:szCs w:val="18"/>
                <w:lang w:val="bg-BG"/>
              </w:rPr>
              <w:t>Велоалеите</w:t>
            </w:r>
            <w:proofErr w:type="spellEnd"/>
            <w:r w:rsidRPr="006D38DD">
              <w:rPr>
                <w:rFonts w:ascii="Verdana" w:hAnsi="Verdana"/>
                <w:i/>
                <w:sz w:val="18"/>
                <w:szCs w:val="18"/>
                <w:lang w:val="bg-BG"/>
              </w:rPr>
              <w:t xml:space="preserve"> се поддържат в добро състояние.</w:t>
            </w:r>
          </w:p>
          <w:p w:rsidR="006D38DD" w:rsidRPr="006D38DD" w:rsidRDefault="006D38DD" w:rsidP="003F7E10">
            <w:pPr>
              <w:spacing w:after="0" w:line="240" w:lineRule="auto"/>
              <w:rPr>
                <w:rFonts w:ascii="Verdana" w:hAnsi="Verdana"/>
                <w:sz w:val="18"/>
                <w:szCs w:val="18"/>
                <w:lang w:val="bg-BG"/>
              </w:rPr>
            </w:pPr>
          </w:p>
          <w:p w:rsidR="00FD2BBA" w:rsidRPr="00E34B66" w:rsidRDefault="00FD2BBA" w:rsidP="006F017A">
            <w:pPr>
              <w:spacing w:after="0" w:line="240" w:lineRule="auto"/>
              <w:rPr>
                <w:rFonts w:ascii="Verdana" w:hAnsi="Verdana"/>
                <w:b/>
                <w:i/>
                <w:sz w:val="18"/>
                <w:szCs w:val="18"/>
                <w:lang w:val="bg-BG"/>
              </w:rPr>
            </w:pPr>
            <w:r w:rsidRPr="00E34B66">
              <w:rPr>
                <w:rFonts w:ascii="Verdana" w:hAnsi="Verdana"/>
                <w:b/>
                <w:i/>
                <w:sz w:val="18"/>
                <w:szCs w:val="18"/>
                <w:lang w:val="bg-BG"/>
              </w:rPr>
              <w:t>Община Тополовград:</w:t>
            </w:r>
          </w:p>
          <w:p w:rsidR="005926BB" w:rsidRPr="00E34B66" w:rsidRDefault="00974B21" w:rsidP="006F017A">
            <w:pPr>
              <w:spacing w:after="0" w:line="240" w:lineRule="auto"/>
              <w:rPr>
                <w:rFonts w:ascii="Verdana" w:hAnsi="Verdana"/>
                <w:sz w:val="18"/>
                <w:szCs w:val="18"/>
                <w:lang w:val="bg-BG"/>
              </w:rPr>
            </w:pPr>
            <w:r w:rsidRPr="00E34B66">
              <w:rPr>
                <w:rFonts w:ascii="Verdana" w:hAnsi="Verdana"/>
                <w:sz w:val="18"/>
                <w:szCs w:val="18"/>
                <w:lang w:val="bg-BG"/>
              </w:rPr>
              <w:t xml:space="preserve">В община Тополовград все още няма изградени </w:t>
            </w:r>
            <w:proofErr w:type="spellStart"/>
            <w:r w:rsidRPr="00E34B66">
              <w:rPr>
                <w:rFonts w:ascii="Verdana" w:hAnsi="Verdana"/>
                <w:sz w:val="18"/>
                <w:szCs w:val="18"/>
                <w:lang w:val="bg-BG"/>
              </w:rPr>
              <w:t>велоалеи</w:t>
            </w:r>
            <w:proofErr w:type="spellEnd"/>
            <w:r w:rsidRPr="00E34B66">
              <w:rPr>
                <w:rFonts w:ascii="Verdana" w:hAnsi="Verdana"/>
                <w:sz w:val="18"/>
                <w:szCs w:val="18"/>
                <w:lang w:val="bg-BG"/>
              </w:rPr>
              <w:t>.</w:t>
            </w:r>
          </w:p>
          <w:p w:rsidR="00974B21" w:rsidRDefault="00974B21" w:rsidP="006F017A">
            <w:pPr>
              <w:spacing w:after="0" w:line="240" w:lineRule="auto"/>
              <w:rPr>
                <w:rFonts w:ascii="Verdana" w:hAnsi="Verdana"/>
                <w:sz w:val="18"/>
                <w:szCs w:val="18"/>
                <w:lang w:val="bg-BG"/>
              </w:rPr>
            </w:pPr>
          </w:p>
          <w:p w:rsidR="00E34B66" w:rsidRDefault="00E34B66" w:rsidP="006F017A">
            <w:pPr>
              <w:spacing w:after="0" w:line="240" w:lineRule="auto"/>
              <w:rPr>
                <w:rFonts w:ascii="Verdana" w:hAnsi="Verdana"/>
                <w:sz w:val="18"/>
                <w:szCs w:val="18"/>
                <w:lang w:val="bg-BG"/>
              </w:rPr>
            </w:pPr>
          </w:p>
          <w:p w:rsidR="00E34B66" w:rsidRDefault="00E34B66" w:rsidP="006F017A">
            <w:pPr>
              <w:spacing w:after="0" w:line="240" w:lineRule="auto"/>
              <w:rPr>
                <w:rFonts w:ascii="Verdana" w:hAnsi="Verdana"/>
                <w:sz w:val="18"/>
                <w:szCs w:val="18"/>
                <w:lang w:val="bg-BG"/>
              </w:rPr>
            </w:pPr>
          </w:p>
          <w:p w:rsidR="00156677" w:rsidRPr="006F017A" w:rsidRDefault="00156677" w:rsidP="006F017A">
            <w:pPr>
              <w:spacing w:after="0" w:line="240" w:lineRule="auto"/>
              <w:ind w:left="1019" w:hanging="1019"/>
              <w:rPr>
                <w:rFonts w:ascii="Verdana" w:hAnsi="Verdana"/>
                <w:i/>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.6</w:t>
            </w:r>
            <w:r w:rsidRPr="006F017A">
              <w:rPr>
                <w:rFonts w:ascii="Verdana" w:hAnsi="Verdana"/>
                <w:i/>
                <w:sz w:val="20"/>
                <w:lang w:val="bg-BG"/>
              </w:rPr>
              <w:t xml:space="preserve"> </w:t>
            </w:r>
            <w:r w:rsidRPr="006F017A">
              <w:rPr>
                <w:rFonts w:ascii="Verdana" w:hAnsi="Verdana"/>
                <w:sz w:val="20"/>
                <w:lang w:val="bg-BG"/>
              </w:rPr>
              <w:t xml:space="preserve">     </w:t>
            </w:r>
            <w:r w:rsidRPr="006F017A">
              <w:rPr>
                <w:rFonts w:ascii="Verdana" w:hAnsi="Verdana"/>
                <w:b/>
                <w:sz w:val="20"/>
                <w:lang w:val="bg-BG"/>
              </w:rPr>
              <w:t>Състояние на прилежащата около учебни заведения и детски градини по общини от гледна точка на безопасността на движението (места за пресичане и паркиране; предпазни огради; ограничения на скоростта; осветеност; извършени инвестиции)</w:t>
            </w:r>
            <w:r w:rsidRPr="006F017A">
              <w:rPr>
                <w:rFonts w:ascii="Verdana" w:hAnsi="Verdana"/>
                <w:sz w:val="20"/>
                <w:lang w:val="bg-BG"/>
              </w:rPr>
              <w:t xml:space="preserve"> </w:t>
            </w:r>
            <w:r w:rsidRPr="006F017A">
              <w:rPr>
                <w:rFonts w:ascii="Verdana" w:hAnsi="Verdana"/>
                <w:i/>
                <w:sz w:val="20"/>
                <w:lang w:val="bg-BG"/>
              </w:rPr>
              <w:t xml:space="preserve"> </w:t>
            </w:r>
          </w:p>
          <w:p w:rsidR="0051531F" w:rsidRPr="0051531F" w:rsidRDefault="0051531F" w:rsidP="006F017A">
            <w:pPr>
              <w:spacing w:after="0" w:line="240" w:lineRule="auto"/>
              <w:rPr>
                <w:rFonts w:ascii="Verdana" w:hAnsi="Verdana"/>
                <w:b/>
                <w:i/>
                <w:sz w:val="20"/>
                <w:lang w:val="bg-BG"/>
              </w:rPr>
            </w:pPr>
          </w:p>
          <w:p w:rsidR="0051531F" w:rsidRPr="0051531F" w:rsidRDefault="00156677" w:rsidP="006F017A">
            <w:pPr>
              <w:spacing w:after="0" w:line="240" w:lineRule="auto"/>
              <w:rPr>
                <w:rFonts w:ascii="Verdana" w:hAnsi="Verdana"/>
                <w:i/>
                <w:sz w:val="20"/>
                <w:lang w:val="bg-BG"/>
              </w:rPr>
            </w:pPr>
            <w:r w:rsidRPr="0051531F">
              <w:rPr>
                <w:rFonts w:ascii="Verdana" w:hAnsi="Verdana"/>
                <w:b/>
                <w:i/>
                <w:sz w:val="20"/>
                <w:lang w:val="bg-BG"/>
              </w:rPr>
              <w:t>Община Ивайловград</w:t>
            </w:r>
            <w:r w:rsidR="0051531F" w:rsidRPr="0051531F">
              <w:rPr>
                <w:rFonts w:ascii="Verdana" w:hAnsi="Verdana"/>
                <w:i/>
                <w:sz w:val="20"/>
                <w:lang w:val="bg-BG"/>
              </w:rPr>
              <w:t>:</w:t>
            </w:r>
          </w:p>
          <w:p w:rsidR="00156677" w:rsidRDefault="00156677" w:rsidP="007377B8">
            <w:pPr>
              <w:spacing w:after="0" w:line="240" w:lineRule="auto"/>
              <w:jc w:val="both"/>
              <w:rPr>
                <w:rFonts w:ascii="Verdana" w:hAnsi="Verdana"/>
                <w:i/>
                <w:sz w:val="20"/>
                <w:lang w:val="bg-BG"/>
              </w:rPr>
            </w:pPr>
            <w:r w:rsidRPr="006F017A">
              <w:rPr>
                <w:rFonts w:ascii="Verdana" w:hAnsi="Verdana"/>
                <w:i/>
                <w:sz w:val="20"/>
                <w:lang w:val="bg-BG"/>
              </w:rPr>
              <w:t>На всякъде около училищата и детските градини в община Ивайловград има изградените необходими предпазни огради, поставена</w:t>
            </w:r>
            <w:r w:rsidR="00D93315">
              <w:rPr>
                <w:rFonts w:ascii="Verdana" w:hAnsi="Verdana"/>
                <w:i/>
                <w:sz w:val="20"/>
                <w:lang w:val="bg-BG"/>
              </w:rPr>
              <w:t xml:space="preserve"> е</w:t>
            </w:r>
            <w:r w:rsidRPr="006F017A">
              <w:rPr>
                <w:rFonts w:ascii="Verdana" w:hAnsi="Verdana"/>
                <w:i/>
                <w:sz w:val="20"/>
                <w:lang w:val="bg-BG"/>
              </w:rPr>
              <w:t xml:space="preserve"> вертикална сигнализация за намаляване на скоростта и изградени хоризонтални пътни препятствия тип легнал полицаи. Всички входове и изходи на учебните заведения и детските градини са осветени, като изправността на съоръженията се проверява постоянно. </w:t>
            </w:r>
          </w:p>
          <w:p w:rsidR="00FF0736" w:rsidRDefault="00FF0736" w:rsidP="00FF0736">
            <w:pPr>
              <w:spacing w:after="0" w:line="240" w:lineRule="auto"/>
              <w:jc w:val="both"/>
              <w:rPr>
                <w:rFonts w:ascii="Verdana" w:hAnsi="Verdana"/>
                <w:b/>
                <w:i/>
                <w:sz w:val="20"/>
                <w:szCs w:val="20"/>
                <w:lang w:val="bg-BG"/>
              </w:rPr>
            </w:pPr>
          </w:p>
          <w:p w:rsidR="00FF0736" w:rsidRPr="0051531F" w:rsidRDefault="00FF0736" w:rsidP="00FF0736">
            <w:pPr>
              <w:spacing w:after="0" w:line="240" w:lineRule="auto"/>
              <w:jc w:val="both"/>
              <w:rPr>
                <w:rFonts w:ascii="Verdana" w:hAnsi="Verdana"/>
                <w:b/>
                <w:i/>
                <w:sz w:val="20"/>
                <w:szCs w:val="20"/>
                <w:lang w:val="bg-BG"/>
              </w:rPr>
            </w:pPr>
            <w:r w:rsidRPr="0051531F">
              <w:rPr>
                <w:rFonts w:ascii="Verdana" w:hAnsi="Verdana"/>
                <w:b/>
                <w:i/>
                <w:sz w:val="20"/>
                <w:szCs w:val="20"/>
                <w:lang w:val="bg-BG"/>
              </w:rPr>
              <w:t xml:space="preserve">Община Любимец: </w:t>
            </w:r>
          </w:p>
          <w:p w:rsidR="0051531F" w:rsidRPr="00FF0736" w:rsidRDefault="00FF0736" w:rsidP="00FF0736">
            <w:pPr>
              <w:spacing w:after="0" w:line="240" w:lineRule="auto"/>
              <w:jc w:val="both"/>
              <w:rPr>
                <w:rFonts w:ascii="Verdana" w:hAnsi="Verdana"/>
                <w:i/>
                <w:sz w:val="20"/>
                <w:lang w:val="bg-BG"/>
              </w:rPr>
            </w:pPr>
            <w:proofErr w:type="spellStart"/>
            <w:r w:rsidRPr="0051531F">
              <w:rPr>
                <w:rFonts w:ascii="Verdana" w:hAnsi="Verdana"/>
                <w:i/>
                <w:sz w:val="20"/>
                <w:szCs w:val="20"/>
              </w:rPr>
              <w:t>Монтирани</w:t>
            </w:r>
            <w:proofErr w:type="spellEnd"/>
            <w:r w:rsidRPr="0051531F">
              <w:rPr>
                <w:rFonts w:ascii="Verdana" w:hAnsi="Verdana"/>
                <w:i/>
                <w:sz w:val="20"/>
                <w:szCs w:val="20"/>
              </w:rPr>
              <w:t xml:space="preserve"> </w:t>
            </w:r>
            <w:proofErr w:type="spellStart"/>
            <w:r w:rsidRPr="0051531F">
              <w:rPr>
                <w:rFonts w:ascii="Verdana" w:hAnsi="Verdana"/>
                <w:i/>
                <w:sz w:val="20"/>
                <w:szCs w:val="20"/>
              </w:rPr>
              <w:t>са</w:t>
            </w:r>
            <w:proofErr w:type="spellEnd"/>
            <w:r w:rsidRPr="0051531F">
              <w:rPr>
                <w:rFonts w:ascii="Verdana" w:hAnsi="Verdana"/>
                <w:i/>
                <w:sz w:val="20"/>
                <w:szCs w:val="20"/>
              </w:rPr>
              <w:t xml:space="preserve"> и </w:t>
            </w:r>
            <w:proofErr w:type="spellStart"/>
            <w:proofErr w:type="gramStart"/>
            <w:r w:rsidRPr="0051531F">
              <w:rPr>
                <w:rFonts w:ascii="Verdana" w:hAnsi="Verdana"/>
                <w:i/>
                <w:sz w:val="20"/>
                <w:szCs w:val="20"/>
              </w:rPr>
              <w:t>се</w:t>
            </w:r>
            <w:proofErr w:type="spellEnd"/>
            <w:r w:rsidRPr="0051531F">
              <w:rPr>
                <w:rFonts w:ascii="Verdana" w:hAnsi="Verdana"/>
                <w:i/>
                <w:sz w:val="20"/>
                <w:szCs w:val="20"/>
              </w:rPr>
              <w:t xml:space="preserve">  </w:t>
            </w:r>
            <w:proofErr w:type="spellStart"/>
            <w:r w:rsidRPr="0051531F">
              <w:rPr>
                <w:rFonts w:ascii="Verdana" w:hAnsi="Verdana"/>
                <w:i/>
                <w:sz w:val="20"/>
                <w:szCs w:val="20"/>
              </w:rPr>
              <w:t>поддържат</w:t>
            </w:r>
            <w:proofErr w:type="spellEnd"/>
            <w:proofErr w:type="gramEnd"/>
            <w:r w:rsidRPr="0051531F">
              <w:rPr>
                <w:rFonts w:ascii="Verdana" w:hAnsi="Verdana"/>
                <w:i/>
                <w:sz w:val="20"/>
                <w:szCs w:val="20"/>
              </w:rPr>
              <w:t xml:space="preserve"> в </w:t>
            </w:r>
            <w:proofErr w:type="spellStart"/>
            <w:r w:rsidRPr="0051531F">
              <w:rPr>
                <w:rFonts w:ascii="Verdana" w:hAnsi="Verdana"/>
                <w:i/>
                <w:sz w:val="20"/>
                <w:szCs w:val="20"/>
              </w:rPr>
              <w:t>добро</w:t>
            </w:r>
            <w:proofErr w:type="spellEnd"/>
            <w:r w:rsidRPr="0051531F">
              <w:rPr>
                <w:rFonts w:ascii="Verdana" w:hAnsi="Verdana"/>
                <w:i/>
                <w:sz w:val="20"/>
                <w:szCs w:val="20"/>
              </w:rPr>
              <w:t xml:space="preserve"> </w:t>
            </w:r>
            <w:proofErr w:type="spellStart"/>
            <w:r w:rsidRPr="0051531F">
              <w:rPr>
                <w:rFonts w:ascii="Verdana" w:hAnsi="Verdana"/>
                <w:i/>
                <w:sz w:val="20"/>
                <w:szCs w:val="20"/>
              </w:rPr>
              <w:t>състояни</w:t>
            </w:r>
            <w:r>
              <w:rPr>
                <w:rFonts w:ascii="Verdana" w:hAnsi="Verdana"/>
                <w:i/>
                <w:sz w:val="20"/>
                <w:szCs w:val="20"/>
              </w:rPr>
              <w:t>е</w:t>
            </w:r>
            <w:proofErr w:type="spellEnd"/>
            <w:r>
              <w:rPr>
                <w:rFonts w:ascii="Verdana" w:hAnsi="Verdana"/>
                <w:i/>
                <w:sz w:val="20"/>
                <w:szCs w:val="20"/>
              </w:rPr>
              <w:t xml:space="preserve"> </w:t>
            </w:r>
            <w:proofErr w:type="spellStart"/>
            <w:r>
              <w:rPr>
                <w:rFonts w:ascii="Verdana" w:hAnsi="Verdana"/>
                <w:i/>
                <w:sz w:val="20"/>
                <w:szCs w:val="20"/>
              </w:rPr>
              <w:t>предпазни</w:t>
            </w:r>
            <w:proofErr w:type="spellEnd"/>
            <w:r>
              <w:rPr>
                <w:rFonts w:ascii="Verdana" w:hAnsi="Verdana"/>
                <w:i/>
                <w:sz w:val="20"/>
                <w:szCs w:val="20"/>
              </w:rPr>
              <w:t xml:space="preserve"> </w:t>
            </w:r>
            <w:proofErr w:type="spellStart"/>
            <w:r>
              <w:rPr>
                <w:rFonts w:ascii="Verdana" w:hAnsi="Verdana"/>
                <w:i/>
                <w:sz w:val="20"/>
                <w:szCs w:val="20"/>
              </w:rPr>
              <w:t>ограждания</w:t>
            </w:r>
            <w:proofErr w:type="spellEnd"/>
            <w:r>
              <w:rPr>
                <w:rFonts w:ascii="Verdana" w:hAnsi="Verdana"/>
                <w:i/>
                <w:sz w:val="20"/>
                <w:szCs w:val="20"/>
              </w:rPr>
              <w:t>/</w:t>
            </w:r>
            <w:proofErr w:type="spellStart"/>
            <w:r>
              <w:rPr>
                <w:rFonts w:ascii="Verdana" w:hAnsi="Verdana"/>
                <w:i/>
                <w:sz w:val="20"/>
                <w:szCs w:val="20"/>
              </w:rPr>
              <w:t>парапети</w:t>
            </w:r>
            <w:proofErr w:type="spellEnd"/>
            <w:r w:rsidRPr="0051531F">
              <w:rPr>
                <w:rFonts w:ascii="Verdana" w:hAnsi="Verdana"/>
                <w:i/>
                <w:sz w:val="20"/>
                <w:szCs w:val="20"/>
              </w:rPr>
              <w:t xml:space="preserve">, в </w:t>
            </w:r>
            <w:proofErr w:type="spellStart"/>
            <w:r w:rsidRPr="0051531F">
              <w:rPr>
                <w:rFonts w:ascii="Verdana" w:hAnsi="Verdana"/>
                <w:i/>
                <w:sz w:val="20"/>
                <w:szCs w:val="20"/>
              </w:rPr>
              <w:t>районите</w:t>
            </w:r>
            <w:proofErr w:type="spellEnd"/>
            <w:r w:rsidRPr="0051531F">
              <w:rPr>
                <w:rFonts w:ascii="Verdana" w:hAnsi="Verdana"/>
                <w:i/>
                <w:sz w:val="20"/>
                <w:szCs w:val="20"/>
              </w:rPr>
              <w:t xml:space="preserve"> </w:t>
            </w:r>
            <w:proofErr w:type="spellStart"/>
            <w:r w:rsidRPr="0051531F">
              <w:rPr>
                <w:rFonts w:ascii="Verdana" w:hAnsi="Verdana"/>
                <w:i/>
                <w:sz w:val="20"/>
                <w:szCs w:val="20"/>
              </w:rPr>
              <w:t>на</w:t>
            </w:r>
            <w:proofErr w:type="spellEnd"/>
            <w:r w:rsidRPr="0051531F">
              <w:rPr>
                <w:rFonts w:ascii="Verdana" w:hAnsi="Verdana"/>
                <w:i/>
                <w:sz w:val="20"/>
                <w:szCs w:val="20"/>
              </w:rPr>
              <w:t xml:space="preserve"> </w:t>
            </w:r>
            <w:proofErr w:type="spellStart"/>
            <w:r w:rsidRPr="0051531F">
              <w:rPr>
                <w:rFonts w:ascii="Verdana" w:hAnsi="Verdana"/>
                <w:i/>
                <w:sz w:val="20"/>
                <w:szCs w:val="20"/>
              </w:rPr>
              <w:t>училищата</w:t>
            </w:r>
            <w:proofErr w:type="spellEnd"/>
            <w:r w:rsidRPr="0051531F">
              <w:rPr>
                <w:rFonts w:ascii="Verdana" w:hAnsi="Verdana"/>
                <w:i/>
                <w:sz w:val="20"/>
                <w:szCs w:val="20"/>
              </w:rPr>
              <w:t xml:space="preserve">, </w:t>
            </w:r>
            <w:proofErr w:type="spellStart"/>
            <w:r w:rsidRPr="0051531F">
              <w:rPr>
                <w:rFonts w:ascii="Verdana" w:hAnsi="Verdana"/>
                <w:i/>
                <w:sz w:val="20"/>
                <w:szCs w:val="20"/>
              </w:rPr>
              <w:t>за</w:t>
            </w:r>
            <w:proofErr w:type="spellEnd"/>
            <w:r w:rsidRPr="0051531F">
              <w:rPr>
                <w:rFonts w:ascii="Verdana" w:hAnsi="Verdana"/>
                <w:i/>
                <w:sz w:val="20"/>
                <w:szCs w:val="20"/>
              </w:rPr>
              <w:t xml:space="preserve"> </w:t>
            </w:r>
            <w:proofErr w:type="spellStart"/>
            <w:r w:rsidRPr="0051531F">
              <w:rPr>
                <w:rFonts w:ascii="Verdana" w:hAnsi="Verdana"/>
                <w:i/>
                <w:sz w:val="20"/>
                <w:szCs w:val="20"/>
              </w:rPr>
              <w:t>недопускане</w:t>
            </w:r>
            <w:proofErr w:type="spellEnd"/>
            <w:r w:rsidRPr="0051531F">
              <w:rPr>
                <w:rFonts w:ascii="Verdana" w:hAnsi="Verdana"/>
                <w:i/>
                <w:sz w:val="20"/>
                <w:szCs w:val="20"/>
              </w:rPr>
              <w:t xml:space="preserve"> </w:t>
            </w:r>
            <w:proofErr w:type="spellStart"/>
            <w:r w:rsidRPr="0051531F">
              <w:rPr>
                <w:rFonts w:ascii="Verdana" w:hAnsi="Verdana"/>
                <w:i/>
                <w:sz w:val="20"/>
                <w:szCs w:val="20"/>
              </w:rPr>
              <w:t>неправилно</w:t>
            </w:r>
            <w:proofErr w:type="spellEnd"/>
            <w:r w:rsidRPr="0051531F">
              <w:rPr>
                <w:rFonts w:ascii="Verdana" w:hAnsi="Verdana"/>
                <w:i/>
                <w:sz w:val="20"/>
                <w:szCs w:val="20"/>
              </w:rPr>
              <w:t xml:space="preserve"> </w:t>
            </w:r>
            <w:proofErr w:type="spellStart"/>
            <w:r w:rsidRPr="0051531F">
              <w:rPr>
                <w:rFonts w:ascii="Verdana" w:hAnsi="Verdana"/>
                <w:i/>
                <w:sz w:val="20"/>
                <w:szCs w:val="20"/>
              </w:rPr>
              <w:t>пресичане</w:t>
            </w:r>
            <w:proofErr w:type="spellEnd"/>
            <w:r w:rsidRPr="0051531F">
              <w:rPr>
                <w:rFonts w:ascii="Verdana" w:hAnsi="Verdana"/>
                <w:i/>
                <w:sz w:val="20"/>
                <w:szCs w:val="20"/>
              </w:rPr>
              <w:t xml:space="preserve"> </w:t>
            </w:r>
            <w:proofErr w:type="spellStart"/>
            <w:r w:rsidRPr="0051531F">
              <w:rPr>
                <w:rFonts w:ascii="Verdana" w:hAnsi="Verdana"/>
                <w:i/>
                <w:sz w:val="20"/>
                <w:szCs w:val="20"/>
              </w:rPr>
              <w:t>от</w:t>
            </w:r>
            <w:proofErr w:type="spellEnd"/>
            <w:r w:rsidRPr="0051531F">
              <w:rPr>
                <w:rFonts w:ascii="Verdana" w:hAnsi="Verdana"/>
                <w:i/>
                <w:sz w:val="20"/>
                <w:szCs w:val="20"/>
              </w:rPr>
              <w:t xml:space="preserve"> </w:t>
            </w:r>
            <w:proofErr w:type="spellStart"/>
            <w:r w:rsidRPr="0051531F">
              <w:rPr>
                <w:rFonts w:ascii="Verdana" w:hAnsi="Verdana"/>
                <w:i/>
                <w:sz w:val="20"/>
                <w:szCs w:val="20"/>
              </w:rPr>
              <w:t>деца</w:t>
            </w:r>
            <w:proofErr w:type="spellEnd"/>
            <w:r w:rsidRPr="0051531F">
              <w:rPr>
                <w:rFonts w:ascii="Verdana" w:hAnsi="Verdana"/>
                <w:i/>
                <w:sz w:val="20"/>
                <w:szCs w:val="20"/>
              </w:rPr>
              <w:t xml:space="preserve"> и </w:t>
            </w:r>
            <w:proofErr w:type="spellStart"/>
            <w:r w:rsidRPr="0051531F">
              <w:rPr>
                <w:rFonts w:ascii="Verdana" w:hAnsi="Verdana"/>
                <w:i/>
                <w:sz w:val="20"/>
                <w:szCs w:val="20"/>
              </w:rPr>
              <w:t>пешеходци</w:t>
            </w:r>
            <w:proofErr w:type="spellEnd"/>
            <w:r w:rsidRPr="0051531F">
              <w:rPr>
                <w:rFonts w:ascii="Verdana" w:hAnsi="Verdana"/>
                <w:i/>
                <w:sz w:val="20"/>
                <w:szCs w:val="20"/>
              </w:rPr>
              <w:t xml:space="preserve">, </w:t>
            </w:r>
            <w:proofErr w:type="spellStart"/>
            <w:r w:rsidRPr="0051531F">
              <w:rPr>
                <w:rFonts w:ascii="Verdana" w:hAnsi="Verdana"/>
                <w:i/>
                <w:sz w:val="20"/>
                <w:szCs w:val="20"/>
              </w:rPr>
              <w:t>извън</w:t>
            </w:r>
            <w:proofErr w:type="spellEnd"/>
            <w:r w:rsidRPr="0051531F">
              <w:rPr>
                <w:rFonts w:ascii="Verdana" w:hAnsi="Verdana"/>
                <w:i/>
                <w:sz w:val="20"/>
                <w:szCs w:val="20"/>
              </w:rPr>
              <w:t xml:space="preserve"> </w:t>
            </w:r>
            <w:proofErr w:type="spellStart"/>
            <w:r w:rsidRPr="0051531F">
              <w:rPr>
                <w:rFonts w:ascii="Verdana" w:hAnsi="Verdana"/>
                <w:i/>
                <w:sz w:val="20"/>
                <w:szCs w:val="20"/>
              </w:rPr>
              <w:t>пешеходните</w:t>
            </w:r>
            <w:proofErr w:type="spellEnd"/>
            <w:r w:rsidRPr="0051531F">
              <w:rPr>
                <w:rFonts w:ascii="Verdana" w:hAnsi="Verdana"/>
                <w:i/>
                <w:sz w:val="20"/>
                <w:szCs w:val="20"/>
              </w:rPr>
              <w:t xml:space="preserve"> </w:t>
            </w:r>
            <w:proofErr w:type="spellStart"/>
            <w:r w:rsidRPr="0051531F">
              <w:rPr>
                <w:rFonts w:ascii="Verdana" w:hAnsi="Verdana"/>
                <w:i/>
                <w:sz w:val="20"/>
                <w:szCs w:val="20"/>
              </w:rPr>
              <w:t>пътеки</w:t>
            </w:r>
            <w:proofErr w:type="spellEnd"/>
            <w:r w:rsidRPr="0051531F">
              <w:rPr>
                <w:rFonts w:ascii="Verdana" w:hAnsi="Verdana"/>
                <w:i/>
                <w:sz w:val="20"/>
                <w:szCs w:val="20"/>
              </w:rPr>
              <w:t xml:space="preserve">. </w:t>
            </w:r>
            <w:proofErr w:type="spellStart"/>
            <w:r w:rsidRPr="0051531F">
              <w:rPr>
                <w:rFonts w:ascii="Verdana" w:hAnsi="Verdana"/>
                <w:i/>
                <w:sz w:val="20"/>
                <w:szCs w:val="20"/>
              </w:rPr>
              <w:t>Уличното</w:t>
            </w:r>
            <w:proofErr w:type="spellEnd"/>
            <w:r w:rsidRPr="0051531F">
              <w:rPr>
                <w:rFonts w:ascii="Verdana" w:hAnsi="Verdana"/>
                <w:i/>
                <w:sz w:val="20"/>
                <w:szCs w:val="20"/>
              </w:rPr>
              <w:t xml:space="preserve"> </w:t>
            </w:r>
            <w:proofErr w:type="spellStart"/>
            <w:r w:rsidRPr="0051531F">
              <w:rPr>
                <w:rFonts w:ascii="Verdana" w:hAnsi="Verdana"/>
                <w:i/>
                <w:sz w:val="20"/>
                <w:szCs w:val="20"/>
              </w:rPr>
              <w:t>осветление</w:t>
            </w:r>
            <w:proofErr w:type="spellEnd"/>
            <w:r w:rsidRPr="0051531F">
              <w:rPr>
                <w:rFonts w:ascii="Verdana" w:hAnsi="Verdana"/>
                <w:i/>
                <w:sz w:val="20"/>
                <w:szCs w:val="20"/>
              </w:rPr>
              <w:t xml:space="preserve"> </w:t>
            </w:r>
            <w:proofErr w:type="spellStart"/>
            <w:r w:rsidRPr="0051531F">
              <w:rPr>
                <w:rFonts w:ascii="Verdana" w:hAnsi="Verdana"/>
                <w:i/>
                <w:sz w:val="20"/>
                <w:szCs w:val="20"/>
              </w:rPr>
              <w:t>се</w:t>
            </w:r>
            <w:proofErr w:type="spellEnd"/>
            <w:r w:rsidRPr="0051531F">
              <w:rPr>
                <w:rFonts w:ascii="Verdana" w:hAnsi="Verdana"/>
                <w:i/>
                <w:sz w:val="20"/>
                <w:szCs w:val="20"/>
              </w:rPr>
              <w:t xml:space="preserve"> </w:t>
            </w:r>
            <w:proofErr w:type="spellStart"/>
            <w:r w:rsidRPr="0051531F">
              <w:rPr>
                <w:rFonts w:ascii="Verdana" w:hAnsi="Verdana"/>
                <w:i/>
                <w:sz w:val="20"/>
                <w:szCs w:val="20"/>
              </w:rPr>
              <w:t>поддържа</w:t>
            </w:r>
            <w:proofErr w:type="spellEnd"/>
            <w:r w:rsidRPr="0051531F">
              <w:rPr>
                <w:rFonts w:ascii="Verdana" w:hAnsi="Verdana"/>
                <w:i/>
                <w:sz w:val="20"/>
                <w:szCs w:val="20"/>
              </w:rPr>
              <w:t xml:space="preserve"> в </w:t>
            </w:r>
            <w:proofErr w:type="spellStart"/>
            <w:r w:rsidRPr="0051531F">
              <w:rPr>
                <w:rFonts w:ascii="Verdana" w:hAnsi="Verdana"/>
                <w:i/>
                <w:sz w:val="20"/>
                <w:szCs w:val="20"/>
              </w:rPr>
              <w:t>добро</w:t>
            </w:r>
            <w:proofErr w:type="spellEnd"/>
            <w:r w:rsidRPr="0051531F">
              <w:rPr>
                <w:rFonts w:ascii="Verdana" w:hAnsi="Verdana"/>
                <w:i/>
                <w:sz w:val="20"/>
                <w:szCs w:val="20"/>
              </w:rPr>
              <w:t xml:space="preserve"> </w:t>
            </w:r>
            <w:proofErr w:type="spellStart"/>
            <w:r w:rsidRPr="0051531F">
              <w:rPr>
                <w:rFonts w:ascii="Verdana" w:hAnsi="Verdana"/>
                <w:i/>
                <w:sz w:val="20"/>
                <w:szCs w:val="20"/>
              </w:rPr>
              <w:t>състояние</w:t>
            </w:r>
            <w:proofErr w:type="spellEnd"/>
            <w:r>
              <w:rPr>
                <w:rFonts w:ascii="Verdana" w:hAnsi="Verdana"/>
                <w:i/>
                <w:sz w:val="20"/>
                <w:szCs w:val="20"/>
                <w:lang w:val="bg-BG"/>
              </w:rPr>
              <w:t>.</w:t>
            </w:r>
          </w:p>
          <w:p w:rsidR="00FF0736" w:rsidRDefault="00FF0736" w:rsidP="00FF0736">
            <w:pPr>
              <w:spacing w:after="0" w:line="240" w:lineRule="auto"/>
              <w:jc w:val="both"/>
              <w:rPr>
                <w:rFonts w:ascii="Verdana" w:hAnsi="Verdana"/>
                <w:b/>
                <w:i/>
                <w:sz w:val="20"/>
                <w:lang w:val="bg-BG"/>
              </w:rPr>
            </w:pPr>
          </w:p>
          <w:p w:rsidR="00FF0736" w:rsidRPr="004B74F0" w:rsidRDefault="00FF0736" w:rsidP="00FF0736">
            <w:pPr>
              <w:spacing w:after="0" w:line="240" w:lineRule="auto"/>
              <w:jc w:val="both"/>
              <w:rPr>
                <w:rFonts w:ascii="Verdana" w:hAnsi="Verdana"/>
                <w:b/>
                <w:i/>
                <w:sz w:val="20"/>
                <w:lang w:val="bg-BG"/>
              </w:rPr>
            </w:pPr>
            <w:r w:rsidRPr="004B74F0">
              <w:rPr>
                <w:rFonts w:ascii="Verdana" w:hAnsi="Verdana"/>
                <w:b/>
                <w:i/>
                <w:sz w:val="20"/>
                <w:lang w:val="bg-BG"/>
              </w:rPr>
              <w:t>Община Минерални бани:</w:t>
            </w:r>
          </w:p>
          <w:p w:rsidR="00FF0736" w:rsidRDefault="00FF0736" w:rsidP="00FF0736">
            <w:pPr>
              <w:spacing w:after="0" w:line="240" w:lineRule="auto"/>
              <w:jc w:val="both"/>
              <w:rPr>
                <w:rFonts w:ascii="Verdana" w:hAnsi="Verdana"/>
                <w:i/>
                <w:sz w:val="20"/>
                <w:lang w:val="bg-BG"/>
              </w:rPr>
            </w:pPr>
            <w:r w:rsidRPr="004B74F0">
              <w:rPr>
                <w:rFonts w:ascii="Verdana" w:hAnsi="Verdana"/>
                <w:i/>
                <w:sz w:val="20"/>
                <w:lang w:val="bg-BG"/>
              </w:rPr>
              <w:t xml:space="preserve">Районите около училищата и детските градини са обезопасени, поддържат се в добро състояние предпазните заграждения, ограничена е скоростта за движение на ППС с пътни знаци и изкуствени неравности по пътното платно, периодично се освежава пътната маркировка и пешеходните пътеки. Уличното осветление се поддържа в добро състояние.   </w:t>
            </w:r>
          </w:p>
          <w:p w:rsidR="00FF0736" w:rsidRDefault="00FF0736" w:rsidP="007377B8">
            <w:pPr>
              <w:spacing w:after="0" w:line="240" w:lineRule="auto"/>
              <w:jc w:val="both"/>
              <w:rPr>
                <w:rFonts w:ascii="Verdana" w:hAnsi="Verdana"/>
                <w:i/>
                <w:sz w:val="20"/>
                <w:lang w:val="bg-BG"/>
              </w:rPr>
            </w:pPr>
          </w:p>
          <w:p w:rsidR="00156677" w:rsidRPr="0051531F" w:rsidRDefault="0051531F" w:rsidP="007377B8">
            <w:pPr>
              <w:spacing w:after="0" w:line="240" w:lineRule="auto"/>
              <w:jc w:val="both"/>
              <w:rPr>
                <w:rFonts w:ascii="Verdana" w:hAnsi="Verdana"/>
                <w:b/>
                <w:i/>
                <w:sz w:val="20"/>
                <w:lang w:val="bg-BG"/>
              </w:rPr>
            </w:pPr>
            <w:r w:rsidRPr="0051531F">
              <w:rPr>
                <w:rFonts w:ascii="Verdana" w:hAnsi="Verdana"/>
                <w:b/>
                <w:i/>
                <w:sz w:val="20"/>
                <w:lang w:val="bg-BG"/>
              </w:rPr>
              <w:t>Община Симеоновград:</w:t>
            </w:r>
          </w:p>
          <w:p w:rsidR="00156677" w:rsidRDefault="00156677" w:rsidP="007377B8">
            <w:pPr>
              <w:spacing w:after="0" w:line="240" w:lineRule="auto"/>
              <w:jc w:val="both"/>
              <w:rPr>
                <w:rFonts w:ascii="Verdana" w:hAnsi="Verdana"/>
                <w:i/>
                <w:sz w:val="20"/>
                <w:lang w:val="bg-BG"/>
              </w:rPr>
            </w:pPr>
            <w:r w:rsidRPr="006F017A">
              <w:rPr>
                <w:rFonts w:ascii="Verdana" w:hAnsi="Verdana"/>
                <w:i/>
                <w:sz w:val="20"/>
                <w:lang w:val="bg-BG"/>
              </w:rPr>
              <w:t>Районите около училищата и детските градини са обезопасени, поддържат се в добро състояние предпазните заграждения, ограничена е скоростта за движение на ППС с пътни знаци и изкуствени неравности по пътното платно, периодично се освежава пътната маркировка и пешеходните пътеки. Уличното осветление се поддържа в добро състояние.</w:t>
            </w:r>
          </w:p>
          <w:p w:rsidR="0051531F" w:rsidRDefault="0051531F" w:rsidP="007377B8">
            <w:pPr>
              <w:spacing w:after="0" w:line="240" w:lineRule="auto"/>
              <w:jc w:val="both"/>
              <w:rPr>
                <w:rFonts w:ascii="Verdana" w:hAnsi="Verdana"/>
                <w:i/>
                <w:sz w:val="20"/>
                <w:lang w:val="bg-BG"/>
              </w:rPr>
            </w:pPr>
          </w:p>
          <w:p w:rsidR="0051531F" w:rsidRDefault="0051531F" w:rsidP="007377B8">
            <w:pPr>
              <w:spacing w:after="0" w:line="240" w:lineRule="auto"/>
              <w:jc w:val="both"/>
              <w:rPr>
                <w:rFonts w:ascii="Verdana" w:hAnsi="Verdana"/>
                <w:i/>
                <w:sz w:val="20"/>
                <w:lang w:val="bg-BG"/>
              </w:rPr>
            </w:pPr>
            <w:r w:rsidRPr="0051531F">
              <w:rPr>
                <w:rFonts w:ascii="Verdana" w:hAnsi="Verdana"/>
                <w:b/>
                <w:i/>
                <w:sz w:val="20"/>
                <w:lang w:val="bg-BG"/>
              </w:rPr>
              <w:t>Община Свиленград:</w:t>
            </w:r>
            <w:r w:rsidR="00156677" w:rsidRPr="0051531F">
              <w:rPr>
                <w:rFonts w:ascii="Verdana" w:hAnsi="Verdana"/>
                <w:i/>
                <w:sz w:val="20"/>
                <w:lang w:val="bg-BG"/>
              </w:rPr>
              <w:t xml:space="preserve"> </w:t>
            </w:r>
          </w:p>
          <w:p w:rsidR="00156677" w:rsidRDefault="00156677" w:rsidP="007377B8">
            <w:pPr>
              <w:spacing w:after="0" w:line="240" w:lineRule="auto"/>
              <w:jc w:val="both"/>
              <w:rPr>
                <w:rFonts w:ascii="Verdana" w:hAnsi="Verdana"/>
                <w:i/>
                <w:sz w:val="20"/>
                <w:szCs w:val="20"/>
                <w:lang w:val="bg-BG"/>
              </w:rPr>
            </w:pPr>
            <w:r w:rsidRPr="0051531F">
              <w:rPr>
                <w:rFonts w:ascii="Verdana" w:hAnsi="Verdana"/>
                <w:i/>
                <w:sz w:val="20"/>
                <w:szCs w:val="20"/>
                <w:lang w:val="bg-BG"/>
              </w:rPr>
              <w:t xml:space="preserve">Община Свиленград ежегодно подновява хоризонталната маркировка в района на учебните заведения и детските градини, същите са обезопасени с предпазни </w:t>
            </w:r>
            <w:proofErr w:type="spellStart"/>
            <w:r w:rsidRPr="0051531F">
              <w:rPr>
                <w:rFonts w:ascii="Verdana" w:hAnsi="Verdana"/>
                <w:i/>
                <w:sz w:val="20"/>
                <w:szCs w:val="20"/>
                <w:lang w:val="bg-BG"/>
              </w:rPr>
              <w:t>мантинели</w:t>
            </w:r>
            <w:proofErr w:type="spellEnd"/>
            <w:r w:rsidRPr="0051531F">
              <w:rPr>
                <w:rFonts w:ascii="Verdana" w:hAnsi="Verdana"/>
                <w:i/>
                <w:sz w:val="20"/>
                <w:szCs w:val="20"/>
                <w:lang w:val="bg-BG"/>
              </w:rPr>
              <w:t xml:space="preserve"> пред входовете, имат нужното осветление.</w:t>
            </w:r>
          </w:p>
          <w:p w:rsidR="00B32F91" w:rsidRDefault="00B32F91" w:rsidP="00B32F91">
            <w:pPr>
              <w:spacing w:after="0" w:line="240" w:lineRule="auto"/>
              <w:jc w:val="both"/>
              <w:rPr>
                <w:rFonts w:ascii="Verdana" w:hAnsi="Verdana"/>
                <w:i/>
                <w:sz w:val="20"/>
                <w:lang w:val="bg-BG"/>
              </w:rPr>
            </w:pPr>
          </w:p>
          <w:p w:rsidR="00B32F91" w:rsidRPr="009D20F6" w:rsidRDefault="00B32F91" w:rsidP="00B32F91">
            <w:pPr>
              <w:spacing w:after="0" w:line="240" w:lineRule="auto"/>
              <w:jc w:val="both"/>
              <w:rPr>
                <w:rFonts w:ascii="Verdana" w:hAnsi="Verdana"/>
                <w:i/>
                <w:sz w:val="20"/>
                <w:lang w:val="bg-BG"/>
              </w:rPr>
            </w:pPr>
            <w:r w:rsidRPr="009D20F6">
              <w:rPr>
                <w:rFonts w:ascii="Verdana" w:hAnsi="Verdana"/>
                <w:b/>
                <w:i/>
                <w:sz w:val="20"/>
                <w:lang w:val="bg-BG"/>
              </w:rPr>
              <w:t>Община Стамболово:</w:t>
            </w:r>
          </w:p>
          <w:p w:rsidR="00B32F91" w:rsidRDefault="00B32F91" w:rsidP="00B32F91">
            <w:pPr>
              <w:spacing w:after="0" w:line="240" w:lineRule="auto"/>
              <w:jc w:val="both"/>
              <w:rPr>
                <w:rFonts w:ascii="Verdana" w:hAnsi="Verdana"/>
                <w:i/>
                <w:sz w:val="20"/>
                <w:lang w:val="bg-BG"/>
              </w:rPr>
            </w:pPr>
            <w:r w:rsidRPr="009D20F6">
              <w:rPr>
                <w:rFonts w:ascii="Verdana" w:hAnsi="Verdana"/>
                <w:i/>
                <w:sz w:val="20"/>
                <w:lang w:val="bg-BG"/>
              </w:rPr>
              <w:t>В задоволително състояние.</w:t>
            </w:r>
          </w:p>
          <w:p w:rsidR="00B32F91" w:rsidRDefault="00B32F91" w:rsidP="00B32F91">
            <w:pPr>
              <w:spacing w:after="0" w:line="240" w:lineRule="auto"/>
              <w:jc w:val="both"/>
              <w:rPr>
                <w:rFonts w:ascii="Verdana" w:hAnsi="Verdana"/>
                <w:i/>
                <w:sz w:val="20"/>
                <w:lang w:val="bg-BG"/>
              </w:rPr>
            </w:pPr>
          </w:p>
          <w:p w:rsidR="00156677" w:rsidRPr="006125E9" w:rsidRDefault="006125E9" w:rsidP="007377B8">
            <w:pPr>
              <w:spacing w:after="0" w:line="240" w:lineRule="auto"/>
              <w:jc w:val="both"/>
              <w:rPr>
                <w:rFonts w:ascii="Verdana" w:hAnsi="Verdana"/>
                <w:b/>
                <w:i/>
                <w:sz w:val="20"/>
                <w:szCs w:val="20"/>
                <w:lang w:val="bg-BG"/>
              </w:rPr>
            </w:pPr>
            <w:r w:rsidRPr="006125E9">
              <w:rPr>
                <w:rFonts w:ascii="Verdana" w:hAnsi="Verdana"/>
                <w:b/>
                <w:i/>
                <w:sz w:val="20"/>
                <w:szCs w:val="20"/>
                <w:lang w:val="bg-BG"/>
              </w:rPr>
              <w:t>Община Харманли:</w:t>
            </w:r>
          </w:p>
          <w:p w:rsidR="00156677" w:rsidRDefault="00156677" w:rsidP="009F3DA5">
            <w:pPr>
              <w:pStyle w:val="ab"/>
              <w:ind w:right="630"/>
              <w:jc w:val="both"/>
              <w:rPr>
                <w:rFonts w:ascii="Verdana" w:hAnsi="Verdana"/>
                <w:i/>
                <w:sz w:val="20"/>
                <w:szCs w:val="20"/>
                <w:lang w:val="bg-BG"/>
              </w:rPr>
            </w:pPr>
            <w:r w:rsidRPr="006125E9">
              <w:rPr>
                <w:rFonts w:ascii="Verdana" w:hAnsi="Verdana"/>
                <w:i/>
                <w:sz w:val="20"/>
                <w:szCs w:val="20"/>
                <w:lang w:val="ru-RU"/>
              </w:rPr>
              <w:t xml:space="preserve">В </w:t>
            </w:r>
            <w:proofErr w:type="spellStart"/>
            <w:r w:rsidRPr="006125E9">
              <w:rPr>
                <w:rFonts w:ascii="Verdana" w:hAnsi="Verdana"/>
                <w:i/>
                <w:sz w:val="20"/>
                <w:szCs w:val="20"/>
                <w:lang w:val="ru-RU"/>
              </w:rPr>
              <w:t>районите</w:t>
            </w:r>
            <w:proofErr w:type="spellEnd"/>
            <w:r w:rsidRPr="006125E9">
              <w:rPr>
                <w:rFonts w:ascii="Verdana" w:hAnsi="Verdana"/>
                <w:i/>
                <w:sz w:val="20"/>
                <w:szCs w:val="20"/>
                <w:lang w:val="ru-RU"/>
              </w:rPr>
              <w:t xml:space="preserve"> около </w:t>
            </w:r>
            <w:proofErr w:type="spellStart"/>
            <w:r w:rsidRPr="006125E9">
              <w:rPr>
                <w:rFonts w:ascii="Verdana" w:hAnsi="Verdana"/>
                <w:i/>
                <w:sz w:val="20"/>
                <w:szCs w:val="20"/>
                <w:lang w:val="ru-RU"/>
              </w:rPr>
              <w:t>уч</w:t>
            </w:r>
            <w:r w:rsidRPr="006125E9">
              <w:rPr>
                <w:rFonts w:ascii="Verdana" w:hAnsi="Verdana"/>
                <w:i/>
                <w:sz w:val="20"/>
                <w:szCs w:val="20"/>
                <w:lang w:val="bg-BG"/>
              </w:rPr>
              <w:t>ебните</w:t>
            </w:r>
            <w:proofErr w:type="spellEnd"/>
            <w:r w:rsidRPr="006125E9">
              <w:rPr>
                <w:rFonts w:ascii="Verdana" w:hAnsi="Verdana"/>
                <w:i/>
                <w:sz w:val="20"/>
                <w:szCs w:val="20"/>
                <w:lang w:val="bg-BG"/>
              </w:rPr>
              <w:t xml:space="preserve"> заведения </w:t>
            </w:r>
            <w:r w:rsidRPr="006125E9">
              <w:rPr>
                <w:rFonts w:ascii="Verdana" w:hAnsi="Verdana"/>
                <w:i/>
                <w:sz w:val="20"/>
                <w:szCs w:val="20"/>
                <w:lang w:val="ru-RU"/>
              </w:rPr>
              <w:t xml:space="preserve">и </w:t>
            </w:r>
            <w:proofErr w:type="spellStart"/>
            <w:r w:rsidRPr="006125E9">
              <w:rPr>
                <w:rFonts w:ascii="Verdana" w:hAnsi="Verdana"/>
                <w:i/>
                <w:sz w:val="20"/>
                <w:szCs w:val="20"/>
                <w:lang w:val="ru-RU"/>
              </w:rPr>
              <w:t>детските</w:t>
            </w:r>
            <w:proofErr w:type="spellEnd"/>
            <w:r w:rsidRPr="006125E9">
              <w:rPr>
                <w:rFonts w:ascii="Verdana" w:hAnsi="Verdana"/>
                <w:i/>
                <w:sz w:val="20"/>
                <w:szCs w:val="20"/>
                <w:lang w:val="ru-RU"/>
              </w:rPr>
              <w:t xml:space="preserve"> </w:t>
            </w:r>
            <w:proofErr w:type="spellStart"/>
            <w:r w:rsidRPr="006125E9">
              <w:rPr>
                <w:rFonts w:ascii="Verdana" w:hAnsi="Verdana"/>
                <w:i/>
                <w:sz w:val="20"/>
                <w:szCs w:val="20"/>
                <w:lang w:val="ru-RU"/>
              </w:rPr>
              <w:t>градини</w:t>
            </w:r>
            <w:proofErr w:type="spellEnd"/>
            <w:r w:rsidRPr="006125E9">
              <w:rPr>
                <w:rFonts w:ascii="Verdana" w:hAnsi="Verdana"/>
                <w:i/>
                <w:sz w:val="20"/>
                <w:szCs w:val="20"/>
                <w:lang w:val="ru-RU"/>
              </w:rPr>
              <w:t xml:space="preserve"> </w:t>
            </w:r>
            <w:proofErr w:type="spellStart"/>
            <w:r w:rsidR="009F3DA5" w:rsidRPr="006125E9">
              <w:rPr>
                <w:rFonts w:ascii="Verdana" w:hAnsi="Verdana"/>
                <w:i/>
                <w:sz w:val="20"/>
                <w:szCs w:val="20"/>
                <w:lang w:val="ru-RU"/>
              </w:rPr>
              <w:t>предпазни</w:t>
            </w:r>
            <w:proofErr w:type="spellEnd"/>
            <w:r w:rsidR="009F3DA5" w:rsidRPr="006125E9">
              <w:rPr>
                <w:rFonts w:ascii="Verdana" w:hAnsi="Verdana"/>
                <w:i/>
                <w:sz w:val="20"/>
                <w:szCs w:val="20"/>
                <w:lang w:val="ru-RU"/>
              </w:rPr>
              <w:t xml:space="preserve"> ограждения </w:t>
            </w:r>
            <w:r w:rsidRPr="006125E9">
              <w:rPr>
                <w:rFonts w:ascii="Verdana" w:hAnsi="Verdana"/>
                <w:i/>
                <w:sz w:val="20"/>
                <w:szCs w:val="20"/>
                <w:lang w:val="ru-RU"/>
              </w:rPr>
              <w:t xml:space="preserve">се </w:t>
            </w:r>
            <w:proofErr w:type="spellStart"/>
            <w:r w:rsidRPr="006125E9">
              <w:rPr>
                <w:rFonts w:ascii="Verdana" w:hAnsi="Verdana"/>
                <w:i/>
                <w:sz w:val="20"/>
                <w:szCs w:val="20"/>
                <w:lang w:val="ru-RU"/>
              </w:rPr>
              <w:t>поддържат</w:t>
            </w:r>
            <w:proofErr w:type="spellEnd"/>
            <w:r w:rsidRPr="006125E9">
              <w:rPr>
                <w:rFonts w:ascii="Verdana" w:hAnsi="Verdana"/>
                <w:i/>
                <w:sz w:val="20"/>
                <w:szCs w:val="20"/>
                <w:lang w:val="ru-RU"/>
              </w:rPr>
              <w:t xml:space="preserve"> в добро </w:t>
            </w:r>
            <w:proofErr w:type="spellStart"/>
            <w:r w:rsidRPr="006125E9">
              <w:rPr>
                <w:rFonts w:ascii="Verdana" w:hAnsi="Verdana"/>
                <w:i/>
                <w:sz w:val="20"/>
                <w:szCs w:val="20"/>
                <w:lang w:val="ru-RU"/>
              </w:rPr>
              <w:t>състояние</w:t>
            </w:r>
            <w:proofErr w:type="spellEnd"/>
            <w:r w:rsidRPr="006125E9">
              <w:rPr>
                <w:rFonts w:ascii="Verdana" w:hAnsi="Verdana"/>
                <w:i/>
                <w:sz w:val="20"/>
                <w:szCs w:val="20"/>
                <w:lang w:val="ru-RU"/>
              </w:rPr>
              <w:t xml:space="preserve">, </w:t>
            </w:r>
            <w:proofErr w:type="gramStart"/>
            <w:r w:rsidRPr="006125E9">
              <w:rPr>
                <w:rFonts w:ascii="Verdana" w:hAnsi="Verdana"/>
                <w:i/>
                <w:sz w:val="20"/>
                <w:szCs w:val="20"/>
                <w:lang w:val="ru-RU"/>
              </w:rPr>
              <w:t>за</w:t>
            </w:r>
            <w:proofErr w:type="gramEnd"/>
            <w:r w:rsidRPr="006125E9">
              <w:rPr>
                <w:rFonts w:ascii="Verdana" w:hAnsi="Verdana"/>
                <w:i/>
                <w:sz w:val="20"/>
                <w:szCs w:val="20"/>
                <w:lang w:val="ru-RU"/>
              </w:rPr>
              <w:t xml:space="preserve"> да не се допуска </w:t>
            </w:r>
            <w:proofErr w:type="spellStart"/>
            <w:r w:rsidRPr="006125E9">
              <w:rPr>
                <w:rFonts w:ascii="Verdana" w:hAnsi="Verdana"/>
                <w:i/>
                <w:sz w:val="20"/>
                <w:szCs w:val="20"/>
                <w:lang w:val="ru-RU"/>
              </w:rPr>
              <w:t>неправилно</w:t>
            </w:r>
            <w:proofErr w:type="spellEnd"/>
            <w:r w:rsidRPr="006125E9">
              <w:rPr>
                <w:rFonts w:ascii="Verdana" w:hAnsi="Verdana"/>
                <w:i/>
                <w:sz w:val="20"/>
                <w:szCs w:val="20"/>
                <w:lang w:val="ru-RU"/>
              </w:rPr>
              <w:t xml:space="preserve"> </w:t>
            </w:r>
            <w:proofErr w:type="spellStart"/>
            <w:r w:rsidRPr="006125E9">
              <w:rPr>
                <w:rFonts w:ascii="Verdana" w:hAnsi="Verdana"/>
                <w:i/>
                <w:sz w:val="20"/>
                <w:szCs w:val="20"/>
                <w:lang w:val="ru-RU"/>
              </w:rPr>
              <w:t>пресичане</w:t>
            </w:r>
            <w:proofErr w:type="spellEnd"/>
            <w:r w:rsidRPr="006125E9">
              <w:rPr>
                <w:rFonts w:ascii="Verdana" w:hAnsi="Verdana"/>
                <w:i/>
                <w:sz w:val="20"/>
                <w:szCs w:val="20"/>
                <w:lang w:val="ru-RU"/>
              </w:rPr>
              <w:t xml:space="preserve"> от </w:t>
            </w:r>
            <w:proofErr w:type="spellStart"/>
            <w:r w:rsidRPr="006125E9">
              <w:rPr>
                <w:rFonts w:ascii="Verdana" w:hAnsi="Verdana"/>
                <w:i/>
                <w:sz w:val="20"/>
                <w:szCs w:val="20"/>
                <w:lang w:val="ru-RU"/>
              </w:rPr>
              <w:t>децата</w:t>
            </w:r>
            <w:proofErr w:type="spellEnd"/>
            <w:r w:rsidRPr="006125E9">
              <w:rPr>
                <w:rFonts w:ascii="Verdana" w:hAnsi="Verdana"/>
                <w:i/>
                <w:sz w:val="20"/>
                <w:szCs w:val="20"/>
                <w:lang w:val="ru-RU"/>
              </w:rPr>
              <w:t xml:space="preserve"> и </w:t>
            </w:r>
            <w:proofErr w:type="spellStart"/>
            <w:r w:rsidRPr="006125E9">
              <w:rPr>
                <w:rFonts w:ascii="Verdana" w:hAnsi="Verdana"/>
                <w:i/>
                <w:sz w:val="20"/>
                <w:szCs w:val="20"/>
                <w:lang w:val="ru-RU"/>
              </w:rPr>
              <w:t>останалите</w:t>
            </w:r>
            <w:proofErr w:type="spellEnd"/>
            <w:r w:rsidRPr="006125E9">
              <w:rPr>
                <w:rFonts w:ascii="Verdana" w:hAnsi="Verdana"/>
                <w:i/>
                <w:sz w:val="20"/>
                <w:szCs w:val="20"/>
                <w:lang w:val="ru-RU"/>
              </w:rPr>
              <w:t xml:space="preserve"> </w:t>
            </w:r>
            <w:proofErr w:type="spellStart"/>
            <w:r w:rsidRPr="006125E9">
              <w:rPr>
                <w:rFonts w:ascii="Verdana" w:hAnsi="Verdana"/>
                <w:i/>
                <w:sz w:val="20"/>
                <w:szCs w:val="20"/>
                <w:lang w:val="ru-RU"/>
              </w:rPr>
              <w:t>пешеходци</w:t>
            </w:r>
            <w:proofErr w:type="spellEnd"/>
            <w:r w:rsidRPr="006125E9">
              <w:rPr>
                <w:rFonts w:ascii="Verdana" w:hAnsi="Verdana"/>
                <w:i/>
                <w:sz w:val="20"/>
                <w:szCs w:val="20"/>
                <w:lang w:val="bg-BG"/>
              </w:rPr>
              <w:t xml:space="preserve">, </w:t>
            </w:r>
            <w:proofErr w:type="spellStart"/>
            <w:r w:rsidRPr="006125E9">
              <w:rPr>
                <w:rFonts w:ascii="Verdana" w:hAnsi="Verdana"/>
                <w:i/>
                <w:sz w:val="20"/>
                <w:szCs w:val="20"/>
                <w:lang w:val="ru-RU"/>
              </w:rPr>
              <w:t>извън</w:t>
            </w:r>
            <w:proofErr w:type="spellEnd"/>
            <w:r w:rsidRPr="006125E9">
              <w:rPr>
                <w:rFonts w:ascii="Verdana" w:hAnsi="Verdana"/>
                <w:i/>
                <w:sz w:val="20"/>
                <w:szCs w:val="20"/>
                <w:lang w:val="ru-RU"/>
              </w:rPr>
              <w:t xml:space="preserve"> </w:t>
            </w:r>
            <w:proofErr w:type="spellStart"/>
            <w:r w:rsidRPr="006125E9">
              <w:rPr>
                <w:rFonts w:ascii="Verdana" w:hAnsi="Verdana"/>
                <w:i/>
                <w:sz w:val="20"/>
                <w:szCs w:val="20"/>
                <w:lang w:val="ru-RU"/>
              </w:rPr>
              <w:t>пешеходните</w:t>
            </w:r>
            <w:proofErr w:type="spellEnd"/>
            <w:r w:rsidRPr="006125E9">
              <w:rPr>
                <w:rFonts w:ascii="Verdana" w:hAnsi="Verdana"/>
                <w:i/>
                <w:sz w:val="20"/>
                <w:szCs w:val="20"/>
                <w:lang w:val="ru-RU"/>
              </w:rPr>
              <w:t xml:space="preserve"> </w:t>
            </w:r>
            <w:proofErr w:type="spellStart"/>
            <w:r w:rsidRPr="006125E9">
              <w:rPr>
                <w:rFonts w:ascii="Verdana" w:hAnsi="Verdana"/>
                <w:i/>
                <w:sz w:val="20"/>
                <w:szCs w:val="20"/>
                <w:lang w:val="ru-RU"/>
              </w:rPr>
              <w:t>пътеки</w:t>
            </w:r>
            <w:proofErr w:type="spellEnd"/>
            <w:r w:rsidRPr="006125E9">
              <w:rPr>
                <w:rFonts w:ascii="Verdana" w:hAnsi="Verdana"/>
                <w:i/>
                <w:sz w:val="20"/>
                <w:szCs w:val="20"/>
                <w:lang w:val="bg-BG"/>
              </w:rPr>
              <w:t>. Уличното осветление се поддържа в добро състояние. Изразходвани са 54082 лева.</w:t>
            </w:r>
          </w:p>
          <w:p w:rsidR="00057512" w:rsidRDefault="00057512" w:rsidP="00057512">
            <w:pPr>
              <w:spacing w:after="0" w:line="240" w:lineRule="auto"/>
              <w:jc w:val="both"/>
              <w:rPr>
                <w:rFonts w:ascii="Verdana" w:hAnsi="Verdana"/>
                <w:b/>
                <w:i/>
                <w:sz w:val="20"/>
                <w:lang w:val="bg-BG"/>
              </w:rPr>
            </w:pPr>
          </w:p>
          <w:p w:rsidR="00057512" w:rsidRPr="00057512" w:rsidRDefault="00057512" w:rsidP="00057512">
            <w:pPr>
              <w:spacing w:after="0" w:line="240" w:lineRule="auto"/>
              <w:jc w:val="both"/>
              <w:rPr>
                <w:rFonts w:ascii="Verdana" w:hAnsi="Verdana"/>
                <w:b/>
                <w:i/>
                <w:sz w:val="20"/>
                <w:lang w:val="bg-BG"/>
              </w:rPr>
            </w:pPr>
            <w:r w:rsidRPr="00057512">
              <w:rPr>
                <w:rFonts w:ascii="Verdana" w:hAnsi="Verdana"/>
                <w:b/>
                <w:i/>
                <w:sz w:val="20"/>
                <w:lang w:val="bg-BG"/>
              </w:rPr>
              <w:t>Община Хасково:</w:t>
            </w:r>
          </w:p>
          <w:p w:rsidR="00F528FE" w:rsidRDefault="00636DFF" w:rsidP="00636DFF">
            <w:pPr>
              <w:spacing w:after="0" w:line="240" w:lineRule="auto"/>
              <w:jc w:val="both"/>
              <w:rPr>
                <w:rFonts w:ascii="Verdana" w:hAnsi="Verdana"/>
                <w:i/>
                <w:sz w:val="20"/>
                <w:lang w:val="bg-BG"/>
              </w:rPr>
            </w:pPr>
            <w:r w:rsidRPr="00636DFF">
              <w:rPr>
                <w:rFonts w:ascii="Verdana" w:hAnsi="Verdana"/>
                <w:i/>
                <w:sz w:val="20"/>
                <w:lang w:val="bg-BG"/>
              </w:rPr>
              <w:t>В районите около учебните заведения и дет</w:t>
            </w:r>
            <w:r>
              <w:rPr>
                <w:rFonts w:ascii="Verdana" w:hAnsi="Verdana"/>
                <w:i/>
                <w:sz w:val="20"/>
                <w:lang w:val="bg-BG"/>
              </w:rPr>
              <w:t xml:space="preserve">ските градини са монтирани и се </w:t>
            </w:r>
            <w:r w:rsidRPr="00636DFF">
              <w:rPr>
                <w:rFonts w:ascii="Verdana" w:hAnsi="Verdana"/>
                <w:i/>
                <w:sz w:val="20"/>
                <w:lang w:val="bg-BG"/>
              </w:rPr>
              <w:t>поддържат в добро състояние предпазни п</w:t>
            </w:r>
            <w:r>
              <w:rPr>
                <w:rFonts w:ascii="Verdana" w:hAnsi="Verdana"/>
                <w:i/>
                <w:sz w:val="20"/>
                <w:lang w:val="bg-BG"/>
              </w:rPr>
              <w:t>арапети, с цел да не се пресича</w:t>
            </w:r>
            <w:r w:rsidRPr="00636DFF">
              <w:rPr>
                <w:rFonts w:ascii="Verdana" w:hAnsi="Verdana"/>
                <w:i/>
                <w:sz w:val="20"/>
                <w:lang w:val="bg-BG"/>
              </w:rPr>
              <w:t xml:space="preserve"> неправилно извън пешеходните пътеки. Всички пътни участъци са доб</w:t>
            </w:r>
            <w:r>
              <w:rPr>
                <w:rFonts w:ascii="Verdana" w:hAnsi="Verdana"/>
                <w:i/>
                <w:sz w:val="20"/>
                <w:lang w:val="bg-BG"/>
              </w:rPr>
              <w:t xml:space="preserve">ре </w:t>
            </w:r>
            <w:r w:rsidRPr="00636DFF">
              <w:rPr>
                <w:rFonts w:ascii="Verdana" w:hAnsi="Verdana"/>
                <w:i/>
                <w:sz w:val="20"/>
                <w:lang w:val="bg-BG"/>
              </w:rPr>
              <w:t>осветени.</w:t>
            </w:r>
          </w:p>
          <w:p w:rsidR="00636DFF" w:rsidRDefault="00636DFF" w:rsidP="00636DFF">
            <w:pPr>
              <w:spacing w:after="0" w:line="240" w:lineRule="auto"/>
              <w:jc w:val="both"/>
              <w:rPr>
                <w:rFonts w:ascii="Verdana" w:hAnsi="Verdana"/>
                <w:i/>
                <w:sz w:val="20"/>
                <w:lang w:val="bg-BG"/>
              </w:rPr>
            </w:pPr>
          </w:p>
          <w:p w:rsidR="004E66F7" w:rsidRPr="004E66F7" w:rsidRDefault="004E66F7" w:rsidP="009F3DA5">
            <w:pPr>
              <w:spacing w:after="0" w:line="240" w:lineRule="auto"/>
              <w:jc w:val="both"/>
              <w:rPr>
                <w:rFonts w:ascii="Verdana" w:hAnsi="Verdana"/>
                <w:b/>
                <w:i/>
                <w:sz w:val="20"/>
                <w:lang w:val="bg-BG"/>
              </w:rPr>
            </w:pPr>
            <w:r w:rsidRPr="004E66F7">
              <w:rPr>
                <w:rFonts w:ascii="Verdana" w:hAnsi="Verdana"/>
                <w:b/>
                <w:i/>
                <w:sz w:val="20"/>
                <w:lang w:val="bg-BG"/>
              </w:rPr>
              <w:t>Община Тополовград:</w:t>
            </w:r>
          </w:p>
          <w:p w:rsidR="00156677" w:rsidRDefault="004E66F7" w:rsidP="004E66F7">
            <w:pPr>
              <w:spacing w:after="0" w:line="240" w:lineRule="auto"/>
              <w:rPr>
                <w:rFonts w:ascii="Verdana" w:hAnsi="Verdana"/>
                <w:i/>
                <w:sz w:val="20"/>
                <w:lang w:val="bg-BG"/>
              </w:rPr>
            </w:pPr>
            <w:r w:rsidRPr="004E66F7">
              <w:rPr>
                <w:rFonts w:ascii="Verdana" w:hAnsi="Verdana"/>
                <w:i/>
                <w:sz w:val="20"/>
                <w:lang w:val="bg-BG"/>
              </w:rPr>
              <w:lastRenderedPageBreak/>
              <w:t>Районите около училищата, детските заведения и участъците с масово придвижване на деца се обследват и наблюдават постоянно за състоянието на знаковото стопанство, пътната маркировка, осветление и ограничит</w:t>
            </w:r>
            <w:r>
              <w:rPr>
                <w:rFonts w:ascii="Verdana" w:hAnsi="Verdana"/>
                <w:i/>
                <w:sz w:val="20"/>
                <w:lang w:val="bg-BG"/>
              </w:rPr>
              <w:t xml:space="preserve">ели на скоростта. </w:t>
            </w:r>
            <w:r w:rsidRPr="004E66F7">
              <w:rPr>
                <w:rFonts w:ascii="Verdana" w:hAnsi="Verdana"/>
                <w:i/>
                <w:sz w:val="20"/>
                <w:lang w:val="bg-BG"/>
              </w:rPr>
              <w:t xml:space="preserve">Особено внимание се обръща на освежаването на пешеходните пътеки пред училищата и детските градини, предпазните </w:t>
            </w:r>
            <w:proofErr w:type="spellStart"/>
            <w:r w:rsidRPr="004E66F7">
              <w:rPr>
                <w:rFonts w:ascii="Verdana" w:hAnsi="Verdana"/>
                <w:i/>
                <w:sz w:val="20"/>
                <w:lang w:val="bg-BG"/>
              </w:rPr>
              <w:t>огражден</w:t>
            </w:r>
            <w:r>
              <w:rPr>
                <w:rFonts w:ascii="Verdana" w:hAnsi="Verdana"/>
                <w:i/>
                <w:sz w:val="20"/>
                <w:lang w:val="bg-BG"/>
              </w:rPr>
              <w:t>ия</w:t>
            </w:r>
            <w:proofErr w:type="spellEnd"/>
            <w:r>
              <w:rPr>
                <w:rFonts w:ascii="Verdana" w:hAnsi="Verdana"/>
                <w:i/>
                <w:sz w:val="20"/>
                <w:lang w:val="bg-BG"/>
              </w:rPr>
              <w:t xml:space="preserve"> и вертикалната сигнализация. </w:t>
            </w:r>
            <w:r w:rsidRPr="004E66F7">
              <w:rPr>
                <w:rFonts w:ascii="Verdana" w:hAnsi="Verdana"/>
                <w:i/>
                <w:sz w:val="20"/>
                <w:lang w:val="bg-BG"/>
              </w:rPr>
              <w:t>Традиционно през м.май и м.септември се опреснява  положената хоризонтална маркировка - пешеходните пътеки с надпис „Погледни наляво“ и „Погледни надясно“, съгласно промените в наредбата.</w:t>
            </w:r>
          </w:p>
          <w:p w:rsidR="00576B85" w:rsidRDefault="00576B85" w:rsidP="004E66F7">
            <w:pPr>
              <w:spacing w:after="0" w:line="240" w:lineRule="auto"/>
              <w:rPr>
                <w:rFonts w:ascii="Verdana" w:hAnsi="Verdana"/>
                <w:i/>
                <w:sz w:val="20"/>
                <w:lang w:val="bg-BG"/>
              </w:rPr>
            </w:pPr>
          </w:p>
          <w:p w:rsidR="00576B85" w:rsidRPr="004E66F7" w:rsidRDefault="00576B85" w:rsidP="004E66F7">
            <w:pPr>
              <w:spacing w:after="0" w:line="240" w:lineRule="auto"/>
              <w:rPr>
                <w:rFonts w:ascii="Verdana" w:hAnsi="Verdana"/>
                <w:i/>
                <w:sz w:val="20"/>
                <w:lang w:val="bg-BG"/>
              </w:rPr>
            </w:pPr>
          </w:p>
          <w:p w:rsidR="00156677" w:rsidRPr="006F017A" w:rsidRDefault="00156677" w:rsidP="006F017A">
            <w:pPr>
              <w:spacing w:after="0" w:line="240" w:lineRule="auto"/>
              <w:ind w:left="1019" w:hanging="1019"/>
              <w:rPr>
                <w:rFonts w:ascii="Verdana" w:hAnsi="Verdana"/>
                <w:sz w:val="20"/>
                <w:lang w:val="bg-BG"/>
              </w:rPr>
            </w:pPr>
            <w:r w:rsidRPr="006F017A">
              <w:rPr>
                <w:rFonts w:ascii="Verdana" w:hAnsi="Verdana"/>
                <w:b/>
                <w:sz w:val="20"/>
                <w:lang w:val="bg-BG"/>
              </w:rPr>
              <w:t>2.</w:t>
            </w:r>
            <w:proofErr w:type="spellStart"/>
            <w:r w:rsidRPr="006F017A">
              <w:rPr>
                <w:rFonts w:ascii="Verdana" w:hAnsi="Verdana"/>
                <w:b/>
                <w:sz w:val="20"/>
                <w:lang w:val="bg-BG"/>
              </w:rPr>
              <w:t>2</w:t>
            </w:r>
            <w:proofErr w:type="spellEnd"/>
            <w:r w:rsidRPr="006F017A">
              <w:rPr>
                <w:rFonts w:ascii="Verdana" w:hAnsi="Verdana"/>
                <w:b/>
                <w:sz w:val="20"/>
                <w:lang w:val="bg-BG"/>
              </w:rPr>
              <w:t>.7</w:t>
            </w:r>
            <w:r w:rsidRPr="006F017A">
              <w:rPr>
                <w:rFonts w:ascii="Verdana" w:hAnsi="Verdana"/>
                <w:sz w:val="20"/>
                <w:lang w:val="bg-BG"/>
              </w:rPr>
              <w:t xml:space="preserve">      </w:t>
            </w:r>
            <w:r w:rsidRPr="006F017A">
              <w:rPr>
                <w:rFonts w:ascii="Verdana" w:hAnsi="Verdana"/>
                <w:b/>
                <w:sz w:val="20"/>
                <w:lang w:val="bg-BG"/>
              </w:rPr>
              <w:t>Състояние на автогари, ж.п. гари и прилежащата към тях   инфраструктура по общини, извършени инвестиции)</w:t>
            </w:r>
            <w:r w:rsidRPr="006F017A">
              <w:rPr>
                <w:rFonts w:ascii="Verdana" w:hAnsi="Verdana"/>
                <w:sz w:val="20"/>
                <w:lang w:val="bg-BG"/>
              </w:rPr>
              <w:t xml:space="preserve"> </w:t>
            </w:r>
          </w:p>
          <w:p w:rsidR="00156677" w:rsidRPr="006F017A" w:rsidRDefault="00156677" w:rsidP="006F017A">
            <w:pPr>
              <w:spacing w:after="0" w:line="240" w:lineRule="auto"/>
              <w:rPr>
                <w:rFonts w:ascii="Verdana" w:hAnsi="Verdana"/>
                <w:i/>
                <w:sz w:val="20"/>
                <w:lang w:val="bg-BG"/>
              </w:rPr>
            </w:pPr>
            <w:r w:rsidRPr="006F017A">
              <w:rPr>
                <w:rFonts w:ascii="Verdana" w:hAnsi="Verdana"/>
                <w:i/>
                <w:sz w:val="20"/>
                <w:lang w:val="bg-BG"/>
              </w:rPr>
              <w:t xml:space="preserve">               </w:t>
            </w:r>
          </w:p>
          <w:p w:rsidR="006125E9" w:rsidRPr="006125E9" w:rsidRDefault="00156677" w:rsidP="006F017A">
            <w:pPr>
              <w:spacing w:after="0" w:line="240" w:lineRule="auto"/>
              <w:rPr>
                <w:rFonts w:ascii="Verdana" w:hAnsi="Verdana"/>
                <w:i/>
                <w:sz w:val="20"/>
                <w:lang w:val="bg-BG"/>
              </w:rPr>
            </w:pPr>
            <w:r w:rsidRPr="006125E9">
              <w:rPr>
                <w:rFonts w:ascii="Verdana" w:hAnsi="Verdana"/>
                <w:b/>
                <w:i/>
                <w:sz w:val="20"/>
                <w:lang w:val="bg-BG"/>
              </w:rPr>
              <w:t>Община Ивайловград</w:t>
            </w:r>
            <w:r w:rsidR="006125E9" w:rsidRPr="006125E9">
              <w:rPr>
                <w:rFonts w:ascii="Verdana" w:hAnsi="Verdana"/>
                <w:i/>
                <w:sz w:val="20"/>
                <w:lang w:val="bg-BG"/>
              </w:rPr>
              <w:t>:</w:t>
            </w:r>
          </w:p>
          <w:p w:rsidR="006125E9" w:rsidRDefault="00156677" w:rsidP="00AE3253">
            <w:pPr>
              <w:spacing w:after="0" w:line="240" w:lineRule="auto"/>
              <w:jc w:val="both"/>
              <w:rPr>
                <w:rFonts w:ascii="Verdana" w:hAnsi="Verdana"/>
                <w:sz w:val="20"/>
                <w:lang w:val="bg-BG"/>
              </w:rPr>
            </w:pPr>
            <w:r w:rsidRPr="006F017A">
              <w:rPr>
                <w:rFonts w:ascii="Verdana" w:hAnsi="Verdana"/>
                <w:i/>
                <w:sz w:val="20"/>
                <w:lang w:val="bg-BG"/>
              </w:rPr>
              <w:t xml:space="preserve"> Извършен е основен ремонт на паркинг, като е положена изцяло нова пътна настилка, поставени са необходимите за обезпечаване на безопасността на хората </w:t>
            </w:r>
            <w:proofErr w:type="spellStart"/>
            <w:r w:rsidRPr="006F017A">
              <w:rPr>
                <w:rFonts w:ascii="Verdana" w:hAnsi="Verdana"/>
                <w:i/>
                <w:sz w:val="20"/>
                <w:lang w:val="bg-BG"/>
              </w:rPr>
              <w:t>ограждения</w:t>
            </w:r>
            <w:proofErr w:type="spellEnd"/>
            <w:r w:rsidRPr="006F017A">
              <w:rPr>
                <w:rFonts w:ascii="Verdana" w:hAnsi="Verdana"/>
                <w:i/>
                <w:sz w:val="20"/>
                <w:lang w:val="bg-BG"/>
              </w:rPr>
              <w:t xml:space="preserve"> и нова автобусна спирка. Общата инвестиция е на стойност 36 000 лв.</w:t>
            </w:r>
            <w:r w:rsidRPr="006F017A">
              <w:rPr>
                <w:rFonts w:ascii="Verdana" w:hAnsi="Verdana"/>
                <w:sz w:val="20"/>
                <w:lang w:val="bg-BG"/>
              </w:rPr>
              <w:t xml:space="preserve"> </w:t>
            </w:r>
          </w:p>
          <w:p w:rsidR="007722FA" w:rsidRDefault="007722FA" w:rsidP="00AE3253">
            <w:pPr>
              <w:spacing w:after="0" w:line="240" w:lineRule="auto"/>
              <w:jc w:val="both"/>
              <w:rPr>
                <w:rFonts w:ascii="Verdana" w:hAnsi="Verdana"/>
                <w:sz w:val="20"/>
                <w:lang w:val="bg-BG"/>
              </w:rPr>
            </w:pPr>
          </w:p>
          <w:p w:rsidR="007722FA" w:rsidRPr="006125E9" w:rsidRDefault="007722FA" w:rsidP="007722FA">
            <w:pPr>
              <w:spacing w:after="0" w:line="240" w:lineRule="auto"/>
              <w:jc w:val="both"/>
              <w:rPr>
                <w:rFonts w:ascii="Verdana" w:hAnsi="Verdana"/>
                <w:b/>
                <w:i/>
                <w:sz w:val="20"/>
                <w:szCs w:val="20"/>
                <w:lang w:val="bg-BG"/>
              </w:rPr>
            </w:pPr>
            <w:r w:rsidRPr="006125E9">
              <w:rPr>
                <w:rFonts w:ascii="Verdana" w:hAnsi="Verdana"/>
                <w:b/>
                <w:i/>
                <w:sz w:val="20"/>
                <w:szCs w:val="20"/>
                <w:lang w:val="bg-BG"/>
              </w:rPr>
              <w:t>Община Любимец:</w:t>
            </w:r>
          </w:p>
          <w:p w:rsidR="007722FA" w:rsidRDefault="007722FA" w:rsidP="007722FA">
            <w:pPr>
              <w:spacing w:after="0" w:line="240" w:lineRule="auto"/>
              <w:jc w:val="both"/>
              <w:rPr>
                <w:rFonts w:ascii="Verdana" w:hAnsi="Verdana"/>
                <w:i/>
                <w:sz w:val="20"/>
                <w:szCs w:val="20"/>
                <w:lang w:val="bg-BG"/>
              </w:rPr>
            </w:pPr>
            <w:r w:rsidRPr="006125E9">
              <w:rPr>
                <w:rFonts w:ascii="Verdana" w:hAnsi="Verdana"/>
                <w:i/>
                <w:sz w:val="20"/>
                <w:szCs w:val="20"/>
                <w:lang w:val="bg-BG"/>
              </w:rPr>
              <w:t>Община Любимец не разполага с автогара. Прилежащата инфраструктура на ж.п. гарата се намират в добро състояние.</w:t>
            </w:r>
          </w:p>
          <w:p w:rsidR="006125E9" w:rsidRDefault="006125E9" w:rsidP="00AE3253">
            <w:pPr>
              <w:spacing w:after="0" w:line="240" w:lineRule="auto"/>
              <w:jc w:val="both"/>
              <w:rPr>
                <w:rFonts w:ascii="Verdana" w:hAnsi="Verdana"/>
                <w:sz w:val="20"/>
                <w:lang w:val="bg-BG"/>
              </w:rPr>
            </w:pPr>
          </w:p>
          <w:p w:rsidR="007722FA" w:rsidRDefault="007722FA" w:rsidP="007722FA">
            <w:pPr>
              <w:spacing w:after="0" w:line="240" w:lineRule="auto"/>
              <w:rPr>
                <w:rFonts w:ascii="Verdana" w:hAnsi="Verdana"/>
                <w:b/>
                <w:i/>
                <w:sz w:val="20"/>
                <w:lang w:val="bg-BG"/>
              </w:rPr>
            </w:pPr>
            <w:r w:rsidRPr="00974515">
              <w:rPr>
                <w:rFonts w:ascii="Verdana" w:hAnsi="Verdana"/>
                <w:b/>
                <w:i/>
                <w:sz w:val="20"/>
                <w:lang w:val="bg-BG"/>
              </w:rPr>
              <w:t>Община Минерални бани:</w:t>
            </w:r>
          </w:p>
          <w:p w:rsidR="007722FA" w:rsidRDefault="007722FA" w:rsidP="007722FA">
            <w:pPr>
              <w:spacing w:after="0" w:line="240" w:lineRule="auto"/>
              <w:rPr>
                <w:rFonts w:ascii="Verdana" w:hAnsi="Verdana"/>
                <w:i/>
                <w:sz w:val="20"/>
                <w:lang w:val="bg-BG"/>
              </w:rPr>
            </w:pPr>
            <w:r w:rsidRPr="00974515">
              <w:rPr>
                <w:rFonts w:ascii="Verdana" w:hAnsi="Verdana"/>
                <w:i/>
                <w:sz w:val="20"/>
                <w:lang w:val="bg-BG"/>
              </w:rPr>
              <w:t xml:space="preserve">Община Минерални </w:t>
            </w:r>
            <w:r>
              <w:rPr>
                <w:rFonts w:ascii="Verdana" w:hAnsi="Verdana"/>
                <w:i/>
                <w:sz w:val="20"/>
                <w:lang w:val="bg-BG"/>
              </w:rPr>
              <w:t>бани няма изградена автогара и ж. п</w:t>
            </w:r>
            <w:r w:rsidRPr="00974515">
              <w:rPr>
                <w:rFonts w:ascii="Verdana" w:hAnsi="Verdana"/>
                <w:i/>
                <w:sz w:val="20"/>
                <w:lang w:val="bg-BG"/>
              </w:rPr>
              <w:t>. гара</w:t>
            </w:r>
            <w:r>
              <w:rPr>
                <w:rFonts w:ascii="Verdana" w:hAnsi="Verdana"/>
                <w:i/>
                <w:sz w:val="20"/>
                <w:lang w:val="bg-BG"/>
              </w:rPr>
              <w:t>.</w:t>
            </w:r>
          </w:p>
          <w:p w:rsidR="007722FA" w:rsidRDefault="007722FA" w:rsidP="00AE3253">
            <w:pPr>
              <w:spacing w:after="0" w:line="240" w:lineRule="auto"/>
              <w:jc w:val="both"/>
              <w:rPr>
                <w:rFonts w:ascii="Verdana" w:hAnsi="Verdana"/>
                <w:sz w:val="20"/>
                <w:lang w:val="bg-BG"/>
              </w:rPr>
            </w:pPr>
          </w:p>
          <w:p w:rsidR="00156677" w:rsidRPr="006125E9" w:rsidRDefault="006125E9" w:rsidP="00AE3253">
            <w:pPr>
              <w:spacing w:after="0" w:line="240" w:lineRule="auto"/>
              <w:jc w:val="both"/>
              <w:rPr>
                <w:rFonts w:ascii="Verdana" w:hAnsi="Verdana"/>
                <w:b/>
                <w:i/>
                <w:sz w:val="20"/>
                <w:lang w:val="bg-BG"/>
              </w:rPr>
            </w:pPr>
            <w:r w:rsidRPr="006125E9">
              <w:rPr>
                <w:rFonts w:ascii="Verdana" w:hAnsi="Verdana"/>
                <w:b/>
                <w:i/>
                <w:sz w:val="20"/>
                <w:lang w:val="bg-BG"/>
              </w:rPr>
              <w:t>Община Симеоновград:</w:t>
            </w:r>
            <w:r w:rsidR="00156677" w:rsidRPr="006125E9">
              <w:rPr>
                <w:rFonts w:ascii="Verdana" w:hAnsi="Verdana"/>
                <w:b/>
                <w:i/>
                <w:sz w:val="20"/>
                <w:lang w:val="bg-BG"/>
              </w:rPr>
              <w:t xml:space="preserve"> </w:t>
            </w:r>
          </w:p>
          <w:p w:rsidR="00156677" w:rsidRDefault="00156677" w:rsidP="00AE3253">
            <w:pPr>
              <w:spacing w:after="0" w:line="240" w:lineRule="auto"/>
              <w:jc w:val="both"/>
              <w:rPr>
                <w:rFonts w:ascii="Verdana" w:hAnsi="Verdana"/>
                <w:i/>
                <w:sz w:val="20"/>
                <w:lang w:val="bg-BG"/>
              </w:rPr>
            </w:pPr>
            <w:r w:rsidRPr="006F017A">
              <w:rPr>
                <w:rFonts w:ascii="Verdana" w:hAnsi="Verdana"/>
                <w:i/>
                <w:sz w:val="20"/>
                <w:lang w:val="bg-BG"/>
              </w:rPr>
              <w:t>Прилежаща инфраструктура на автогарата и ЖП гарата са в добро състояние. Има изградени паркинги</w:t>
            </w:r>
            <w:r w:rsidR="00AE3253">
              <w:rPr>
                <w:rFonts w:ascii="Verdana" w:hAnsi="Verdana"/>
                <w:i/>
                <w:sz w:val="20"/>
                <w:lang w:val="bg-BG"/>
              </w:rPr>
              <w:t>,</w:t>
            </w:r>
            <w:r w:rsidRPr="006F017A">
              <w:rPr>
                <w:rFonts w:ascii="Verdana" w:hAnsi="Verdana"/>
                <w:i/>
                <w:sz w:val="20"/>
                <w:lang w:val="bg-BG"/>
              </w:rPr>
              <w:t xml:space="preserve"> където пътуващите с обществения транспорт да паркират автомобилите си.</w:t>
            </w:r>
          </w:p>
          <w:p w:rsidR="006125E9" w:rsidRDefault="006125E9" w:rsidP="00AE3253">
            <w:pPr>
              <w:spacing w:after="0" w:line="240" w:lineRule="auto"/>
              <w:jc w:val="both"/>
              <w:rPr>
                <w:rFonts w:ascii="Verdana" w:hAnsi="Verdana"/>
                <w:i/>
                <w:sz w:val="20"/>
                <w:lang w:val="bg-BG"/>
              </w:rPr>
            </w:pPr>
          </w:p>
          <w:p w:rsidR="00156677" w:rsidRPr="006125E9" w:rsidRDefault="006125E9" w:rsidP="00AE3253">
            <w:pPr>
              <w:spacing w:after="0" w:line="240" w:lineRule="auto"/>
              <w:jc w:val="both"/>
              <w:rPr>
                <w:rFonts w:ascii="Verdana" w:hAnsi="Verdana"/>
                <w:i/>
                <w:sz w:val="20"/>
                <w:lang w:val="bg-BG"/>
              </w:rPr>
            </w:pPr>
            <w:r w:rsidRPr="006125E9">
              <w:rPr>
                <w:rFonts w:ascii="Verdana" w:hAnsi="Verdana"/>
                <w:b/>
                <w:i/>
                <w:sz w:val="20"/>
                <w:lang w:val="bg-BG"/>
              </w:rPr>
              <w:t>Община Свиленград:</w:t>
            </w:r>
          </w:p>
          <w:p w:rsidR="00156677" w:rsidRDefault="00156677" w:rsidP="00AE3253">
            <w:pPr>
              <w:spacing w:after="0" w:line="240" w:lineRule="auto"/>
              <w:jc w:val="both"/>
              <w:rPr>
                <w:rFonts w:ascii="Verdana" w:hAnsi="Verdana"/>
                <w:i/>
                <w:sz w:val="20"/>
                <w:szCs w:val="20"/>
                <w:lang w:val="bg-BG"/>
              </w:rPr>
            </w:pPr>
            <w:r w:rsidRPr="006125E9">
              <w:rPr>
                <w:rFonts w:ascii="Verdana" w:hAnsi="Verdana"/>
                <w:i/>
                <w:sz w:val="20"/>
                <w:szCs w:val="20"/>
                <w:lang w:val="bg-BG"/>
              </w:rPr>
              <w:t>Обслужващата автогара на територията на Община Свиленград не е общинска собственост, същата е собственост на „Свиленград автотранспорт”</w:t>
            </w:r>
            <w:r w:rsidR="004D5F0D">
              <w:rPr>
                <w:rFonts w:ascii="Verdana" w:hAnsi="Verdana"/>
                <w:i/>
                <w:sz w:val="20"/>
                <w:szCs w:val="20"/>
                <w:lang w:val="bg-BG"/>
              </w:rPr>
              <w:t xml:space="preserve"> </w:t>
            </w:r>
            <w:r w:rsidRPr="006125E9">
              <w:rPr>
                <w:rFonts w:ascii="Verdana" w:hAnsi="Verdana"/>
                <w:i/>
                <w:sz w:val="20"/>
                <w:szCs w:val="20"/>
                <w:lang w:val="bg-BG"/>
              </w:rPr>
              <w:t>АД, ЖП гара-Свиленград също не е общинска собственост.</w:t>
            </w:r>
            <w:r w:rsidR="004D5F0D">
              <w:rPr>
                <w:rFonts w:ascii="Verdana" w:hAnsi="Verdana"/>
                <w:i/>
                <w:sz w:val="20"/>
                <w:szCs w:val="20"/>
                <w:lang w:val="bg-BG"/>
              </w:rPr>
              <w:t xml:space="preserve"> </w:t>
            </w:r>
            <w:r w:rsidRPr="006125E9">
              <w:rPr>
                <w:rFonts w:ascii="Verdana" w:hAnsi="Verdana"/>
                <w:i/>
                <w:sz w:val="20"/>
                <w:szCs w:val="20"/>
                <w:lang w:val="bg-BG"/>
              </w:rPr>
              <w:t>Като проблем в това отношение е, че съществуващата автогара е в прекалена близост до центъра на гр.</w:t>
            </w:r>
            <w:r w:rsidR="004D5F0D">
              <w:rPr>
                <w:rFonts w:ascii="Verdana" w:hAnsi="Verdana"/>
                <w:i/>
                <w:sz w:val="20"/>
                <w:szCs w:val="20"/>
                <w:lang w:val="bg-BG"/>
              </w:rPr>
              <w:t xml:space="preserve"> </w:t>
            </w:r>
            <w:r w:rsidRPr="006125E9">
              <w:rPr>
                <w:rFonts w:ascii="Verdana" w:hAnsi="Verdana"/>
                <w:i/>
                <w:sz w:val="20"/>
                <w:szCs w:val="20"/>
                <w:lang w:val="bg-BG"/>
              </w:rPr>
              <w:t>Свиленград, движещите се автобуси от и за автогара Сви</w:t>
            </w:r>
            <w:r w:rsidR="004D5F0D">
              <w:rPr>
                <w:rFonts w:ascii="Verdana" w:hAnsi="Verdana"/>
                <w:i/>
                <w:sz w:val="20"/>
                <w:szCs w:val="20"/>
                <w:lang w:val="bg-BG"/>
              </w:rPr>
              <w:t>ленград затрудняват движението</w:t>
            </w:r>
            <w:r w:rsidRPr="006125E9">
              <w:rPr>
                <w:rFonts w:ascii="Verdana" w:hAnsi="Verdana"/>
                <w:i/>
                <w:sz w:val="20"/>
                <w:szCs w:val="20"/>
                <w:lang w:val="bg-BG"/>
              </w:rPr>
              <w:t xml:space="preserve"> предвид капацитета на уличните платна в гр.</w:t>
            </w:r>
            <w:r w:rsidR="004D5F0D">
              <w:rPr>
                <w:rFonts w:ascii="Verdana" w:hAnsi="Verdana"/>
                <w:i/>
                <w:sz w:val="20"/>
                <w:szCs w:val="20"/>
                <w:lang w:val="bg-BG"/>
              </w:rPr>
              <w:t xml:space="preserve"> </w:t>
            </w:r>
            <w:r w:rsidRPr="006125E9">
              <w:rPr>
                <w:rFonts w:ascii="Verdana" w:hAnsi="Verdana"/>
                <w:i/>
                <w:sz w:val="20"/>
                <w:szCs w:val="20"/>
                <w:lang w:val="bg-BG"/>
              </w:rPr>
              <w:t>Свиленград. В тази връзка бяха предприети действия от Община Свиленград по изграждане на друга автогара в периферията на града, където не се налага автобуси да натоварват движението на ППС по уличната мрежа на града.</w:t>
            </w:r>
          </w:p>
          <w:p w:rsidR="006125E9" w:rsidRDefault="006125E9" w:rsidP="00AE3253">
            <w:pPr>
              <w:spacing w:after="0" w:line="240" w:lineRule="auto"/>
              <w:jc w:val="both"/>
              <w:rPr>
                <w:rFonts w:ascii="Verdana" w:hAnsi="Verdana"/>
                <w:i/>
                <w:sz w:val="20"/>
                <w:szCs w:val="20"/>
                <w:lang w:val="bg-BG"/>
              </w:rPr>
            </w:pPr>
          </w:p>
          <w:p w:rsidR="007722FA" w:rsidRDefault="007722FA" w:rsidP="007722FA">
            <w:pPr>
              <w:spacing w:after="0" w:line="240" w:lineRule="auto"/>
              <w:jc w:val="both"/>
              <w:rPr>
                <w:rFonts w:ascii="Verdana" w:hAnsi="Verdana"/>
                <w:b/>
                <w:i/>
                <w:sz w:val="20"/>
                <w:szCs w:val="20"/>
                <w:lang w:val="bg-BG"/>
              </w:rPr>
            </w:pPr>
            <w:r w:rsidRPr="006125E9">
              <w:rPr>
                <w:rFonts w:ascii="Verdana" w:hAnsi="Verdana"/>
                <w:b/>
                <w:i/>
                <w:sz w:val="20"/>
                <w:szCs w:val="20"/>
                <w:lang w:val="bg-BG"/>
              </w:rPr>
              <w:t>Община</w:t>
            </w:r>
            <w:r>
              <w:rPr>
                <w:rFonts w:ascii="Verdana" w:hAnsi="Verdana"/>
                <w:b/>
                <w:i/>
                <w:sz w:val="20"/>
                <w:szCs w:val="20"/>
                <w:lang w:val="bg-BG"/>
              </w:rPr>
              <w:t xml:space="preserve"> Стамболово:</w:t>
            </w:r>
          </w:p>
          <w:p w:rsidR="007722FA" w:rsidRPr="005E6126" w:rsidRDefault="007722FA" w:rsidP="007722FA">
            <w:pPr>
              <w:spacing w:after="0" w:line="240" w:lineRule="auto"/>
              <w:jc w:val="both"/>
              <w:rPr>
                <w:rFonts w:ascii="Verdana" w:hAnsi="Verdana"/>
                <w:i/>
                <w:sz w:val="20"/>
                <w:lang w:val="bg-BG"/>
              </w:rPr>
            </w:pPr>
            <w:r w:rsidRPr="005E6126">
              <w:rPr>
                <w:rFonts w:ascii="Verdana" w:hAnsi="Verdana"/>
                <w:i/>
                <w:sz w:val="20"/>
                <w:lang w:val="bg-BG"/>
              </w:rPr>
              <w:t>Община Стамболово не разполага с автогара. В с. Царева поляна (на около 1 км. от селото) има изградена ж.п</w:t>
            </w:r>
            <w:r>
              <w:rPr>
                <w:rFonts w:ascii="Verdana" w:hAnsi="Verdana"/>
                <w:i/>
                <w:sz w:val="20"/>
                <w:lang w:val="bg-BG"/>
              </w:rPr>
              <w:t>. с</w:t>
            </w:r>
            <w:r w:rsidRPr="005E6126">
              <w:rPr>
                <w:rFonts w:ascii="Verdana" w:hAnsi="Verdana"/>
                <w:i/>
                <w:sz w:val="20"/>
                <w:lang w:val="bg-BG"/>
              </w:rPr>
              <w:t xml:space="preserve">пирка. Прилежащата инфраструктура до ж.п. </w:t>
            </w:r>
            <w:r>
              <w:rPr>
                <w:rFonts w:ascii="Verdana" w:hAnsi="Verdana"/>
                <w:i/>
                <w:sz w:val="20"/>
                <w:lang w:val="bg-BG"/>
              </w:rPr>
              <w:t xml:space="preserve">спирката се състои от 1 км. </w:t>
            </w:r>
            <w:proofErr w:type="spellStart"/>
            <w:r>
              <w:rPr>
                <w:rFonts w:ascii="Verdana" w:hAnsi="Verdana"/>
                <w:i/>
                <w:sz w:val="20"/>
                <w:lang w:val="bg-BG"/>
              </w:rPr>
              <w:t>чакъ</w:t>
            </w:r>
            <w:r w:rsidRPr="005E6126">
              <w:rPr>
                <w:rFonts w:ascii="Verdana" w:hAnsi="Verdana"/>
                <w:i/>
                <w:sz w:val="20"/>
                <w:lang w:val="bg-BG"/>
              </w:rPr>
              <w:t>лиран</w:t>
            </w:r>
            <w:proofErr w:type="spellEnd"/>
            <w:r w:rsidRPr="005E6126">
              <w:rPr>
                <w:rFonts w:ascii="Verdana" w:hAnsi="Verdana"/>
                <w:i/>
                <w:sz w:val="20"/>
                <w:lang w:val="bg-BG"/>
              </w:rPr>
              <w:t xml:space="preserve"> път, който се намира в недобро състояние. Спирката има нужда от основен ремонт или подмяна.</w:t>
            </w:r>
          </w:p>
          <w:p w:rsidR="007722FA" w:rsidRPr="006125E9" w:rsidRDefault="007722FA" w:rsidP="00AE3253">
            <w:pPr>
              <w:spacing w:after="0" w:line="240" w:lineRule="auto"/>
              <w:jc w:val="both"/>
              <w:rPr>
                <w:rFonts w:ascii="Verdana" w:hAnsi="Verdana"/>
                <w:i/>
                <w:sz w:val="20"/>
                <w:szCs w:val="20"/>
                <w:lang w:val="bg-BG"/>
              </w:rPr>
            </w:pPr>
          </w:p>
          <w:p w:rsidR="00156677" w:rsidRPr="006125E9" w:rsidRDefault="006125E9" w:rsidP="00AE3253">
            <w:pPr>
              <w:spacing w:after="0" w:line="240" w:lineRule="auto"/>
              <w:jc w:val="both"/>
              <w:rPr>
                <w:rFonts w:ascii="Verdana" w:hAnsi="Verdana"/>
                <w:b/>
                <w:i/>
                <w:sz w:val="20"/>
                <w:szCs w:val="20"/>
                <w:lang w:val="bg-BG"/>
              </w:rPr>
            </w:pPr>
            <w:r w:rsidRPr="006125E9">
              <w:rPr>
                <w:rFonts w:ascii="Verdana" w:hAnsi="Verdana"/>
                <w:b/>
                <w:i/>
                <w:sz w:val="20"/>
                <w:szCs w:val="20"/>
                <w:lang w:val="bg-BG"/>
              </w:rPr>
              <w:t>Община Харманли:</w:t>
            </w:r>
          </w:p>
          <w:p w:rsidR="00156677" w:rsidRDefault="00156677" w:rsidP="00AE3253">
            <w:pPr>
              <w:spacing w:after="0" w:line="240" w:lineRule="auto"/>
              <w:jc w:val="both"/>
              <w:rPr>
                <w:rFonts w:ascii="Verdana" w:hAnsi="Verdana"/>
                <w:i/>
                <w:sz w:val="20"/>
                <w:szCs w:val="20"/>
                <w:lang w:val="bg-BG"/>
              </w:rPr>
            </w:pPr>
            <w:r w:rsidRPr="006125E9">
              <w:rPr>
                <w:rFonts w:ascii="Verdana" w:hAnsi="Verdana"/>
                <w:i/>
                <w:sz w:val="20"/>
                <w:szCs w:val="20"/>
                <w:lang w:val="bg-BG"/>
              </w:rPr>
              <w:t>Състоянието на автогарата, ж.п. гарата и прилежащата инфраструктура се намират в добро състояние.</w:t>
            </w:r>
          </w:p>
          <w:p w:rsidR="00747A1B" w:rsidRDefault="00747A1B" w:rsidP="00AE3253">
            <w:pPr>
              <w:spacing w:after="0" w:line="240" w:lineRule="auto"/>
              <w:jc w:val="both"/>
              <w:rPr>
                <w:rFonts w:ascii="Verdana" w:hAnsi="Verdana"/>
                <w:i/>
                <w:sz w:val="20"/>
                <w:szCs w:val="20"/>
                <w:lang w:val="bg-BG"/>
              </w:rPr>
            </w:pPr>
          </w:p>
          <w:p w:rsidR="00747A1B" w:rsidRPr="00747A1B" w:rsidRDefault="00747A1B" w:rsidP="00747A1B">
            <w:pPr>
              <w:spacing w:after="0" w:line="240" w:lineRule="auto"/>
              <w:rPr>
                <w:rFonts w:ascii="Verdana" w:hAnsi="Verdana"/>
                <w:b/>
                <w:i/>
                <w:sz w:val="20"/>
                <w:lang w:val="bg-BG"/>
              </w:rPr>
            </w:pPr>
            <w:r w:rsidRPr="00747A1B">
              <w:rPr>
                <w:rFonts w:ascii="Verdana" w:hAnsi="Verdana"/>
                <w:b/>
                <w:i/>
                <w:sz w:val="20"/>
                <w:lang w:val="bg-BG"/>
              </w:rPr>
              <w:t>Община Хасково:</w:t>
            </w:r>
          </w:p>
          <w:p w:rsidR="00615E1A" w:rsidRDefault="00751A83" w:rsidP="00751A83">
            <w:pPr>
              <w:spacing w:after="0" w:line="240" w:lineRule="auto"/>
              <w:rPr>
                <w:rFonts w:ascii="Verdana" w:hAnsi="Verdana"/>
                <w:i/>
                <w:sz w:val="20"/>
                <w:lang w:val="bg-BG"/>
              </w:rPr>
            </w:pPr>
            <w:r w:rsidRPr="00751A83">
              <w:rPr>
                <w:rFonts w:ascii="Verdana" w:hAnsi="Verdana"/>
                <w:i/>
                <w:sz w:val="20"/>
                <w:lang w:val="bg-BG"/>
              </w:rPr>
              <w:t xml:space="preserve">Състоянието на автогарата, ж.п. гарата </w:t>
            </w:r>
            <w:r>
              <w:rPr>
                <w:rFonts w:ascii="Verdana" w:hAnsi="Verdana"/>
                <w:i/>
                <w:sz w:val="20"/>
                <w:lang w:val="bg-BG"/>
              </w:rPr>
              <w:t xml:space="preserve">и прилежащата инфраструктура се </w:t>
            </w:r>
            <w:r w:rsidRPr="00751A83">
              <w:rPr>
                <w:rFonts w:ascii="Verdana" w:hAnsi="Verdana"/>
                <w:i/>
                <w:sz w:val="20"/>
                <w:lang w:val="bg-BG"/>
              </w:rPr>
              <w:t>намират в добро състояние</w:t>
            </w:r>
            <w:r>
              <w:rPr>
                <w:rFonts w:ascii="Verdana" w:hAnsi="Verdana"/>
                <w:i/>
                <w:sz w:val="20"/>
                <w:lang w:val="bg-BG"/>
              </w:rPr>
              <w:t>.</w:t>
            </w:r>
          </w:p>
          <w:p w:rsidR="00747A1B" w:rsidRDefault="00747A1B" w:rsidP="006F017A">
            <w:pPr>
              <w:spacing w:after="0" w:line="240" w:lineRule="auto"/>
              <w:rPr>
                <w:rFonts w:ascii="Verdana" w:hAnsi="Verdana"/>
                <w:i/>
                <w:sz w:val="20"/>
                <w:lang w:val="bg-BG"/>
              </w:rPr>
            </w:pPr>
          </w:p>
          <w:p w:rsidR="00001086" w:rsidRDefault="00615E1A" w:rsidP="00001086">
            <w:pPr>
              <w:spacing w:after="0" w:line="240" w:lineRule="auto"/>
              <w:rPr>
                <w:rFonts w:ascii="Verdana" w:hAnsi="Verdana"/>
                <w:b/>
                <w:i/>
                <w:sz w:val="20"/>
                <w:lang w:val="bg-BG"/>
              </w:rPr>
            </w:pPr>
            <w:r w:rsidRPr="00615E1A">
              <w:rPr>
                <w:rFonts w:ascii="Verdana" w:hAnsi="Verdana"/>
                <w:b/>
                <w:i/>
                <w:sz w:val="20"/>
                <w:lang w:val="bg-BG"/>
              </w:rPr>
              <w:t>Община Тополовград:</w:t>
            </w:r>
          </w:p>
          <w:p w:rsidR="00001086" w:rsidRPr="00001086" w:rsidRDefault="00001086" w:rsidP="00001086">
            <w:pPr>
              <w:spacing w:after="0" w:line="240" w:lineRule="auto"/>
              <w:rPr>
                <w:rFonts w:ascii="Verdana" w:hAnsi="Verdana"/>
                <w:b/>
                <w:i/>
                <w:sz w:val="20"/>
                <w:lang w:val="bg-BG"/>
              </w:rPr>
            </w:pPr>
            <w:r w:rsidRPr="00001086">
              <w:rPr>
                <w:rFonts w:ascii="Verdana" w:hAnsi="Verdana"/>
                <w:i/>
                <w:sz w:val="20"/>
                <w:lang w:val="bg-BG"/>
              </w:rPr>
              <w:t xml:space="preserve"> В община Тополовград има изградена един брой автогара, собственост на фирма“КАРАТ – СТОЯНОВИ“ООД ТОПОЛОВГР</w:t>
            </w:r>
            <w:r>
              <w:rPr>
                <w:rFonts w:ascii="Verdana" w:hAnsi="Verdana"/>
                <w:i/>
                <w:sz w:val="20"/>
                <w:lang w:val="bg-BG"/>
              </w:rPr>
              <w:t xml:space="preserve">АД. </w:t>
            </w:r>
            <w:r w:rsidRPr="00001086">
              <w:rPr>
                <w:rFonts w:ascii="Verdana" w:hAnsi="Verdana"/>
                <w:i/>
                <w:sz w:val="20"/>
                <w:lang w:val="bg-BG"/>
              </w:rPr>
              <w:t xml:space="preserve">Състоянието на автогарата и прилежащата към нея инфраструктура  е добро.     </w:t>
            </w:r>
          </w:p>
          <w:p w:rsidR="00615E1A" w:rsidRDefault="00615E1A" w:rsidP="006F017A">
            <w:pPr>
              <w:spacing w:after="0" w:line="240" w:lineRule="auto"/>
              <w:rPr>
                <w:rFonts w:ascii="Verdana" w:hAnsi="Verdana"/>
                <w:b/>
                <w:i/>
                <w:sz w:val="20"/>
                <w:lang w:val="bg-BG"/>
              </w:rPr>
            </w:pPr>
          </w:p>
          <w:p w:rsidR="00D43554" w:rsidRPr="00974515" w:rsidRDefault="00D43554" w:rsidP="00D04F75">
            <w:pPr>
              <w:spacing w:after="0" w:line="240" w:lineRule="auto"/>
              <w:jc w:val="both"/>
              <w:rPr>
                <w:rFonts w:ascii="Verdana" w:hAnsi="Verdana"/>
                <w:b/>
                <w:i/>
                <w:sz w:val="20"/>
                <w:lang w:val="bg-BG"/>
              </w:rPr>
            </w:pPr>
          </w:p>
        </w:tc>
      </w:tr>
      <w:tr w:rsidR="00156677" w:rsidRPr="006F017A" w:rsidTr="006F017A">
        <w:tc>
          <w:tcPr>
            <w:tcW w:w="704"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lastRenderedPageBreak/>
              <w:t>2.3</w:t>
            </w:r>
          </w:p>
        </w:tc>
        <w:tc>
          <w:tcPr>
            <w:tcW w:w="8789"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t xml:space="preserve">Състояние на автомобилния парк </w:t>
            </w:r>
          </w:p>
          <w:p w:rsidR="00156677" w:rsidRPr="006F017A" w:rsidRDefault="00156677" w:rsidP="006F017A">
            <w:pPr>
              <w:spacing w:after="0" w:line="240" w:lineRule="auto"/>
              <w:rPr>
                <w:rFonts w:ascii="Verdana" w:hAnsi="Verdana"/>
                <w:b/>
                <w:color w:val="C45911"/>
                <w:sz w:val="20"/>
                <w:lang w:val="bg-BG"/>
              </w:rPr>
            </w:pPr>
          </w:p>
        </w:tc>
      </w:tr>
      <w:tr w:rsidR="00156677" w:rsidRPr="000629DE" w:rsidTr="006F017A">
        <w:tc>
          <w:tcPr>
            <w:tcW w:w="9493" w:type="dxa"/>
            <w:gridSpan w:val="2"/>
          </w:tcPr>
          <w:p w:rsidR="00156677" w:rsidRPr="006F017A" w:rsidRDefault="00156677" w:rsidP="00064249">
            <w:pPr>
              <w:spacing w:after="0" w:line="240" w:lineRule="auto"/>
              <w:jc w:val="both"/>
              <w:rPr>
                <w:rFonts w:ascii="Verdana" w:hAnsi="Verdana"/>
                <w:sz w:val="20"/>
                <w:lang w:val="bg-BG"/>
              </w:rPr>
            </w:pPr>
          </w:p>
          <w:p w:rsidR="00156677" w:rsidRPr="006F017A" w:rsidRDefault="00156677" w:rsidP="00064249">
            <w:pPr>
              <w:spacing w:after="0" w:line="240" w:lineRule="auto"/>
              <w:ind w:left="1026" w:hanging="1026"/>
              <w:jc w:val="both"/>
              <w:rPr>
                <w:rFonts w:ascii="Verdana" w:hAnsi="Verdana"/>
                <w:sz w:val="20"/>
                <w:lang w:val="bg-BG"/>
              </w:rPr>
            </w:pPr>
            <w:r w:rsidRPr="006F017A">
              <w:rPr>
                <w:rFonts w:ascii="Verdana" w:hAnsi="Verdana"/>
                <w:b/>
                <w:sz w:val="20"/>
                <w:lang w:val="bg-BG"/>
              </w:rPr>
              <w:t>2.3.1</w:t>
            </w:r>
            <w:r w:rsidRPr="006F017A">
              <w:rPr>
                <w:rFonts w:ascii="Verdana" w:hAnsi="Verdana"/>
                <w:sz w:val="20"/>
                <w:lang w:val="bg-BG"/>
              </w:rPr>
              <w:t xml:space="preserve">      </w:t>
            </w:r>
            <w:r w:rsidRPr="006F017A">
              <w:rPr>
                <w:rFonts w:ascii="Verdana" w:hAnsi="Verdana"/>
                <w:b/>
                <w:sz w:val="20"/>
                <w:lang w:val="bg-BG"/>
              </w:rPr>
              <w:t>Състояние на обществения транспорт по общини (наличие, средна възраст, географско покритие, свързаност,  извършени инвестиции)</w:t>
            </w:r>
            <w:r w:rsidRPr="006F017A">
              <w:rPr>
                <w:rFonts w:ascii="Verdana" w:hAnsi="Verdana"/>
                <w:sz w:val="20"/>
                <w:lang w:val="bg-BG"/>
              </w:rPr>
              <w:t xml:space="preserve"> </w:t>
            </w:r>
          </w:p>
          <w:p w:rsidR="006E6DDC" w:rsidRDefault="006E6DDC" w:rsidP="00064249">
            <w:pPr>
              <w:spacing w:after="0" w:line="240" w:lineRule="auto"/>
              <w:ind w:left="318" w:hanging="1026"/>
              <w:jc w:val="both"/>
              <w:rPr>
                <w:rFonts w:ascii="Verdana" w:hAnsi="Verdana"/>
                <w:b/>
                <w:i/>
                <w:sz w:val="20"/>
                <w:u w:val="single"/>
                <w:lang w:val="bg-BG"/>
              </w:rPr>
            </w:pPr>
          </w:p>
          <w:p w:rsidR="006E6DDC" w:rsidRDefault="00156677" w:rsidP="00064249">
            <w:pPr>
              <w:spacing w:after="0" w:line="240" w:lineRule="auto"/>
              <w:jc w:val="both"/>
              <w:rPr>
                <w:rFonts w:ascii="Verdana" w:hAnsi="Verdana"/>
                <w:i/>
                <w:sz w:val="20"/>
                <w:lang w:val="bg-BG"/>
              </w:rPr>
            </w:pPr>
            <w:r w:rsidRPr="006E6DDC">
              <w:rPr>
                <w:rFonts w:ascii="Verdana" w:hAnsi="Verdana"/>
                <w:b/>
                <w:i/>
                <w:sz w:val="20"/>
                <w:lang w:val="bg-BG"/>
              </w:rPr>
              <w:t>Община Ивайловград</w:t>
            </w:r>
            <w:r w:rsidR="006E6DDC" w:rsidRPr="0098663B">
              <w:rPr>
                <w:rFonts w:ascii="Verdana" w:hAnsi="Verdana"/>
                <w:b/>
                <w:i/>
                <w:sz w:val="20"/>
                <w:lang w:val="bg-BG"/>
              </w:rPr>
              <w:t>:</w:t>
            </w:r>
          </w:p>
          <w:p w:rsidR="00156677" w:rsidRDefault="00156677" w:rsidP="00064249">
            <w:pPr>
              <w:spacing w:after="0" w:line="240" w:lineRule="auto"/>
              <w:jc w:val="both"/>
              <w:rPr>
                <w:rFonts w:ascii="Verdana" w:hAnsi="Verdana"/>
                <w:i/>
                <w:sz w:val="20"/>
                <w:lang w:val="bg-BG"/>
              </w:rPr>
            </w:pPr>
            <w:r w:rsidRPr="006F017A">
              <w:rPr>
                <w:rFonts w:ascii="Verdana" w:hAnsi="Verdana"/>
                <w:i/>
                <w:sz w:val="20"/>
                <w:lang w:val="bg-BG"/>
              </w:rPr>
              <w:t xml:space="preserve"> На територията на общината има утвърдени 1 градска и 11 извънградски междуселищни автобусни линии, които през 2019 г. са възложени за изпълнение, след процедура по ЗОП, спазвайки изискванията на Закона за автомобилни</w:t>
            </w:r>
            <w:r w:rsidR="00E23CAE">
              <w:rPr>
                <w:rFonts w:ascii="Verdana" w:hAnsi="Verdana"/>
                <w:i/>
                <w:sz w:val="20"/>
                <w:lang w:val="bg-BG"/>
              </w:rPr>
              <w:t>те превози</w:t>
            </w:r>
            <w:r w:rsidRPr="006F017A">
              <w:rPr>
                <w:rFonts w:ascii="Verdana" w:hAnsi="Verdana"/>
                <w:i/>
                <w:sz w:val="20"/>
                <w:lang w:val="bg-BG"/>
              </w:rPr>
              <w:t xml:space="preserve"> на две дружества. Цялата територия на общината е класифицирана като </w:t>
            </w:r>
            <w:proofErr w:type="spellStart"/>
            <w:r w:rsidRPr="006F017A">
              <w:rPr>
                <w:rFonts w:ascii="Verdana" w:hAnsi="Verdana"/>
                <w:i/>
                <w:sz w:val="20"/>
                <w:lang w:val="bg-BG"/>
              </w:rPr>
              <w:t>слабонаселен</w:t>
            </w:r>
            <w:proofErr w:type="spellEnd"/>
            <w:r w:rsidRPr="006F017A">
              <w:rPr>
                <w:rFonts w:ascii="Verdana" w:hAnsi="Verdana"/>
                <w:i/>
                <w:sz w:val="20"/>
                <w:lang w:val="bg-BG"/>
              </w:rPr>
              <w:t xml:space="preserve"> планински и граничен район. Усвоената и разпределена сума за субсидии и компенсации на превозвачите за 2019 г. е в размер на 57 199 лв.</w:t>
            </w:r>
          </w:p>
          <w:p w:rsidR="00B426F0" w:rsidRDefault="00B426F0" w:rsidP="00064249">
            <w:pPr>
              <w:spacing w:after="0" w:line="240" w:lineRule="auto"/>
              <w:jc w:val="both"/>
              <w:rPr>
                <w:rFonts w:ascii="Verdana" w:hAnsi="Verdana"/>
                <w:i/>
                <w:sz w:val="20"/>
                <w:lang w:val="bg-BG"/>
              </w:rPr>
            </w:pPr>
          </w:p>
          <w:p w:rsidR="006A7552" w:rsidRPr="00B426F0" w:rsidRDefault="006A7552" w:rsidP="006A7552">
            <w:pPr>
              <w:spacing w:after="0" w:line="240" w:lineRule="auto"/>
              <w:jc w:val="both"/>
              <w:rPr>
                <w:rFonts w:ascii="Verdana" w:hAnsi="Verdana"/>
                <w:b/>
                <w:i/>
                <w:sz w:val="20"/>
                <w:szCs w:val="20"/>
                <w:lang w:val="bg-BG"/>
              </w:rPr>
            </w:pPr>
            <w:r w:rsidRPr="00B426F0">
              <w:rPr>
                <w:rFonts w:ascii="Verdana" w:hAnsi="Verdana"/>
                <w:b/>
                <w:i/>
                <w:sz w:val="20"/>
                <w:szCs w:val="20"/>
                <w:lang w:val="bg-BG"/>
              </w:rPr>
              <w:t xml:space="preserve">Община Любимец: </w:t>
            </w:r>
          </w:p>
          <w:p w:rsidR="006A7552" w:rsidRDefault="006A7552" w:rsidP="006A7552">
            <w:pPr>
              <w:spacing w:after="0" w:line="240" w:lineRule="auto"/>
              <w:jc w:val="both"/>
              <w:rPr>
                <w:rFonts w:ascii="Verdana" w:hAnsi="Verdana"/>
                <w:i/>
                <w:sz w:val="20"/>
                <w:szCs w:val="20"/>
                <w:lang w:val="bg-BG"/>
              </w:rPr>
            </w:pPr>
            <w:r w:rsidRPr="00B426F0">
              <w:rPr>
                <w:rFonts w:ascii="Verdana" w:hAnsi="Verdana"/>
                <w:i/>
                <w:sz w:val="20"/>
                <w:szCs w:val="20"/>
                <w:lang w:val="bg-BG"/>
              </w:rPr>
              <w:t>Общината не разполага с обществен транспорт</w:t>
            </w:r>
            <w:r>
              <w:rPr>
                <w:rFonts w:ascii="Verdana" w:hAnsi="Verdana"/>
                <w:i/>
                <w:sz w:val="20"/>
                <w:szCs w:val="20"/>
                <w:lang w:val="bg-BG"/>
              </w:rPr>
              <w:t>.</w:t>
            </w:r>
          </w:p>
          <w:p w:rsidR="006A7552" w:rsidRDefault="006A7552" w:rsidP="006A7552">
            <w:pPr>
              <w:spacing w:after="0" w:line="240" w:lineRule="auto"/>
              <w:jc w:val="both"/>
              <w:rPr>
                <w:rFonts w:ascii="Verdana" w:hAnsi="Verdana"/>
                <w:i/>
                <w:sz w:val="20"/>
                <w:lang w:val="bg-BG"/>
              </w:rPr>
            </w:pPr>
          </w:p>
          <w:p w:rsidR="00112309" w:rsidRPr="003F436D" w:rsidRDefault="00112309" w:rsidP="00112309">
            <w:pPr>
              <w:spacing w:after="0" w:line="240" w:lineRule="auto"/>
              <w:jc w:val="both"/>
              <w:rPr>
                <w:rFonts w:ascii="Verdana" w:hAnsi="Verdana"/>
                <w:b/>
                <w:i/>
                <w:sz w:val="20"/>
                <w:lang w:val="bg-BG"/>
              </w:rPr>
            </w:pPr>
            <w:r w:rsidRPr="003F436D">
              <w:rPr>
                <w:rFonts w:ascii="Verdana" w:hAnsi="Verdana"/>
                <w:b/>
                <w:i/>
                <w:sz w:val="20"/>
                <w:lang w:val="bg-BG"/>
              </w:rPr>
              <w:t>Община Минерални бани:</w:t>
            </w:r>
          </w:p>
          <w:p w:rsidR="00112309" w:rsidRPr="00BB11D9" w:rsidRDefault="00112309" w:rsidP="00112309">
            <w:pPr>
              <w:spacing w:after="0" w:line="240" w:lineRule="auto"/>
              <w:jc w:val="both"/>
              <w:rPr>
                <w:rFonts w:ascii="Verdana" w:hAnsi="Verdana"/>
                <w:sz w:val="20"/>
                <w:lang w:val="bg-BG"/>
              </w:rPr>
            </w:pPr>
            <w:r w:rsidRPr="003F436D">
              <w:rPr>
                <w:rFonts w:ascii="Verdana" w:hAnsi="Verdana"/>
                <w:sz w:val="20"/>
                <w:lang w:val="bg-BG"/>
              </w:rPr>
              <w:t xml:space="preserve">Обществения транспорт се извършва от </w:t>
            </w:r>
            <w:r w:rsidRPr="00BB11D9">
              <w:rPr>
                <w:rFonts w:ascii="Verdana" w:hAnsi="Verdana"/>
                <w:sz w:val="20"/>
                <w:lang w:val="bg-BG"/>
              </w:rPr>
              <w:t>фирма „</w:t>
            </w:r>
            <w:proofErr w:type="spellStart"/>
            <w:r w:rsidRPr="00BB11D9">
              <w:rPr>
                <w:rFonts w:ascii="Verdana" w:hAnsi="Verdana"/>
                <w:sz w:val="20"/>
                <w:lang w:val="bg-BG"/>
              </w:rPr>
              <w:t>Фако-Нурхан</w:t>
            </w:r>
            <w:proofErr w:type="spellEnd"/>
            <w:r w:rsidRPr="00BB11D9">
              <w:rPr>
                <w:rFonts w:ascii="Verdana" w:hAnsi="Verdana"/>
                <w:sz w:val="20"/>
                <w:lang w:val="bg-BG"/>
              </w:rPr>
              <w:t xml:space="preserve"> Фикрет“ ЕТ гр.Хасково-с.Сираково-с.Караманци-с.Ангел войвода с 2 бр. автобуси на средна възраст 15 години който извършва градски транспорт и до селищата в Община Минерални бани .</w:t>
            </w:r>
          </w:p>
          <w:p w:rsidR="00112309" w:rsidRDefault="00325C14" w:rsidP="00112309">
            <w:pPr>
              <w:spacing w:after="0" w:line="240" w:lineRule="auto"/>
              <w:jc w:val="both"/>
              <w:rPr>
                <w:rFonts w:ascii="Verdana" w:hAnsi="Verdana"/>
                <w:sz w:val="20"/>
                <w:lang w:val="bg-BG"/>
              </w:rPr>
            </w:pPr>
            <w:r>
              <w:rPr>
                <w:rFonts w:ascii="Verdana" w:hAnsi="Verdana"/>
                <w:sz w:val="20"/>
                <w:lang w:val="bg-BG"/>
              </w:rPr>
              <w:t>ЕТ „</w:t>
            </w:r>
            <w:proofErr w:type="spellStart"/>
            <w:r w:rsidR="00112309" w:rsidRPr="00BB11D9">
              <w:rPr>
                <w:rFonts w:ascii="Verdana" w:hAnsi="Verdana"/>
                <w:sz w:val="20"/>
                <w:lang w:val="bg-BG"/>
              </w:rPr>
              <w:t>Имсеф</w:t>
            </w:r>
            <w:proofErr w:type="spellEnd"/>
            <w:r w:rsidR="00112309" w:rsidRPr="00BB11D9">
              <w:rPr>
                <w:rFonts w:ascii="Verdana" w:hAnsi="Verdana"/>
                <w:sz w:val="20"/>
                <w:lang w:val="bg-BG"/>
              </w:rPr>
              <w:t xml:space="preserve">- </w:t>
            </w:r>
            <w:proofErr w:type="spellStart"/>
            <w:r w:rsidR="00112309" w:rsidRPr="00BB11D9">
              <w:rPr>
                <w:rFonts w:ascii="Verdana" w:hAnsi="Verdana"/>
                <w:sz w:val="20"/>
                <w:lang w:val="bg-BG"/>
              </w:rPr>
              <w:t>Музафер</w:t>
            </w:r>
            <w:proofErr w:type="spellEnd"/>
            <w:r w:rsidR="00112309" w:rsidRPr="00BB11D9">
              <w:rPr>
                <w:rFonts w:ascii="Verdana" w:hAnsi="Verdana"/>
                <w:sz w:val="20"/>
                <w:lang w:val="bg-BG"/>
              </w:rPr>
              <w:t xml:space="preserve"> Мехмед“ гр.Хасково с 2 бр. автобуси</w:t>
            </w:r>
            <w:r w:rsidR="00112309" w:rsidRPr="003F436D">
              <w:rPr>
                <w:rFonts w:ascii="Verdana" w:hAnsi="Verdana"/>
                <w:sz w:val="20"/>
                <w:lang w:val="bg-BG"/>
              </w:rPr>
              <w:t xml:space="preserve"> на средна възраст 15 години поддържа линията гр.Хасково- с.</w:t>
            </w:r>
            <w:r w:rsidR="004022F3">
              <w:rPr>
                <w:rFonts w:ascii="Verdana" w:hAnsi="Verdana"/>
                <w:sz w:val="20"/>
                <w:lang w:val="bg-BG"/>
              </w:rPr>
              <w:t xml:space="preserve"> </w:t>
            </w:r>
            <w:r w:rsidR="00112309" w:rsidRPr="003F436D">
              <w:rPr>
                <w:rFonts w:ascii="Verdana" w:hAnsi="Verdana"/>
                <w:sz w:val="20"/>
                <w:lang w:val="bg-BG"/>
              </w:rPr>
              <w:t>Минерални бани с</w:t>
            </w:r>
            <w:r w:rsidR="004022F3">
              <w:rPr>
                <w:rFonts w:ascii="Verdana" w:hAnsi="Verdana"/>
                <w:sz w:val="20"/>
                <w:lang w:val="bg-BG"/>
              </w:rPr>
              <w:t>ъс</w:t>
            </w:r>
            <w:r w:rsidR="00112309" w:rsidRPr="003F436D">
              <w:rPr>
                <w:rFonts w:ascii="Verdana" w:hAnsi="Verdana"/>
                <w:sz w:val="20"/>
                <w:lang w:val="bg-BG"/>
              </w:rPr>
              <w:t xml:space="preserve"> селища в Община Минерални бани.</w:t>
            </w:r>
          </w:p>
          <w:p w:rsidR="00112309" w:rsidRPr="006F017A" w:rsidRDefault="00112309" w:rsidP="00112309">
            <w:pPr>
              <w:spacing w:after="0" w:line="240" w:lineRule="auto"/>
              <w:jc w:val="both"/>
              <w:rPr>
                <w:rFonts w:ascii="Verdana" w:hAnsi="Verdana"/>
                <w:i/>
                <w:sz w:val="20"/>
                <w:lang w:val="bg-BG"/>
              </w:rPr>
            </w:pPr>
          </w:p>
          <w:p w:rsidR="00156677" w:rsidRPr="00B426F0" w:rsidRDefault="00B426F0" w:rsidP="00064249">
            <w:pPr>
              <w:spacing w:after="0" w:line="240" w:lineRule="auto"/>
              <w:jc w:val="both"/>
              <w:rPr>
                <w:rFonts w:ascii="Verdana" w:hAnsi="Verdana"/>
                <w:b/>
                <w:i/>
                <w:sz w:val="20"/>
                <w:lang w:val="bg-BG"/>
              </w:rPr>
            </w:pPr>
            <w:r w:rsidRPr="00B426F0">
              <w:rPr>
                <w:rFonts w:ascii="Verdana" w:hAnsi="Verdana"/>
                <w:b/>
                <w:i/>
                <w:sz w:val="20"/>
                <w:lang w:val="bg-BG"/>
              </w:rPr>
              <w:t>Община Симеоновград:</w:t>
            </w:r>
          </w:p>
          <w:p w:rsidR="00156677" w:rsidRDefault="00156677" w:rsidP="00064249">
            <w:pPr>
              <w:spacing w:after="0" w:line="240" w:lineRule="auto"/>
              <w:jc w:val="both"/>
              <w:rPr>
                <w:rFonts w:ascii="Verdana" w:hAnsi="Verdana"/>
                <w:i/>
                <w:sz w:val="20"/>
                <w:szCs w:val="20"/>
                <w:lang w:val="bg-BG"/>
              </w:rPr>
            </w:pPr>
            <w:r w:rsidRPr="00B426F0">
              <w:rPr>
                <w:rFonts w:ascii="Verdana" w:hAnsi="Verdana"/>
                <w:i/>
                <w:sz w:val="20"/>
                <w:szCs w:val="20"/>
                <w:lang w:val="bg-BG"/>
              </w:rPr>
              <w:t>Обществения транспорт се извършва от фирма „Тони-ГД-2010“ ЕООД гр.Харманли с 2 бр. автобуси на средна възраст 15 години</w:t>
            </w:r>
            <w:r w:rsidR="00E23CAE">
              <w:rPr>
                <w:rFonts w:ascii="Verdana" w:hAnsi="Verdana"/>
                <w:i/>
                <w:sz w:val="20"/>
                <w:szCs w:val="20"/>
                <w:lang w:val="bg-BG"/>
              </w:rPr>
              <w:t>,</w:t>
            </w:r>
            <w:r w:rsidRPr="00B426F0">
              <w:rPr>
                <w:rFonts w:ascii="Verdana" w:hAnsi="Verdana"/>
                <w:i/>
                <w:sz w:val="20"/>
                <w:szCs w:val="20"/>
                <w:lang w:val="bg-BG"/>
              </w:rPr>
              <w:t xml:space="preserve"> който извършва градски транспорт и до</w:t>
            </w:r>
            <w:r w:rsidR="00072DD1">
              <w:rPr>
                <w:rFonts w:ascii="Verdana" w:hAnsi="Verdana"/>
                <w:i/>
                <w:sz w:val="20"/>
                <w:szCs w:val="20"/>
                <w:lang w:val="bg-BG"/>
              </w:rPr>
              <w:t xml:space="preserve"> селищата в Община Симеоновград</w:t>
            </w:r>
            <w:r w:rsidRPr="00B426F0">
              <w:rPr>
                <w:rFonts w:ascii="Verdana" w:hAnsi="Verdana"/>
                <w:i/>
                <w:sz w:val="20"/>
                <w:szCs w:val="20"/>
                <w:lang w:val="bg-BG"/>
              </w:rPr>
              <w:t>. ЕТ</w:t>
            </w:r>
            <w:r w:rsidR="00E23CAE">
              <w:rPr>
                <w:rFonts w:ascii="Verdana" w:hAnsi="Verdana"/>
                <w:i/>
                <w:sz w:val="20"/>
                <w:szCs w:val="20"/>
                <w:lang w:val="bg-BG"/>
              </w:rPr>
              <w:t xml:space="preserve"> </w:t>
            </w:r>
            <w:r w:rsidRPr="00B426F0">
              <w:rPr>
                <w:rFonts w:ascii="Verdana" w:hAnsi="Verdana"/>
                <w:i/>
                <w:sz w:val="20"/>
                <w:szCs w:val="20"/>
                <w:lang w:val="bg-BG"/>
              </w:rPr>
              <w:t xml:space="preserve">“Здравко Тенев“ с 2 бр. автобуси на средна възраст 15 години поддържа линията </w:t>
            </w:r>
            <w:r w:rsidR="00BD278E">
              <w:rPr>
                <w:rFonts w:ascii="Verdana" w:hAnsi="Verdana"/>
                <w:i/>
                <w:sz w:val="20"/>
                <w:szCs w:val="20"/>
                <w:lang w:val="bg-BG"/>
              </w:rPr>
              <w:t xml:space="preserve">гр. </w:t>
            </w:r>
            <w:r w:rsidRPr="00B426F0">
              <w:rPr>
                <w:rFonts w:ascii="Verdana" w:hAnsi="Verdana"/>
                <w:i/>
                <w:sz w:val="20"/>
                <w:szCs w:val="20"/>
                <w:lang w:val="bg-BG"/>
              </w:rPr>
              <w:t xml:space="preserve">Симеоновград </w:t>
            </w:r>
            <w:r w:rsidR="007F7300">
              <w:rPr>
                <w:rFonts w:ascii="Verdana" w:hAnsi="Verdana"/>
                <w:i/>
                <w:sz w:val="20"/>
                <w:szCs w:val="20"/>
                <w:lang w:val="bg-BG"/>
              </w:rPr>
              <w:t xml:space="preserve">- </w:t>
            </w:r>
            <w:r w:rsidRPr="00B426F0">
              <w:rPr>
                <w:rFonts w:ascii="Verdana" w:hAnsi="Verdana"/>
                <w:i/>
                <w:sz w:val="20"/>
                <w:szCs w:val="20"/>
                <w:lang w:val="bg-BG"/>
              </w:rPr>
              <w:t>гр.</w:t>
            </w:r>
            <w:r w:rsidR="007F7300">
              <w:rPr>
                <w:rFonts w:ascii="Verdana" w:hAnsi="Verdana"/>
                <w:i/>
                <w:sz w:val="20"/>
                <w:szCs w:val="20"/>
                <w:lang w:val="bg-BG"/>
              </w:rPr>
              <w:t xml:space="preserve"> </w:t>
            </w:r>
            <w:r w:rsidR="00BD278E">
              <w:rPr>
                <w:rFonts w:ascii="Verdana" w:hAnsi="Verdana"/>
                <w:i/>
                <w:sz w:val="20"/>
                <w:szCs w:val="20"/>
                <w:lang w:val="bg-BG"/>
              </w:rPr>
              <w:t>Гълъбово, в т.ч. и села</w:t>
            </w:r>
            <w:r w:rsidRPr="00B426F0">
              <w:rPr>
                <w:rFonts w:ascii="Verdana" w:hAnsi="Verdana"/>
                <w:i/>
                <w:sz w:val="20"/>
                <w:szCs w:val="20"/>
                <w:lang w:val="bg-BG"/>
              </w:rPr>
              <w:t xml:space="preserve"> в Община Симеоновград.</w:t>
            </w:r>
          </w:p>
          <w:p w:rsidR="00B426F0" w:rsidRDefault="00B426F0" w:rsidP="00064249">
            <w:pPr>
              <w:spacing w:after="0" w:line="240" w:lineRule="auto"/>
              <w:jc w:val="both"/>
              <w:rPr>
                <w:rFonts w:ascii="Verdana" w:hAnsi="Verdana"/>
                <w:i/>
                <w:sz w:val="20"/>
                <w:szCs w:val="20"/>
                <w:lang w:val="bg-BG"/>
              </w:rPr>
            </w:pPr>
          </w:p>
          <w:p w:rsidR="00156677" w:rsidRPr="00B426F0" w:rsidRDefault="00B426F0" w:rsidP="00064249">
            <w:pPr>
              <w:spacing w:after="0" w:line="240" w:lineRule="auto"/>
              <w:jc w:val="both"/>
              <w:rPr>
                <w:rFonts w:ascii="Verdana" w:hAnsi="Verdana"/>
                <w:i/>
                <w:sz w:val="20"/>
                <w:lang w:val="bg-BG"/>
              </w:rPr>
            </w:pPr>
            <w:r w:rsidRPr="00B426F0">
              <w:rPr>
                <w:rFonts w:ascii="Verdana" w:hAnsi="Verdana"/>
                <w:b/>
                <w:i/>
                <w:sz w:val="20"/>
                <w:lang w:val="bg-BG"/>
              </w:rPr>
              <w:t>Община Свиленград:</w:t>
            </w:r>
          </w:p>
          <w:p w:rsidR="00156677" w:rsidRDefault="00156677" w:rsidP="00064249">
            <w:pPr>
              <w:spacing w:after="0" w:line="240" w:lineRule="auto"/>
              <w:jc w:val="both"/>
              <w:rPr>
                <w:rFonts w:ascii="Verdana" w:hAnsi="Verdana"/>
                <w:i/>
                <w:sz w:val="20"/>
                <w:szCs w:val="20"/>
                <w:lang w:val="bg-BG"/>
              </w:rPr>
            </w:pPr>
            <w:r w:rsidRPr="00B426F0">
              <w:rPr>
                <w:rFonts w:ascii="Verdana" w:hAnsi="Verdana"/>
                <w:i/>
                <w:sz w:val="20"/>
                <w:szCs w:val="20"/>
                <w:lang w:val="bg-BG"/>
              </w:rPr>
              <w:t xml:space="preserve">Община Свиленград има сключени договори по реда на ЗОП с превозвачи, изпълняващи обществен превоз на пътници с автобуси и в условията за участие в процедурите по избор на изпълнител са </w:t>
            </w:r>
            <w:r w:rsidR="00064249">
              <w:rPr>
                <w:rFonts w:ascii="Verdana" w:hAnsi="Verdana"/>
                <w:i/>
                <w:sz w:val="20"/>
                <w:szCs w:val="20"/>
                <w:lang w:val="bg-BG"/>
              </w:rPr>
              <w:t>заложени задължителните условия з</w:t>
            </w:r>
            <w:r w:rsidRPr="00B426F0">
              <w:rPr>
                <w:rFonts w:ascii="Verdana" w:hAnsi="Verdana"/>
                <w:i/>
                <w:sz w:val="20"/>
                <w:szCs w:val="20"/>
                <w:lang w:val="bg-BG"/>
              </w:rPr>
              <w:t xml:space="preserve">алегнали в Закона за движението по пътищата, както и Наредба </w:t>
            </w:r>
            <w:r w:rsidRPr="00B426F0">
              <w:rPr>
                <w:rFonts w:ascii="Verdana" w:hAnsi="Verdana"/>
                <w:i/>
                <w:sz w:val="20"/>
                <w:szCs w:val="20"/>
                <w:lang w:val="ru-RU"/>
              </w:rPr>
              <w:t>№</w:t>
            </w:r>
            <w:r w:rsidRPr="00B426F0">
              <w:rPr>
                <w:rFonts w:ascii="Verdana" w:hAnsi="Verdana"/>
                <w:i/>
                <w:sz w:val="20"/>
                <w:szCs w:val="20"/>
                <w:lang w:val="bg-BG"/>
              </w:rPr>
              <w:t>2/15.03.2002</w:t>
            </w:r>
            <w:r w:rsidR="00064249">
              <w:rPr>
                <w:rFonts w:ascii="Verdana" w:hAnsi="Verdana"/>
                <w:i/>
                <w:sz w:val="20"/>
                <w:szCs w:val="20"/>
                <w:lang w:val="bg-BG"/>
              </w:rPr>
              <w:t xml:space="preserve"> </w:t>
            </w:r>
            <w:r w:rsidRPr="00B426F0">
              <w:rPr>
                <w:rFonts w:ascii="Verdana" w:hAnsi="Verdana"/>
                <w:i/>
                <w:sz w:val="20"/>
                <w:szCs w:val="20"/>
                <w:lang w:val="bg-BG"/>
              </w:rPr>
              <w:t xml:space="preserve">г. </w:t>
            </w:r>
            <w:proofErr w:type="gramStart"/>
            <w:r w:rsidRPr="00B426F0">
              <w:rPr>
                <w:rFonts w:ascii="Verdana" w:hAnsi="Verdana"/>
                <w:i/>
                <w:sz w:val="20"/>
                <w:szCs w:val="20"/>
                <w:lang w:val="ru-RU"/>
              </w:rPr>
              <w:t xml:space="preserve">за </w:t>
            </w:r>
            <w:proofErr w:type="spellStart"/>
            <w:r w:rsidRPr="00B426F0">
              <w:rPr>
                <w:rFonts w:ascii="Verdana" w:hAnsi="Verdana"/>
                <w:i/>
                <w:sz w:val="20"/>
                <w:szCs w:val="20"/>
                <w:lang w:val="ru-RU"/>
              </w:rPr>
              <w:t>условията</w:t>
            </w:r>
            <w:proofErr w:type="spellEnd"/>
            <w:r w:rsidRPr="00B426F0">
              <w:rPr>
                <w:rFonts w:ascii="Verdana" w:hAnsi="Verdana"/>
                <w:i/>
                <w:sz w:val="20"/>
                <w:szCs w:val="20"/>
                <w:lang w:val="ru-RU"/>
              </w:rPr>
              <w:t xml:space="preserve"> и </w:t>
            </w:r>
            <w:proofErr w:type="spellStart"/>
            <w:r w:rsidRPr="00B426F0">
              <w:rPr>
                <w:rFonts w:ascii="Verdana" w:hAnsi="Verdana"/>
                <w:i/>
                <w:sz w:val="20"/>
                <w:szCs w:val="20"/>
                <w:lang w:val="ru-RU"/>
              </w:rPr>
              <w:t>реда</w:t>
            </w:r>
            <w:proofErr w:type="spellEnd"/>
            <w:r w:rsidRPr="00B426F0">
              <w:rPr>
                <w:rFonts w:ascii="Verdana" w:hAnsi="Verdana"/>
                <w:i/>
                <w:sz w:val="20"/>
                <w:szCs w:val="20"/>
                <w:lang w:val="ru-RU"/>
              </w:rPr>
              <w:t xml:space="preserve"> за </w:t>
            </w:r>
            <w:proofErr w:type="spellStart"/>
            <w:r w:rsidRPr="00B426F0">
              <w:rPr>
                <w:rFonts w:ascii="Verdana" w:hAnsi="Verdana"/>
                <w:i/>
                <w:sz w:val="20"/>
                <w:szCs w:val="20"/>
                <w:lang w:val="ru-RU"/>
              </w:rPr>
              <w:t>утвърждаване</w:t>
            </w:r>
            <w:proofErr w:type="spellEnd"/>
            <w:r w:rsidRPr="00B426F0">
              <w:rPr>
                <w:rFonts w:ascii="Verdana" w:hAnsi="Verdana"/>
                <w:i/>
                <w:sz w:val="20"/>
                <w:szCs w:val="20"/>
                <w:lang w:val="ru-RU"/>
              </w:rPr>
              <w:t xml:space="preserve"> на </w:t>
            </w:r>
            <w:proofErr w:type="spellStart"/>
            <w:r w:rsidRPr="00B426F0">
              <w:rPr>
                <w:rFonts w:ascii="Verdana" w:hAnsi="Verdana"/>
                <w:i/>
                <w:sz w:val="20"/>
                <w:szCs w:val="20"/>
                <w:lang w:val="ru-RU"/>
              </w:rPr>
              <w:t>транспортни</w:t>
            </w:r>
            <w:proofErr w:type="spellEnd"/>
            <w:r w:rsidRPr="00B426F0">
              <w:rPr>
                <w:rFonts w:ascii="Verdana" w:hAnsi="Verdana"/>
                <w:i/>
                <w:sz w:val="20"/>
                <w:szCs w:val="20"/>
                <w:lang w:val="ru-RU"/>
              </w:rPr>
              <w:t xml:space="preserve"> </w:t>
            </w:r>
            <w:proofErr w:type="spellStart"/>
            <w:r w:rsidRPr="00B426F0">
              <w:rPr>
                <w:rFonts w:ascii="Verdana" w:hAnsi="Verdana"/>
                <w:i/>
                <w:sz w:val="20"/>
                <w:szCs w:val="20"/>
                <w:lang w:val="ru-RU"/>
              </w:rPr>
              <w:t>схеми</w:t>
            </w:r>
            <w:proofErr w:type="spellEnd"/>
            <w:r w:rsidRPr="00B426F0">
              <w:rPr>
                <w:rFonts w:ascii="Verdana" w:hAnsi="Verdana"/>
                <w:i/>
                <w:sz w:val="20"/>
                <w:szCs w:val="20"/>
                <w:lang w:val="ru-RU"/>
              </w:rPr>
              <w:t xml:space="preserve"> и за </w:t>
            </w:r>
            <w:proofErr w:type="spellStart"/>
            <w:r w:rsidRPr="00B426F0">
              <w:rPr>
                <w:rFonts w:ascii="Verdana" w:hAnsi="Verdana"/>
                <w:i/>
                <w:sz w:val="20"/>
                <w:szCs w:val="20"/>
                <w:lang w:val="ru-RU"/>
              </w:rPr>
              <w:t>осъществяване</w:t>
            </w:r>
            <w:proofErr w:type="spellEnd"/>
            <w:r w:rsidRPr="00B426F0">
              <w:rPr>
                <w:rFonts w:ascii="Verdana" w:hAnsi="Verdana"/>
                <w:i/>
                <w:sz w:val="20"/>
                <w:szCs w:val="20"/>
                <w:lang w:val="ru-RU"/>
              </w:rPr>
              <w:t xml:space="preserve"> на </w:t>
            </w:r>
            <w:proofErr w:type="spellStart"/>
            <w:r w:rsidRPr="00B426F0">
              <w:rPr>
                <w:rFonts w:ascii="Verdana" w:hAnsi="Verdana"/>
                <w:i/>
                <w:sz w:val="20"/>
                <w:szCs w:val="20"/>
                <w:lang w:val="ru-RU"/>
              </w:rPr>
              <w:t>обществени</w:t>
            </w:r>
            <w:proofErr w:type="spellEnd"/>
            <w:r w:rsidRPr="00B426F0">
              <w:rPr>
                <w:rFonts w:ascii="Verdana" w:hAnsi="Verdana"/>
                <w:i/>
                <w:sz w:val="20"/>
                <w:szCs w:val="20"/>
                <w:lang w:val="ru-RU"/>
              </w:rPr>
              <w:t xml:space="preserve"> </w:t>
            </w:r>
            <w:proofErr w:type="spellStart"/>
            <w:r w:rsidRPr="00B426F0">
              <w:rPr>
                <w:rFonts w:ascii="Verdana" w:hAnsi="Verdana"/>
                <w:i/>
                <w:sz w:val="20"/>
                <w:szCs w:val="20"/>
                <w:lang w:val="ru-RU"/>
              </w:rPr>
              <w:t>превози</w:t>
            </w:r>
            <w:proofErr w:type="spellEnd"/>
            <w:r w:rsidRPr="00B426F0">
              <w:rPr>
                <w:rFonts w:ascii="Verdana" w:hAnsi="Verdana"/>
                <w:i/>
                <w:sz w:val="20"/>
                <w:szCs w:val="20"/>
                <w:lang w:val="ru-RU"/>
              </w:rPr>
              <w:t xml:space="preserve"> на </w:t>
            </w:r>
            <w:proofErr w:type="spellStart"/>
            <w:r w:rsidRPr="00B426F0">
              <w:rPr>
                <w:rFonts w:ascii="Verdana" w:hAnsi="Verdana"/>
                <w:i/>
                <w:sz w:val="20"/>
                <w:szCs w:val="20"/>
                <w:lang w:val="ru-RU"/>
              </w:rPr>
              <w:t>пътници</w:t>
            </w:r>
            <w:proofErr w:type="spellEnd"/>
            <w:r w:rsidRPr="00B426F0">
              <w:rPr>
                <w:rFonts w:ascii="Verdana" w:hAnsi="Verdana"/>
                <w:i/>
                <w:sz w:val="20"/>
                <w:szCs w:val="20"/>
                <w:lang w:val="ru-RU"/>
              </w:rPr>
              <w:t xml:space="preserve"> с </w:t>
            </w:r>
            <w:proofErr w:type="spellStart"/>
            <w:r w:rsidRPr="00B426F0">
              <w:rPr>
                <w:rFonts w:ascii="Verdana" w:hAnsi="Verdana"/>
                <w:i/>
                <w:sz w:val="20"/>
                <w:szCs w:val="20"/>
                <w:lang w:val="ru-RU"/>
              </w:rPr>
              <w:t>автобуси</w:t>
            </w:r>
            <w:proofErr w:type="spellEnd"/>
            <w:r w:rsidR="00064249">
              <w:rPr>
                <w:rFonts w:ascii="Verdana" w:hAnsi="Verdana"/>
                <w:i/>
                <w:sz w:val="20"/>
                <w:szCs w:val="20"/>
                <w:lang w:val="ru-RU"/>
              </w:rPr>
              <w:t>,</w:t>
            </w:r>
            <w:r w:rsidRPr="00B426F0">
              <w:rPr>
                <w:rFonts w:ascii="Verdana" w:hAnsi="Verdana"/>
                <w:i/>
                <w:sz w:val="20"/>
                <w:szCs w:val="20"/>
                <w:lang w:val="ru-RU"/>
              </w:rPr>
              <w:t xml:space="preserve"> </w:t>
            </w:r>
            <w:r w:rsidRPr="00B426F0">
              <w:rPr>
                <w:rFonts w:ascii="Verdana" w:hAnsi="Verdana"/>
                <w:i/>
                <w:sz w:val="20"/>
                <w:szCs w:val="20"/>
                <w:lang w:val="bg-BG"/>
              </w:rPr>
              <w:t>на които следва да отговарят автобусите, които изпълняват обществения превоз по линиите от Републиканска транспортна схема, по общинска транспортна схема и градските автобусни линии</w:t>
            </w:r>
            <w:r w:rsidR="00B426F0">
              <w:rPr>
                <w:rFonts w:ascii="Verdana" w:hAnsi="Verdana"/>
                <w:i/>
                <w:sz w:val="20"/>
                <w:szCs w:val="20"/>
                <w:lang w:val="bg-BG"/>
              </w:rPr>
              <w:t>.</w:t>
            </w:r>
            <w:proofErr w:type="gramEnd"/>
          </w:p>
          <w:p w:rsidR="00B426F0" w:rsidRDefault="00440DFF" w:rsidP="00440DFF">
            <w:pPr>
              <w:tabs>
                <w:tab w:val="left" w:pos="1119"/>
              </w:tabs>
              <w:spacing w:after="0" w:line="240" w:lineRule="auto"/>
              <w:jc w:val="both"/>
              <w:rPr>
                <w:rFonts w:ascii="Verdana" w:hAnsi="Verdana"/>
                <w:i/>
                <w:sz w:val="20"/>
                <w:szCs w:val="20"/>
                <w:lang w:val="bg-BG"/>
              </w:rPr>
            </w:pPr>
            <w:r>
              <w:rPr>
                <w:rFonts w:ascii="Verdana" w:hAnsi="Verdana"/>
                <w:i/>
                <w:sz w:val="20"/>
                <w:szCs w:val="20"/>
                <w:lang w:val="bg-BG"/>
              </w:rPr>
              <w:tab/>
            </w:r>
          </w:p>
          <w:p w:rsidR="007D45C3" w:rsidRDefault="007D45C3" w:rsidP="007D45C3">
            <w:pPr>
              <w:spacing w:after="0" w:line="240" w:lineRule="auto"/>
              <w:jc w:val="both"/>
              <w:rPr>
                <w:rFonts w:ascii="Verdana" w:hAnsi="Verdana"/>
                <w:b/>
                <w:i/>
                <w:sz w:val="20"/>
                <w:lang w:val="bg-BG"/>
              </w:rPr>
            </w:pPr>
            <w:r w:rsidRPr="00BB0B91">
              <w:rPr>
                <w:rFonts w:ascii="Verdana" w:hAnsi="Verdana"/>
                <w:b/>
                <w:i/>
                <w:sz w:val="20"/>
                <w:lang w:val="bg-BG"/>
              </w:rPr>
              <w:t>Община</w:t>
            </w:r>
            <w:r>
              <w:t xml:space="preserve"> </w:t>
            </w:r>
            <w:r w:rsidRPr="00BB0B91">
              <w:rPr>
                <w:rFonts w:ascii="Verdana" w:hAnsi="Verdana"/>
                <w:b/>
                <w:i/>
                <w:sz w:val="20"/>
                <w:lang w:val="bg-BG"/>
              </w:rPr>
              <w:t>Стамболово</w:t>
            </w:r>
            <w:r>
              <w:rPr>
                <w:rFonts w:ascii="Verdana" w:hAnsi="Verdana"/>
                <w:b/>
                <w:i/>
                <w:sz w:val="20"/>
                <w:lang w:val="bg-BG"/>
              </w:rPr>
              <w:t>:</w:t>
            </w:r>
          </w:p>
          <w:p w:rsidR="007D45C3" w:rsidRPr="00BB0B91" w:rsidRDefault="007D45C3" w:rsidP="007D45C3">
            <w:pPr>
              <w:rPr>
                <w:rFonts w:ascii="Verdana" w:hAnsi="Verdana"/>
                <w:i/>
                <w:sz w:val="20"/>
                <w:lang w:val="bg-BG"/>
              </w:rPr>
            </w:pPr>
            <w:r w:rsidRPr="00BB0B91">
              <w:rPr>
                <w:rFonts w:ascii="Verdana" w:hAnsi="Verdana"/>
                <w:i/>
                <w:sz w:val="20"/>
                <w:lang w:val="bg-BG"/>
              </w:rPr>
              <w:t>Община Стамболово не разполага с обществен транспорт.</w:t>
            </w:r>
          </w:p>
          <w:p w:rsidR="00156677" w:rsidRPr="00B426F0" w:rsidRDefault="00B426F0" w:rsidP="00064249">
            <w:pPr>
              <w:spacing w:after="0" w:line="240" w:lineRule="auto"/>
              <w:jc w:val="both"/>
              <w:rPr>
                <w:rFonts w:ascii="Verdana" w:hAnsi="Verdana"/>
                <w:b/>
                <w:i/>
                <w:sz w:val="20"/>
                <w:szCs w:val="20"/>
                <w:lang w:val="bg-BG"/>
              </w:rPr>
            </w:pPr>
            <w:r w:rsidRPr="00B426F0">
              <w:rPr>
                <w:rFonts w:ascii="Verdana" w:hAnsi="Verdana"/>
                <w:b/>
                <w:i/>
                <w:sz w:val="20"/>
                <w:szCs w:val="20"/>
                <w:lang w:val="bg-BG"/>
              </w:rPr>
              <w:t>Община Харманли:</w:t>
            </w:r>
          </w:p>
          <w:p w:rsidR="00156677" w:rsidRDefault="00156677" w:rsidP="00064249">
            <w:pPr>
              <w:spacing w:after="0" w:line="240" w:lineRule="auto"/>
              <w:jc w:val="both"/>
              <w:rPr>
                <w:rFonts w:ascii="Verdana" w:hAnsi="Verdana"/>
                <w:i/>
                <w:sz w:val="20"/>
                <w:szCs w:val="20"/>
                <w:lang w:val="bg-BG"/>
              </w:rPr>
            </w:pPr>
            <w:r w:rsidRPr="00B426F0">
              <w:rPr>
                <w:rFonts w:ascii="Verdana" w:hAnsi="Verdana"/>
                <w:i/>
                <w:sz w:val="20"/>
                <w:szCs w:val="20"/>
                <w:lang w:val="bg-BG"/>
              </w:rPr>
              <w:lastRenderedPageBreak/>
              <w:t>Общината разполага с обществен транспорт.</w:t>
            </w:r>
            <w:r w:rsidRPr="00213B9B">
              <w:rPr>
                <w:rFonts w:ascii="Verdana" w:hAnsi="Verdana"/>
                <w:i/>
                <w:sz w:val="20"/>
                <w:szCs w:val="20"/>
                <w:lang w:val="bg-BG"/>
              </w:rPr>
              <w:t xml:space="preserve"> </w:t>
            </w:r>
            <w:r w:rsidRPr="00B426F0">
              <w:rPr>
                <w:rFonts w:ascii="Verdana" w:hAnsi="Verdana"/>
                <w:i/>
                <w:sz w:val="20"/>
                <w:szCs w:val="20"/>
                <w:lang w:val="bg-BG"/>
              </w:rPr>
              <w:t>Средната възраст на автобусите е 10-15 години.</w:t>
            </w:r>
          </w:p>
          <w:p w:rsidR="003667A4" w:rsidRPr="00B426F0" w:rsidRDefault="003667A4" w:rsidP="00064249">
            <w:pPr>
              <w:spacing w:after="0" w:line="240" w:lineRule="auto"/>
              <w:jc w:val="both"/>
              <w:rPr>
                <w:rFonts w:ascii="Verdana" w:hAnsi="Verdana"/>
                <w:i/>
                <w:sz w:val="20"/>
                <w:szCs w:val="20"/>
                <w:lang w:val="bg-BG"/>
              </w:rPr>
            </w:pPr>
          </w:p>
          <w:p w:rsidR="003667A4" w:rsidRPr="003667A4" w:rsidRDefault="003667A4" w:rsidP="003667A4">
            <w:pPr>
              <w:spacing w:after="0" w:line="240" w:lineRule="auto"/>
              <w:jc w:val="both"/>
              <w:rPr>
                <w:rFonts w:ascii="Verdana" w:hAnsi="Verdana"/>
                <w:b/>
                <w:i/>
                <w:sz w:val="20"/>
                <w:lang w:val="bg-BG"/>
              </w:rPr>
            </w:pPr>
            <w:r w:rsidRPr="003667A4">
              <w:rPr>
                <w:rFonts w:ascii="Verdana" w:hAnsi="Verdana"/>
                <w:b/>
                <w:i/>
                <w:sz w:val="20"/>
                <w:lang w:val="bg-BG"/>
              </w:rPr>
              <w:t>Община Хасково:</w:t>
            </w:r>
          </w:p>
          <w:p w:rsidR="00FB2BA8" w:rsidRPr="00FB2BA8" w:rsidRDefault="00FB2BA8" w:rsidP="00FB2BA8">
            <w:pPr>
              <w:spacing w:after="0" w:line="240" w:lineRule="auto"/>
              <w:jc w:val="both"/>
              <w:rPr>
                <w:rFonts w:ascii="Verdana" w:hAnsi="Verdana"/>
                <w:i/>
                <w:sz w:val="20"/>
                <w:lang w:val="bg-BG"/>
              </w:rPr>
            </w:pPr>
            <w:r w:rsidRPr="00FB2BA8">
              <w:rPr>
                <w:rFonts w:ascii="Verdana" w:hAnsi="Verdana"/>
                <w:i/>
                <w:sz w:val="20"/>
                <w:lang w:val="bg-BG"/>
              </w:rPr>
              <w:t>Общината разполага с обществен автобусен и тролейбусен транспорт.</w:t>
            </w:r>
          </w:p>
          <w:p w:rsidR="00156677" w:rsidRDefault="00FB2BA8" w:rsidP="00FB2BA8">
            <w:pPr>
              <w:spacing w:after="0" w:line="240" w:lineRule="auto"/>
              <w:jc w:val="both"/>
              <w:rPr>
                <w:rFonts w:ascii="Verdana" w:hAnsi="Verdana"/>
                <w:i/>
                <w:sz w:val="20"/>
                <w:lang w:val="bg-BG"/>
              </w:rPr>
            </w:pPr>
            <w:r w:rsidRPr="00FB2BA8">
              <w:rPr>
                <w:rFonts w:ascii="Verdana" w:hAnsi="Verdana"/>
                <w:i/>
                <w:sz w:val="20"/>
                <w:lang w:val="bg-BG"/>
              </w:rPr>
              <w:t>Средната възраст на автобусите е 10-13 години</w:t>
            </w:r>
            <w:r>
              <w:rPr>
                <w:rFonts w:ascii="Verdana" w:hAnsi="Verdana"/>
                <w:i/>
                <w:sz w:val="20"/>
                <w:lang w:val="bg-BG"/>
              </w:rPr>
              <w:t>.</w:t>
            </w:r>
          </w:p>
          <w:p w:rsidR="00FB2BA8" w:rsidRPr="00FB2BA8" w:rsidRDefault="00FB2BA8" w:rsidP="00FB2BA8">
            <w:pPr>
              <w:spacing w:after="0" w:line="240" w:lineRule="auto"/>
              <w:jc w:val="both"/>
              <w:rPr>
                <w:rFonts w:ascii="Verdana" w:hAnsi="Verdana"/>
                <w:i/>
                <w:sz w:val="20"/>
                <w:lang w:val="bg-BG"/>
              </w:rPr>
            </w:pPr>
          </w:p>
          <w:p w:rsidR="00F14459" w:rsidRPr="00F14459" w:rsidRDefault="00F14459" w:rsidP="003F436D">
            <w:pPr>
              <w:spacing w:after="0" w:line="240" w:lineRule="auto"/>
              <w:jc w:val="both"/>
              <w:rPr>
                <w:rFonts w:ascii="Verdana" w:hAnsi="Verdana"/>
                <w:b/>
                <w:i/>
                <w:sz w:val="20"/>
                <w:lang w:val="bg-BG"/>
              </w:rPr>
            </w:pPr>
            <w:r w:rsidRPr="00F14459">
              <w:rPr>
                <w:rFonts w:ascii="Verdana" w:hAnsi="Verdana"/>
                <w:b/>
                <w:i/>
                <w:sz w:val="20"/>
                <w:lang w:val="bg-BG"/>
              </w:rPr>
              <w:t>Община Тополовград:</w:t>
            </w:r>
          </w:p>
          <w:p w:rsidR="00AE77E8" w:rsidRPr="00FB2BA8" w:rsidRDefault="001A7B99" w:rsidP="001A7B99">
            <w:pPr>
              <w:spacing w:after="0" w:line="240" w:lineRule="auto"/>
              <w:jc w:val="both"/>
              <w:rPr>
                <w:rFonts w:ascii="Verdana" w:hAnsi="Verdana"/>
                <w:i/>
                <w:sz w:val="20"/>
                <w:lang w:val="bg-BG"/>
              </w:rPr>
            </w:pPr>
            <w:r w:rsidRPr="00FB2BA8">
              <w:rPr>
                <w:rFonts w:ascii="Verdana" w:hAnsi="Verdana"/>
                <w:i/>
                <w:sz w:val="20"/>
                <w:lang w:val="bg-BG"/>
              </w:rPr>
              <w:t xml:space="preserve">Транспортът на територията на община Тополовград е автомобилен – за превоз на  пътници и товари. Организиран вътрешноградски транспорт липсва. Междуселищните превози се осъществяват от превозвачите: «КАРАТ  – СТОЯНОВИ» ООД - ТОПОЛОВГРАД, “ДЕМЕТРА ТРАНС”ЕООД - Тополовград,  ”. Преобладаващ дял от превозите се извършват от «КАРАТ - СТОЯНОВИ» ООД – ТОПОЛОВГРАД. Част от превозвачите извършват и специализиран превоз за ТЕЦ «Марица Изток».  Факторите, които до голяма степен затрудняват дейността  на транспортните фирми, са старите транспортни средства, с които разполагат фирмите, намалелият </w:t>
            </w:r>
            <w:proofErr w:type="spellStart"/>
            <w:r w:rsidRPr="00FB2BA8">
              <w:rPr>
                <w:rFonts w:ascii="Verdana" w:hAnsi="Verdana"/>
                <w:i/>
                <w:sz w:val="20"/>
                <w:lang w:val="bg-BG"/>
              </w:rPr>
              <w:t>пътникопоток</w:t>
            </w:r>
            <w:proofErr w:type="spellEnd"/>
            <w:r w:rsidRPr="00FB2BA8">
              <w:rPr>
                <w:rFonts w:ascii="Verdana" w:hAnsi="Verdana"/>
                <w:i/>
                <w:sz w:val="20"/>
                <w:lang w:val="bg-BG"/>
              </w:rPr>
              <w:t>, наличието на конкуренция. Обновяване на парка и закупената нова техника от някои превозвачи доведе до подобряване на качеството и обогатяване асортимента на предлаганите услуги. Запазва се традицията на ежедневни и трудови пътувания в границите на самата община. Изразено по-голям е пътнико потокът до  областния център, до София и Пловдив, Стара Загора, Ямбол, Бургас,Елхово. Независимо от проблемите, автомобилният транспорт запази своята роля и място при превоза на пътници и товари. В този аспект неговото преструктуриране ще осигури ефективност и качество на транспортното обслужване.</w:t>
            </w:r>
          </w:p>
          <w:p w:rsidR="009530D8" w:rsidRPr="00FB2BA8" w:rsidRDefault="009530D8" w:rsidP="009530D8">
            <w:pPr>
              <w:spacing w:after="0" w:line="240" w:lineRule="auto"/>
              <w:jc w:val="both"/>
              <w:rPr>
                <w:rFonts w:ascii="Verdana" w:hAnsi="Verdana"/>
                <w:b/>
                <w:i/>
                <w:color w:val="7030A0"/>
                <w:sz w:val="16"/>
                <w:szCs w:val="16"/>
                <w:lang w:val="bg-BG"/>
              </w:rPr>
            </w:pPr>
          </w:p>
          <w:p w:rsidR="009530D8" w:rsidRPr="006550EC" w:rsidRDefault="009530D8" w:rsidP="009530D8">
            <w:pPr>
              <w:spacing w:after="0" w:line="240" w:lineRule="auto"/>
              <w:jc w:val="both"/>
              <w:rPr>
                <w:rFonts w:ascii="Verdana" w:hAnsi="Verdana"/>
                <w:i/>
                <w:color w:val="7030A0"/>
                <w:sz w:val="16"/>
                <w:szCs w:val="16"/>
                <w:lang w:val="bg-BG"/>
              </w:rPr>
            </w:pPr>
            <w:r w:rsidRPr="006550EC">
              <w:rPr>
                <w:rFonts w:ascii="Verdana" w:hAnsi="Verdana"/>
                <w:i/>
                <w:color w:val="7030A0"/>
                <w:sz w:val="16"/>
                <w:szCs w:val="16"/>
                <w:lang w:val="bg-BG"/>
              </w:rPr>
              <w:t xml:space="preserve"> </w:t>
            </w:r>
          </w:p>
          <w:p w:rsidR="001A7B99" w:rsidRPr="006F017A" w:rsidRDefault="001A7B99" w:rsidP="001A7B99">
            <w:pPr>
              <w:spacing w:after="0" w:line="240" w:lineRule="auto"/>
              <w:jc w:val="both"/>
              <w:rPr>
                <w:rFonts w:ascii="Verdana" w:hAnsi="Verdana"/>
                <w:sz w:val="20"/>
                <w:lang w:val="bg-BG"/>
              </w:rPr>
            </w:pPr>
          </w:p>
          <w:p w:rsidR="00156677" w:rsidRPr="006F017A" w:rsidRDefault="00156677" w:rsidP="00064249">
            <w:pPr>
              <w:spacing w:after="0" w:line="240" w:lineRule="auto"/>
              <w:ind w:left="1026" w:hanging="1026"/>
              <w:jc w:val="both"/>
              <w:rPr>
                <w:rFonts w:ascii="Verdana" w:hAnsi="Verdana"/>
                <w:sz w:val="20"/>
                <w:lang w:val="bg-BG"/>
              </w:rPr>
            </w:pPr>
            <w:r w:rsidRPr="006F017A">
              <w:rPr>
                <w:rFonts w:ascii="Verdana" w:hAnsi="Verdana"/>
                <w:b/>
                <w:sz w:val="20"/>
                <w:lang w:val="bg-BG"/>
              </w:rPr>
              <w:t>2.3.2</w:t>
            </w:r>
            <w:r w:rsidR="00A0718E">
              <w:rPr>
                <w:rFonts w:ascii="Verdana" w:hAnsi="Verdana"/>
                <w:sz w:val="20"/>
                <w:lang w:val="bg-BG"/>
              </w:rPr>
              <w:t xml:space="preserve">  </w:t>
            </w:r>
            <w:r w:rsidRPr="006F017A">
              <w:rPr>
                <w:rFonts w:ascii="Verdana" w:hAnsi="Verdana"/>
                <w:b/>
                <w:sz w:val="20"/>
                <w:lang w:val="bg-BG"/>
              </w:rPr>
              <w:t>Състояние на автобуси, извършващи транспорт в системата на училищното и предучилищното образование по общини (брой, средна възраст и техническо състояние, извършени проверки)</w:t>
            </w:r>
            <w:r w:rsidRPr="006F017A">
              <w:rPr>
                <w:rFonts w:ascii="Verdana" w:hAnsi="Verdana"/>
                <w:sz w:val="20"/>
                <w:lang w:val="bg-BG"/>
              </w:rPr>
              <w:t xml:space="preserve">  </w:t>
            </w:r>
          </w:p>
          <w:p w:rsidR="00A37F21" w:rsidRDefault="00A37F21" w:rsidP="00064249">
            <w:pPr>
              <w:spacing w:after="0" w:line="240" w:lineRule="auto"/>
              <w:ind w:left="318"/>
              <w:jc w:val="both"/>
              <w:rPr>
                <w:rFonts w:ascii="Verdana" w:hAnsi="Verdana"/>
                <w:b/>
                <w:i/>
                <w:sz w:val="20"/>
                <w:u w:val="single"/>
                <w:lang w:val="bg-BG"/>
              </w:rPr>
            </w:pPr>
          </w:p>
          <w:p w:rsidR="00A37F21" w:rsidRDefault="00156677" w:rsidP="00064249">
            <w:pPr>
              <w:spacing w:after="0" w:line="240" w:lineRule="auto"/>
              <w:jc w:val="both"/>
              <w:rPr>
                <w:rFonts w:ascii="Verdana" w:hAnsi="Verdana"/>
                <w:i/>
                <w:sz w:val="20"/>
                <w:lang w:val="bg-BG"/>
              </w:rPr>
            </w:pPr>
            <w:r w:rsidRPr="00A37F21">
              <w:rPr>
                <w:rFonts w:ascii="Verdana" w:hAnsi="Verdana"/>
                <w:b/>
                <w:i/>
                <w:sz w:val="20"/>
                <w:lang w:val="bg-BG"/>
              </w:rPr>
              <w:t>Община Ивайловград</w:t>
            </w:r>
            <w:r w:rsidR="00A37F21">
              <w:rPr>
                <w:rFonts w:ascii="Verdana" w:hAnsi="Verdana"/>
                <w:i/>
                <w:sz w:val="20"/>
                <w:lang w:val="bg-BG"/>
              </w:rPr>
              <w:t>:</w:t>
            </w:r>
          </w:p>
          <w:p w:rsidR="00156677" w:rsidRDefault="00156677" w:rsidP="00064249">
            <w:pPr>
              <w:spacing w:after="0" w:line="240" w:lineRule="auto"/>
              <w:jc w:val="both"/>
              <w:rPr>
                <w:rFonts w:ascii="Verdana" w:hAnsi="Verdana"/>
                <w:i/>
                <w:sz w:val="20"/>
                <w:lang w:val="bg-BG"/>
              </w:rPr>
            </w:pPr>
            <w:r w:rsidRPr="006F017A">
              <w:rPr>
                <w:rFonts w:ascii="Verdana" w:hAnsi="Verdana"/>
                <w:i/>
                <w:sz w:val="20"/>
                <w:lang w:val="bg-BG"/>
              </w:rPr>
              <w:t xml:space="preserve"> Училищата от територията на общината се обслужват от 5 бр. микробуси на средна възраст около 9 години и половина, като и на петте бива извършват ежегоден</w:t>
            </w:r>
            <w:r w:rsidR="00A37F21">
              <w:rPr>
                <w:rFonts w:ascii="Verdana" w:hAnsi="Verdana"/>
                <w:i/>
                <w:sz w:val="20"/>
                <w:lang w:val="bg-BG"/>
              </w:rPr>
              <w:t xml:space="preserve"> преглед от представители на ДАИ</w:t>
            </w:r>
            <w:r w:rsidRPr="006F017A">
              <w:rPr>
                <w:rFonts w:ascii="Verdana" w:hAnsi="Verdana"/>
                <w:i/>
                <w:sz w:val="20"/>
                <w:lang w:val="bg-BG"/>
              </w:rPr>
              <w:t xml:space="preserve"> и Задължителен технически преглед на тримесечие.</w:t>
            </w:r>
          </w:p>
          <w:p w:rsidR="00A37F21" w:rsidRDefault="00A37F21" w:rsidP="00064249">
            <w:pPr>
              <w:spacing w:after="0" w:line="240" w:lineRule="auto"/>
              <w:jc w:val="both"/>
              <w:rPr>
                <w:rFonts w:ascii="Verdana" w:hAnsi="Verdana"/>
                <w:i/>
                <w:sz w:val="20"/>
                <w:lang w:val="bg-BG"/>
              </w:rPr>
            </w:pPr>
          </w:p>
          <w:p w:rsidR="00661DB7" w:rsidRPr="00D27E1A" w:rsidRDefault="00661DB7" w:rsidP="00661DB7">
            <w:pPr>
              <w:spacing w:after="0" w:line="240" w:lineRule="auto"/>
              <w:jc w:val="both"/>
              <w:rPr>
                <w:rFonts w:ascii="Verdana" w:hAnsi="Verdana"/>
                <w:b/>
                <w:i/>
                <w:sz w:val="20"/>
                <w:szCs w:val="20"/>
                <w:lang w:val="bg-BG"/>
              </w:rPr>
            </w:pPr>
            <w:r>
              <w:rPr>
                <w:rFonts w:ascii="Verdana" w:hAnsi="Verdana"/>
                <w:b/>
                <w:i/>
                <w:sz w:val="20"/>
                <w:szCs w:val="20"/>
                <w:lang w:val="bg-BG"/>
              </w:rPr>
              <w:t>Община Любимец:</w:t>
            </w:r>
          </w:p>
          <w:p w:rsidR="00661DB7" w:rsidRDefault="00661DB7" w:rsidP="00661DB7">
            <w:pPr>
              <w:spacing w:after="0" w:line="240" w:lineRule="auto"/>
              <w:jc w:val="both"/>
              <w:rPr>
                <w:rFonts w:ascii="Verdana" w:hAnsi="Verdana"/>
                <w:i/>
                <w:sz w:val="20"/>
                <w:szCs w:val="20"/>
                <w:lang w:val="bg-BG"/>
              </w:rPr>
            </w:pPr>
            <w:r w:rsidRPr="00D27E1A">
              <w:rPr>
                <w:rFonts w:ascii="Verdana" w:hAnsi="Verdana"/>
                <w:i/>
                <w:sz w:val="20"/>
                <w:szCs w:val="20"/>
                <w:lang w:val="bg-BG"/>
              </w:rPr>
              <w:t>Автобусите извършващи транспорт в системата на училищното и предучилищното образование се намират в добро техническо състояние. Общият брой на автобус</w:t>
            </w:r>
            <w:r>
              <w:rPr>
                <w:rFonts w:ascii="Verdana" w:hAnsi="Verdana"/>
                <w:i/>
                <w:sz w:val="20"/>
                <w:szCs w:val="20"/>
                <w:lang w:val="bg-BG"/>
              </w:rPr>
              <w:t>и</w:t>
            </w:r>
            <w:r w:rsidRPr="00D27E1A">
              <w:rPr>
                <w:rFonts w:ascii="Verdana" w:hAnsi="Verdana"/>
                <w:i/>
                <w:sz w:val="20"/>
                <w:szCs w:val="20"/>
                <w:lang w:val="bg-BG"/>
              </w:rPr>
              <w:t>те е 5</w:t>
            </w:r>
            <w:r>
              <w:rPr>
                <w:rFonts w:ascii="Verdana" w:hAnsi="Verdana"/>
                <w:i/>
                <w:sz w:val="20"/>
                <w:szCs w:val="20"/>
                <w:lang w:val="bg-BG"/>
              </w:rPr>
              <w:t xml:space="preserve">. </w:t>
            </w:r>
            <w:r w:rsidRPr="00D27E1A">
              <w:rPr>
                <w:rFonts w:ascii="Verdana" w:hAnsi="Verdana"/>
                <w:i/>
                <w:sz w:val="20"/>
                <w:szCs w:val="20"/>
                <w:lang w:val="bg-BG"/>
              </w:rPr>
              <w:t>Средната възраст е 10 години.</w:t>
            </w:r>
          </w:p>
          <w:p w:rsidR="00661DB7" w:rsidRDefault="00661DB7" w:rsidP="00064249">
            <w:pPr>
              <w:spacing w:after="0" w:line="240" w:lineRule="auto"/>
              <w:jc w:val="both"/>
              <w:rPr>
                <w:rFonts w:ascii="Verdana" w:hAnsi="Verdana"/>
                <w:i/>
                <w:sz w:val="20"/>
                <w:lang w:val="bg-BG"/>
              </w:rPr>
            </w:pPr>
          </w:p>
          <w:p w:rsidR="00661DB7" w:rsidRPr="00685FFF" w:rsidRDefault="00661DB7" w:rsidP="00661DB7">
            <w:pPr>
              <w:spacing w:after="0" w:line="240" w:lineRule="auto"/>
              <w:jc w:val="both"/>
              <w:rPr>
                <w:rFonts w:ascii="Verdana" w:hAnsi="Verdana"/>
                <w:b/>
                <w:i/>
                <w:sz w:val="20"/>
                <w:lang w:val="bg-BG"/>
              </w:rPr>
            </w:pPr>
            <w:r w:rsidRPr="00685FFF">
              <w:rPr>
                <w:rFonts w:ascii="Verdana" w:hAnsi="Verdana"/>
                <w:b/>
                <w:i/>
                <w:sz w:val="20"/>
                <w:lang w:val="bg-BG"/>
              </w:rPr>
              <w:t>Община Минерални бани:</w:t>
            </w:r>
          </w:p>
          <w:p w:rsidR="00661DB7" w:rsidRPr="00685FFF" w:rsidRDefault="00661DB7" w:rsidP="00661DB7">
            <w:pPr>
              <w:spacing w:after="0" w:line="240" w:lineRule="auto"/>
              <w:jc w:val="both"/>
              <w:rPr>
                <w:rFonts w:ascii="Verdana" w:hAnsi="Verdana"/>
                <w:sz w:val="20"/>
                <w:lang w:val="bg-BG"/>
              </w:rPr>
            </w:pPr>
            <w:r w:rsidRPr="00685FFF">
              <w:rPr>
                <w:rFonts w:ascii="Verdana" w:hAnsi="Verdana"/>
                <w:i/>
                <w:sz w:val="20"/>
                <w:lang w:val="bg-BG"/>
              </w:rPr>
              <w:t>Автобусите извършващи транспорт в системата на училищното и предучилищното образование са 3 броя, същите се намират в добро техническо състояние, като средната им възраст е 10 години.</w:t>
            </w:r>
          </w:p>
          <w:p w:rsidR="00661DB7" w:rsidRPr="006F017A" w:rsidRDefault="00661DB7" w:rsidP="00064249">
            <w:pPr>
              <w:spacing w:after="0" w:line="240" w:lineRule="auto"/>
              <w:jc w:val="both"/>
              <w:rPr>
                <w:rFonts w:ascii="Verdana" w:hAnsi="Verdana"/>
                <w:i/>
                <w:sz w:val="20"/>
                <w:lang w:val="bg-BG"/>
              </w:rPr>
            </w:pPr>
          </w:p>
          <w:p w:rsidR="00156677" w:rsidRPr="00A37F21" w:rsidRDefault="00A37F21" w:rsidP="00064249">
            <w:pPr>
              <w:spacing w:after="0" w:line="240" w:lineRule="auto"/>
              <w:jc w:val="both"/>
              <w:rPr>
                <w:rFonts w:ascii="Verdana" w:hAnsi="Verdana"/>
                <w:b/>
                <w:i/>
                <w:sz w:val="20"/>
                <w:lang w:val="bg-BG"/>
              </w:rPr>
            </w:pPr>
            <w:r w:rsidRPr="00A37F21">
              <w:rPr>
                <w:rFonts w:ascii="Verdana" w:hAnsi="Verdana"/>
                <w:b/>
                <w:i/>
                <w:sz w:val="20"/>
                <w:lang w:val="bg-BG"/>
              </w:rPr>
              <w:t>Община Симеоновград:</w:t>
            </w:r>
          </w:p>
          <w:p w:rsidR="00156677" w:rsidRDefault="00156677" w:rsidP="00064249">
            <w:pPr>
              <w:spacing w:after="0" w:line="240" w:lineRule="auto"/>
              <w:jc w:val="both"/>
              <w:rPr>
                <w:rFonts w:ascii="Verdana" w:hAnsi="Verdana"/>
                <w:i/>
                <w:sz w:val="20"/>
                <w:lang w:val="bg-BG"/>
              </w:rPr>
            </w:pPr>
            <w:r w:rsidRPr="006F017A">
              <w:rPr>
                <w:rFonts w:ascii="Verdana" w:hAnsi="Verdana"/>
                <w:i/>
                <w:sz w:val="20"/>
                <w:lang w:val="bg-BG"/>
              </w:rPr>
              <w:t>Автобусите извършващи транспорт в системата на училищното и предучилищното образование са 2 броя, същите се намират в добро техническо състояние, като средната им възраст е 10 години.</w:t>
            </w:r>
          </w:p>
          <w:p w:rsidR="00A37F21" w:rsidRDefault="00A37F21" w:rsidP="00064249">
            <w:pPr>
              <w:spacing w:after="0" w:line="240" w:lineRule="auto"/>
              <w:jc w:val="both"/>
              <w:rPr>
                <w:rFonts w:ascii="Verdana" w:hAnsi="Verdana"/>
                <w:i/>
                <w:sz w:val="20"/>
                <w:lang w:val="bg-BG"/>
              </w:rPr>
            </w:pPr>
          </w:p>
          <w:p w:rsidR="00156677" w:rsidRPr="00A37F21" w:rsidRDefault="00A37F21" w:rsidP="00064249">
            <w:pPr>
              <w:spacing w:after="0" w:line="240" w:lineRule="auto"/>
              <w:jc w:val="both"/>
              <w:rPr>
                <w:rFonts w:ascii="Verdana" w:hAnsi="Verdana"/>
                <w:i/>
                <w:sz w:val="20"/>
                <w:lang w:val="bg-BG"/>
              </w:rPr>
            </w:pPr>
            <w:r w:rsidRPr="00A37F21">
              <w:rPr>
                <w:rFonts w:ascii="Verdana" w:hAnsi="Verdana"/>
                <w:b/>
                <w:i/>
                <w:sz w:val="20"/>
                <w:lang w:val="bg-BG"/>
              </w:rPr>
              <w:t>Община Свиленград:</w:t>
            </w:r>
          </w:p>
          <w:p w:rsidR="00156677" w:rsidRPr="00A37F21" w:rsidRDefault="00156677" w:rsidP="00064249">
            <w:pPr>
              <w:spacing w:after="0" w:line="240" w:lineRule="auto"/>
              <w:jc w:val="both"/>
              <w:rPr>
                <w:rFonts w:ascii="Verdana" w:hAnsi="Verdana"/>
                <w:i/>
                <w:sz w:val="20"/>
                <w:lang w:val="bg-BG"/>
              </w:rPr>
            </w:pPr>
            <w:r w:rsidRPr="00A37F21">
              <w:rPr>
                <w:rFonts w:ascii="Verdana" w:hAnsi="Verdana"/>
                <w:i/>
                <w:sz w:val="20"/>
                <w:lang w:val="bg-BG"/>
              </w:rPr>
              <w:t>Автобусите, които извършват превоз на учащи се са 3 бр., собственост на Община Свиленград и 1 бр. на ОУ</w:t>
            </w:r>
            <w:r w:rsidR="00BA7B58">
              <w:rPr>
                <w:rFonts w:ascii="Verdana" w:hAnsi="Verdana"/>
                <w:i/>
                <w:sz w:val="20"/>
                <w:lang w:val="bg-BG"/>
              </w:rPr>
              <w:t xml:space="preserve"> </w:t>
            </w:r>
            <w:r w:rsidRPr="00A37F21">
              <w:rPr>
                <w:rFonts w:ascii="Verdana" w:hAnsi="Verdana"/>
                <w:i/>
                <w:sz w:val="20"/>
                <w:lang w:val="bg-BG"/>
              </w:rPr>
              <w:t>”Христо Ботев”-</w:t>
            </w:r>
            <w:r w:rsidR="00BA7B58">
              <w:rPr>
                <w:rFonts w:ascii="Verdana" w:hAnsi="Verdana"/>
                <w:i/>
                <w:sz w:val="20"/>
                <w:lang w:val="bg-BG"/>
              </w:rPr>
              <w:t xml:space="preserve"> </w:t>
            </w:r>
            <w:r w:rsidRPr="00A37F21">
              <w:rPr>
                <w:rFonts w:ascii="Verdana" w:hAnsi="Verdana"/>
                <w:i/>
                <w:sz w:val="20"/>
                <w:lang w:val="bg-BG"/>
              </w:rPr>
              <w:t>с.</w:t>
            </w:r>
            <w:r w:rsidR="00BA7B58">
              <w:rPr>
                <w:rFonts w:ascii="Verdana" w:hAnsi="Verdana"/>
                <w:i/>
                <w:sz w:val="20"/>
                <w:lang w:val="bg-BG"/>
              </w:rPr>
              <w:t xml:space="preserve"> </w:t>
            </w:r>
            <w:r w:rsidRPr="00A37F21">
              <w:rPr>
                <w:rFonts w:ascii="Verdana" w:hAnsi="Verdana"/>
                <w:i/>
                <w:sz w:val="20"/>
                <w:lang w:val="bg-BG"/>
              </w:rPr>
              <w:t>Левка.</w:t>
            </w:r>
            <w:r w:rsidR="00BA7B58">
              <w:rPr>
                <w:rFonts w:ascii="Verdana" w:hAnsi="Verdana"/>
                <w:i/>
                <w:sz w:val="20"/>
                <w:lang w:val="bg-BG"/>
              </w:rPr>
              <w:t xml:space="preserve"> </w:t>
            </w:r>
            <w:r w:rsidRPr="00A37F21">
              <w:rPr>
                <w:rFonts w:ascii="Verdana" w:hAnsi="Verdana"/>
                <w:i/>
                <w:sz w:val="20"/>
                <w:lang w:val="bg-BG"/>
              </w:rPr>
              <w:t>Същите са с възраст както следва:</w:t>
            </w:r>
            <w:r w:rsidR="00BA7B58">
              <w:rPr>
                <w:rFonts w:ascii="Verdana" w:hAnsi="Verdana"/>
                <w:i/>
                <w:sz w:val="20"/>
                <w:lang w:val="bg-BG"/>
              </w:rPr>
              <w:t xml:space="preserve"> </w:t>
            </w:r>
            <w:r w:rsidRPr="00A37F21">
              <w:rPr>
                <w:rFonts w:ascii="Verdana" w:hAnsi="Verdana"/>
                <w:i/>
                <w:sz w:val="20"/>
                <w:lang w:val="bg-BG"/>
              </w:rPr>
              <w:lastRenderedPageBreak/>
              <w:t>2005</w:t>
            </w:r>
            <w:r w:rsidR="00BA7B58">
              <w:rPr>
                <w:rFonts w:ascii="Verdana" w:hAnsi="Verdana"/>
                <w:i/>
                <w:sz w:val="20"/>
                <w:lang w:val="bg-BG"/>
              </w:rPr>
              <w:t xml:space="preserve"> </w:t>
            </w:r>
            <w:r w:rsidRPr="00A37F21">
              <w:rPr>
                <w:rFonts w:ascii="Verdana" w:hAnsi="Verdana"/>
                <w:i/>
                <w:sz w:val="20"/>
                <w:lang w:val="bg-BG"/>
              </w:rPr>
              <w:t>г., 2008</w:t>
            </w:r>
            <w:r w:rsidR="00BA7B58">
              <w:rPr>
                <w:rFonts w:ascii="Verdana" w:hAnsi="Verdana"/>
                <w:i/>
                <w:sz w:val="20"/>
                <w:lang w:val="bg-BG"/>
              </w:rPr>
              <w:t xml:space="preserve"> </w:t>
            </w:r>
            <w:r w:rsidRPr="00A37F21">
              <w:rPr>
                <w:rFonts w:ascii="Verdana" w:hAnsi="Verdana"/>
                <w:i/>
                <w:sz w:val="20"/>
                <w:lang w:val="bg-BG"/>
              </w:rPr>
              <w:t>г., 2009</w:t>
            </w:r>
            <w:r w:rsidR="00BA7B58">
              <w:rPr>
                <w:rFonts w:ascii="Verdana" w:hAnsi="Verdana"/>
                <w:i/>
                <w:sz w:val="20"/>
                <w:lang w:val="bg-BG"/>
              </w:rPr>
              <w:t xml:space="preserve"> </w:t>
            </w:r>
            <w:r w:rsidRPr="00A37F21">
              <w:rPr>
                <w:rFonts w:ascii="Verdana" w:hAnsi="Verdana"/>
                <w:i/>
                <w:sz w:val="20"/>
                <w:lang w:val="bg-BG"/>
              </w:rPr>
              <w:t>г. и 2018</w:t>
            </w:r>
            <w:r w:rsidR="00BA7B58">
              <w:rPr>
                <w:rFonts w:ascii="Verdana" w:hAnsi="Verdana"/>
                <w:i/>
                <w:sz w:val="20"/>
                <w:lang w:val="bg-BG"/>
              </w:rPr>
              <w:t xml:space="preserve"> </w:t>
            </w:r>
            <w:r w:rsidRPr="00A37F21">
              <w:rPr>
                <w:rFonts w:ascii="Verdana" w:hAnsi="Verdana"/>
                <w:i/>
                <w:sz w:val="20"/>
                <w:lang w:val="bg-BG"/>
              </w:rPr>
              <w:t>г.</w:t>
            </w:r>
            <w:r w:rsidR="00BA7B58">
              <w:rPr>
                <w:rFonts w:ascii="Verdana" w:hAnsi="Verdana"/>
                <w:i/>
                <w:sz w:val="20"/>
                <w:lang w:val="bg-BG"/>
              </w:rPr>
              <w:t xml:space="preserve"> </w:t>
            </w:r>
            <w:r w:rsidRPr="00A37F21">
              <w:rPr>
                <w:rFonts w:ascii="Verdana" w:hAnsi="Verdana"/>
                <w:i/>
                <w:sz w:val="20"/>
                <w:lang w:val="bg-BG"/>
              </w:rPr>
              <w:t>Ежегодно минават технически преглед преди започване на учебната година. Съгласно изискванията, същите са в добро техническо състояние.</w:t>
            </w:r>
          </w:p>
          <w:p w:rsidR="00A37F21" w:rsidRPr="00A37F21" w:rsidRDefault="00A37F21" w:rsidP="00064249">
            <w:pPr>
              <w:spacing w:after="0" w:line="240" w:lineRule="auto"/>
              <w:jc w:val="both"/>
              <w:rPr>
                <w:rFonts w:ascii="Verdana" w:hAnsi="Verdana"/>
                <w:i/>
                <w:sz w:val="20"/>
                <w:lang w:val="bg-BG"/>
              </w:rPr>
            </w:pPr>
          </w:p>
          <w:p w:rsidR="00B82F7A" w:rsidRPr="00072D7A" w:rsidRDefault="00B82F7A" w:rsidP="00B82F7A">
            <w:pPr>
              <w:spacing w:after="0" w:line="240" w:lineRule="auto"/>
              <w:jc w:val="both"/>
              <w:rPr>
                <w:rFonts w:ascii="Verdana" w:hAnsi="Verdana"/>
                <w:b/>
                <w:i/>
                <w:sz w:val="20"/>
                <w:szCs w:val="20"/>
                <w:lang w:val="bg-BG"/>
              </w:rPr>
            </w:pPr>
            <w:r w:rsidRPr="00072D7A">
              <w:rPr>
                <w:rFonts w:ascii="Verdana" w:hAnsi="Verdana"/>
                <w:b/>
                <w:i/>
                <w:sz w:val="20"/>
                <w:szCs w:val="20"/>
                <w:lang w:val="bg-BG"/>
              </w:rPr>
              <w:t>Община Стамболово:</w:t>
            </w:r>
          </w:p>
          <w:p w:rsidR="00B82F7A" w:rsidRDefault="00B82F7A" w:rsidP="00B82F7A">
            <w:pPr>
              <w:spacing w:after="0" w:line="240" w:lineRule="auto"/>
              <w:jc w:val="both"/>
              <w:rPr>
                <w:rFonts w:ascii="Verdana" w:hAnsi="Verdana"/>
                <w:i/>
                <w:sz w:val="20"/>
                <w:szCs w:val="20"/>
                <w:lang w:val="bg-BG"/>
              </w:rPr>
            </w:pPr>
            <w:r w:rsidRPr="007D4060">
              <w:rPr>
                <w:rFonts w:ascii="Verdana" w:hAnsi="Verdana"/>
                <w:i/>
                <w:sz w:val="20"/>
                <w:szCs w:val="20"/>
                <w:lang w:val="bg-BG"/>
              </w:rPr>
              <w:t>Автобусите извършващи транспорт в системата на училищното и предучилищното образование се намират в добро техническо състояние, преди началото на учебната година минаха технически преглед. Общият им брой е 4. Средната възраст на автобусите е 8 години.</w:t>
            </w:r>
          </w:p>
          <w:p w:rsidR="00B82F7A" w:rsidRDefault="00B82F7A" w:rsidP="00B82F7A">
            <w:pPr>
              <w:spacing w:after="0" w:line="240" w:lineRule="auto"/>
              <w:jc w:val="both"/>
              <w:rPr>
                <w:rFonts w:ascii="Verdana" w:hAnsi="Verdana"/>
                <w:i/>
                <w:sz w:val="20"/>
                <w:szCs w:val="20"/>
                <w:lang w:val="bg-BG"/>
              </w:rPr>
            </w:pPr>
          </w:p>
          <w:p w:rsidR="00D27E1A" w:rsidRPr="00D27E1A" w:rsidRDefault="00D27E1A" w:rsidP="00064249">
            <w:pPr>
              <w:spacing w:after="0" w:line="240" w:lineRule="auto"/>
              <w:jc w:val="both"/>
              <w:rPr>
                <w:rFonts w:ascii="Verdana" w:hAnsi="Verdana"/>
                <w:i/>
                <w:sz w:val="20"/>
                <w:szCs w:val="20"/>
                <w:lang w:val="bg-BG"/>
              </w:rPr>
            </w:pPr>
          </w:p>
          <w:p w:rsidR="00156677" w:rsidRPr="007D4060" w:rsidRDefault="007D4060" w:rsidP="00064249">
            <w:pPr>
              <w:spacing w:after="0" w:line="240" w:lineRule="auto"/>
              <w:jc w:val="both"/>
              <w:rPr>
                <w:rFonts w:ascii="Verdana" w:hAnsi="Verdana"/>
                <w:b/>
                <w:i/>
                <w:sz w:val="20"/>
                <w:szCs w:val="20"/>
                <w:lang w:val="bg-BG"/>
              </w:rPr>
            </w:pPr>
            <w:r w:rsidRPr="007D4060">
              <w:rPr>
                <w:rFonts w:ascii="Verdana" w:hAnsi="Verdana"/>
                <w:b/>
                <w:i/>
                <w:sz w:val="20"/>
                <w:szCs w:val="20"/>
                <w:lang w:val="bg-BG"/>
              </w:rPr>
              <w:t>Община Харманли:</w:t>
            </w:r>
            <w:r w:rsidR="00156677" w:rsidRPr="007D4060">
              <w:rPr>
                <w:rFonts w:ascii="Verdana" w:hAnsi="Verdana"/>
                <w:b/>
                <w:i/>
                <w:sz w:val="20"/>
                <w:szCs w:val="20"/>
                <w:lang w:val="bg-BG"/>
              </w:rPr>
              <w:t xml:space="preserve"> </w:t>
            </w:r>
          </w:p>
          <w:p w:rsidR="00156677" w:rsidRDefault="00156677" w:rsidP="00064249">
            <w:pPr>
              <w:spacing w:after="0" w:line="240" w:lineRule="auto"/>
              <w:jc w:val="both"/>
              <w:rPr>
                <w:rFonts w:ascii="Verdana" w:hAnsi="Verdana"/>
                <w:i/>
                <w:sz w:val="20"/>
                <w:szCs w:val="20"/>
                <w:lang w:val="bg-BG"/>
              </w:rPr>
            </w:pPr>
            <w:r w:rsidRPr="007D4060">
              <w:rPr>
                <w:rFonts w:ascii="Verdana" w:hAnsi="Verdana"/>
                <w:i/>
                <w:sz w:val="20"/>
                <w:szCs w:val="20"/>
                <w:lang w:val="bg-BG"/>
              </w:rPr>
              <w:t>Автобусите извършващи транспорт в системата на училищното и предучилищното образование се намират в добро техническо състояние, преди началото на учебната година минаха технически преглед. Общият им брой е 4. Средната възраст на автобусите е 8 години.</w:t>
            </w:r>
          </w:p>
          <w:p w:rsidR="00072D7A" w:rsidRDefault="00072D7A" w:rsidP="00064249">
            <w:pPr>
              <w:spacing w:after="0" w:line="240" w:lineRule="auto"/>
              <w:jc w:val="both"/>
              <w:rPr>
                <w:rFonts w:ascii="Verdana" w:hAnsi="Verdana"/>
                <w:i/>
                <w:sz w:val="20"/>
                <w:szCs w:val="20"/>
                <w:lang w:val="bg-BG"/>
              </w:rPr>
            </w:pPr>
          </w:p>
          <w:p w:rsidR="00891993" w:rsidRPr="00891993" w:rsidRDefault="00891993" w:rsidP="00891993">
            <w:pPr>
              <w:spacing w:after="0" w:line="240" w:lineRule="auto"/>
              <w:jc w:val="both"/>
              <w:rPr>
                <w:rFonts w:ascii="Verdana" w:hAnsi="Verdana"/>
                <w:b/>
                <w:i/>
                <w:sz w:val="20"/>
                <w:szCs w:val="20"/>
                <w:lang w:val="bg-BG"/>
              </w:rPr>
            </w:pPr>
            <w:r w:rsidRPr="00891993">
              <w:rPr>
                <w:rFonts w:ascii="Verdana" w:hAnsi="Verdana"/>
                <w:b/>
                <w:i/>
                <w:sz w:val="20"/>
                <w:szCs w:val="20"/>
                <w:lang w:val="bg-BG"/>
              </w:rPr>
              <w:t>Община Хасково:</w:t>
            </w:r>
          </w:p>
          <w:p w:rsidR="00891993" w:rsidRDefault="00891993" w:rsidP="00891993">
            <w:pPr>
              <w:spacing w:after="0" w:line="240" w:lineRule="auto"/>
              <w:jc w:val="both"/>
              <w:rPr>
                <w:rFonts w:ascii="Verdana" w:hAnsi="Verdana"/>
                <w:i/>
                <w:sz w:val="20"/>
                <w:szCs w:val="20"/>
                <w:lang w:val="bg-BG"/>
              </w:rPr>
            </w:pPr>
            <w:r w:rsidRPr="00891993">
              <w:rPr>
                <w:rFonts w:ascii="Verdana" w:hAnsi="Verdana"/>
                <w:i/>
                <w:sz w:val="20"/>
                <w:szCs w:val="20"/>
                <w:lang w:val="bg-BG"/>
              </w:rPr>
              <w:t>Автобусите извършващи трансп</w:t>
            </w:r>
            <w:r>
              <w:rPr>
                <w:rFonts w:ascii="Verdana" w:hAnsi="Verdana"/>
                <w:i/>
                <w:sz w:val="20"/>
                <w:szCs w:val="20"/>
                <w:lang w:val="bg-BG"/>
              </w:rPr>
              <w:t xml:space="preserve">орт в системата на училищното и </w:t>
            </w:r>
            <w:r w:rsidRPr="00891993">
              <w:rPr>
                <w:rFonts w:ascii="Verdana" w:hAnsi="Verdana"/>
                <w:i/>
                <w:sz w:val="20"/>
                <w:szCs w:val="20"/>
                <w:lang w:val="bg-BG"/>
              </w:rPr>
              <w:t>предучилищното образование се намират в добро техническо</w:t>
            </w:r>
            <w:r>
              <w:rPr>
                <w:rFonts w:ascii="Verdana" w:hAnsi="Verdana"/>
                <w:i/>
                <w:sz w:val="20"/>
                <w:szCs w:val="20"/>
                <w:lang w:val="bg-BG"/>
              </w:rPr>
              <w:t xml:space="preserve"> състояние. </w:t>
            </w:r>
            <w:r w:rsidRPr="00891993">
              <w:rPr>
                <w:rFonts w:ascii="Verdana" w:hAnsi="Verdana"/>
                <w:i/>
                <w:sz w:val="20"/>
                <w:szCs w:val="20"/>
                <w:lang w:val="bg-BG"/>
              </w:rPr>
              <w:t xml:space="preserve">Преди началото на учебната година </w:t>
            </w:r>
            <w:r>
              <w:rPr>
                <w:rFonts w:ascii="Verdana" w:hAnsi="Verdana"/>
                <w:i/>
                <w:sz w:val="20"/>
                <w:szCs w:val="20"/>
                <w:lang w:val="bg-BG"/>
              </w:rPr>
              <w:t xml:space="preserve">минават задължителен технически </w:t>
            </w:r>
            <w:r w:rsidRPr="00891993">
              <w:rPr>
                <w:rFonts w:ascii="Verdana" w:hAnsi="Verdana"/>
                <w:i/>
                <w:sz w:val="20"/>
                <w:szCs w:val="20"/>
                <w:lang w:val="bg-BG"/>
              </w:rPr>
              <w:t>преглед. Общият им брой е 9 /девет/ . Сре</w:t>
            </w:r>
            <w:r>
              <w:rPr>
                <w:rFonts w:ascii="Verdana" w:hAnsi="Verdana"/>
                <w:i/>
                <w:sz w:val="20"/>
                <w:szCs w:val="20"/>
                <w:lang w:val="bg-BG"/>
              </w:rPr>
              <w:t xml:space="preserve">дната възраст на автобусите е 7 </w:t>
            </w:r>
            <w:r w:rsidRPr="00891993">
              <w:rPr>
                <w:rFonts w:ascii="Verdana" w:hAnsi="Verdana"/>
                <w:i/>
                <w:sz w:val="20"/>
                <w:szCs w:val="20"/>
                <w:lang w:val="bg-BG"/>
              </w:rPr>
              <w:t>години.</w:t>
            </w:r>
          </w:p>
          <w:p w:rsidR="00891993" w:rsidRDefault="00891993" w:rsidP="00891993">
            <w:pPr>
              <w:spacing w:after="0" w:line="240" w:lineRule="auto"/>
              <w:jc w:val="both"/>
              <w:rPr>
                <w:rFonts w:ascii="Verdana" w:hAnsi="Verdana"/>
                <w:i/>
                <w:sz w:val="20"/>
                <w:szCs w:val="20"/>
                <w:lang w:val="bg-BG"/>
              </w:rPr>
            </w:pPr>
          </w:p>
          <w:p w:rsidR="00156677" w:rsidRDefault="003B24AE" w:rsidP="00064249">
            <w:pPr>
              <w:spacing w:after="0" w:line="240" w:lineRule="auto"/>
              <w:jc w:val="both"/>
              <w:rPr>
                <w:rFonts w:ascii="Verdana" w:hAnsi="Verdana"/>
                <w:b/>
                <w:i/>
                <w:sz w:val="20"/>
                <w:lang w:val="bg-BG"/>
              </w:rPr>
            </w:pPr>
            <w:r w:rsidRPr="003B24AE">
              <w:rPr>
                <w:rFonts w:ascii="Verdana" w:hAnsi="Verdana"/>
                <w:b/>
                <w:i/>
                <w:sz w:val="20"/>
                <w:lang w:val="bg-BG"/>
              </w:rPr>
              <w:t>Община Тополовград:</w:t>
            </w:r>
          </w:p>
          <w:p w:rsidR="00FA2ADA" w:rsidRPr="00FA2ADA" w:rsidRDefault="00FA2ADA" w:rsidP="00FA2ADA">
            <w:pPr>
              <w:spacing w:after="0" w:line="240" w:lineRule="auto"/>
              <w:jc w:val="both"/>
              <w:rPr>
                <w:rFonts w:ascii="Verdana" w:hAnsi="Verdana"/>
                <w:i/>
                <w:sz w:val="20"/>
                <w:lang w:val="bg-BG"/>
              </w:rPr>
            </w:pPr>
            <w:r w:rsidRPr="00FA2ADA">
              <w:rPr>
                <w:rFonts w:ascii="Verdana" w:hAnsi="Verdana"/>
                <w:i/>
                <w:sz w:val="20"/>
                <w:lang w:val="bg-BG"/>
              </w:rPr>
              <w:t>В община Тополовград са получени от МОН 4 броя автобуси, както следва:</w:t>
            </w:r>
          </w:p>
          <w:p w:rsidR="00FA2ADA" w:rsidRPr="00FA2ADA" w:rsidRDefault="00FA2ADA" w:rsidP="00FA2ADA">
            <w:pPr>
              <w:spacing w:after="0" w:line="240" w:lineRule="auto"/>
              <w:jc w:val="both"/>
              <w:rPr>
                <w:rFonts w:ascii="Verdana" w:hAnsi="Verdana"/>
                <w:i/>
                <w:sz w:val="20"/>
                <w:lang w:val="bg-BG"/>
              </w:rPr>
            </w:pPr>
            <w:r w:rsidRPr="00FA2ADA">
              <w:rPr>
                <w:rFonts w:ascii="Verdana" w:hAnsi="Verdana"/>
                <w:i/>
                <w:sz w:val="20"/>
                <w:lang w:val="bg-BG"/>
              </w:rPr>
              <w:t>1 бр. – 2007 г., 1 бр. – 2009 г., 1 бр. – 2016 г. и 1 бр.- 2019 г. Общото техническо състояние на автобусите е добро.</w:t>
            </w:r>
          </w:p>
          <w:p w:rsidR="00FA2ADA" w:rsidRPr="00FA2ADA" w:rsidRDefault="00FA2ADA" w:rsidP="00FA2ADA">
            <w:pPr>
              <w:spacing w:after="0" w:line="240" w:lineRule="auto"/>
              <w:jc w:val="both"/>
              <w:rPr>
                <w:rFonts w:ascii="Verdana" w:hAnsi="Verdana"/>
                <w:i/>
                <w:sz w:val="20"/>
                <w:lang w:val="bg-BG"/>
              </w:rPr>
            </w:pPr>
            <w:r w:rsidRPr="00FA2ADA">
              <w:rPr>
                <w:rFonts w:ascii="Verdana" w:hAnsi="Verdana"/>
                <w:i/>
                <w:sz w:val="20"/>
                <w:lang w:val="bg-BG"/>
              </w:rPr>
              <w:t>Периодично се извършват проверки от органите на ОО”Автомобилна администрация” – Хасково за спазване на нормативните изисквания и техническата изправност на училищните автобуси.</w:t>
            </w:r>
          </w:p>
          <w:p w:rsidR="00FA2ADA" w:rsidRPr="00FA2ADA" w:rsidRDefault="00FA2ADA" w:rsidP="00FA2ADA">
            <w:pPr>
              <w:spacing w:after="0" w:line="240" w:lineRule="auto"/>
              <w:jc w:val="both"/>
              <w:rPr>
                <w:rFonts w:ascii="Verdana" w:hAnsi="Verdana"/>
                <w:i/>
                <w:sz w:val="20"/>
                <w:lang w:val="bg-BG"/>
              </w:rPr>
            </w:pPr>
            <w:r w:rsidRPr="00FA2ADA">
              <w:rPr>
                <w:rFonts w:ascii="Verdana" w:hAnsi="Verdana"/>
                <w:i/>
                <w:sz w:val="20"/>
                <w:lang w:val="bg-BG"/>
              </w:rPr>
              <w:t>Ежедневно се осъществява контрол на водачите на МПС-та, превозващи деца до</w:t>
            </w:r>
          </w:p>
          <w:p w:rsidR="003B24AE" w:rsidRDefault="00FA2ADA" w:rsidP="00FA2ADA">
            <w:pPr>
              <w:spacing w:after="0" w:line="240" w:lineRule="auto"/>
              <w:jc w:val="both"/>
              <w:rPr>
                <w:rFonts w:ascii="Verdana" w:hAnsi="Verdana"/>
                <w:i/>
                <w:sz w:val="20"/>
                <w:lang w:val="bg-BG"/>
              </w:rPr>
            </w:pPr>
            <w:r w:rsidRPr="00FA2ADA">
              <w:rPr>
                <w:rFonts w:ascii="Verdana" w:hAnsi="Verdana"/>
                <w:i/>
                <w:sz w:val="20"/>
                <w:lang w:val="bg-BG"/>
              </w:rPr>
              <w:t xml:space="preserve"> училищата и обратно, чрез проверка за алкохол, контрол на здравното състояние и проверка на техническото състояние на автобусите</w:t>
            </w:r>
            <w:r>
              <w:rPr>
                <w:rFonts w:ascii="Verdana" w:hAnsi="Verdana"/>
                <w:i/>
                <w:sz w:val="20"/>
                <w:lang w:val="bg-BG"/>
              </w:rPr>
              <w:t>.</w:t>
            </w:r>
          </w:p>
          <w:p w:rsidR="000B5742" w:rsidRDefault="000B5742" w:rsidP="00FA2ADA">
            <w:pPr>
              <w:spacing w:after="0" w:line="240" w:lineRule="auto"/>
              <w:jc w:val="both"/>
              <w:rPr>
                <w:rFonts w:ascii="Verdana" w:hAnsi="Verdana"/>
                <w:i/>
                <w:sz w:val="20"/>
                <w:lang w:val="bg-BG"/>
              </w:rPr>
            </w:pPr>
          </w:p>
          <w:p w:rsidR="000B5742" w:rsidRPr="003B24AE" w:rsidRDefault="000B5742" w:rsidP="00D04F75">
            <w:pPr>
              <w:spacing w:after="0" w:line="240" w:lineRule="auto"/>
              <w:jc w:val="both"/>
              <w:rPr>
                <w:rFonts w:ascii="Verdana" w:hAnsi="Verdana"/>
                <w:b/>
                <w:i/>
                <w:sz w:val="20"/>
                <w:lang w:val="bg-BG"/>
              </w:rPr>
            </w:pPr>
          </w:p>
        </w:tc>
      </w:tr>
      <w:tr w:rsidR="00156677" w:rsidRPr="006F017A" w:rsidTr="006F017A">
        <w:tc>
          <w:tcPr>
            <w:tcW w:w="704" w:type="dxa"/>
          </w:tcPr>
          <w:p w:rsidR="00156677" w:rsidRPr="006F017A" w:rsidRDefault="00156677" w:rsidP="006F017A">
            <w:pPr>
              <w:spacing w:after="0" w:line="240" w:lineRule="auto"/>
              <w:rPr>
                <w:rFonts w:ascii="Verdana" w:hAnsi="Verdana"/>
                <w:b/>
                <w:color w:val="C45911"/>
                <w:sz w:val="20"/>
                <w:lang w:val="bg-BG"/>
              </w:rPr>
            </w:pPr>
            <w:r w:rsidRPr="006F017A">
              <w:rPr>
                <w:rFonts w:ascii="Verdana" w:hAnsi="Verdana"/>
                <w:b/>
                <w:color w:val="C45911"/>
                <w:sz w:val="20"/>
                <w:lang w:val="bg-BG"/>
              </w:rPr>
              <w:lastRenderedPageBreak/>
              <w:t>2.4</w:t>
            </w:r>
          </w:p>
        </w:tc>
        <w:tc>
          <w:tcPr>
            <w:tcW w:w="8789" w:type="dxa"/>
          </w:tcPr>
          <w:p w:rsidR="00156677" w:rsidRPr="006F017A" w:rsidRDefault="00156677" w:rsidP="006F017A">
            <w:pPr>
              <w:spacing w:after="0" w:line="240" w:lineRule="auto"/>
              <w:rPr>
                <w:rFonts w:ascii="Verdana" w:hAnsi="Verdana"/>
                <w:b/>
                <w:color w:val="C45911"/>
                <w:sz w:val="20"/>
                <w:lang w:val="bg-BG"/>
              </w:rPr>
            </w:pPr>
            <w:proofErr w:type="spellStart"/>
            <w:r w:rsidRPr="006F017A">
              <w:rPr>
                <w:rFonts w:ascii="Verdana" w:hAnsi="Verdana"/>
                <w:b/>
                <w:color w:val="C45911"/>
                <w:sz w:val="20"/>
                <w:lang w:val="bg-BG"/>
              </w:rPr>
              <w:t>Междуинституционално</w:t>
            </w:r>
            <w:proofErr w:type="spellEnd"/>
            <w:r w:rsidRPr="006F017A">
              <w:rPr>
                <w:rFonts w:ascii="Verdana" w:hAnsi="Verdana"/>
                <w:b/>
                <w:color w:val="C45911"/>
                <w:sz w:val="20"/>
                <w:lang w:val="bg-BG"/>
              </w:rPr>
              <w:t xml:space="preserve"> взаимодействие</w:t>
            </w:r>
          </w:p>
          <w:p w:rsidR="00156677" w:rsidRPr="006F017A" w:rsidRDefault="00156677" w:rsidP="006F017A">
            <w:pPr>
              <w:spacing w:after="0" w:line="240" w:lineRule="auto"/>
              <w:rPr>
                <w:rFonts w:ascii="Verdana" w:hAnsi="Verdana"/>
                <w:b/>
                <w:color w:val="C45911"/>
                <w:sz w:val="20"/>
                <w:lang w:val="bg-BG"/>
              </w:rPr>
            </w:pPr>
          </w:p>
        </w:tc>
      </w:tr>
      <w:tr w:rsidR="00156677" w:rsidRPr="000629DE" w:rsidTr="006F017A">
        <w:tc>
          <w:tcPr>
            <w:tcW w:w="9493" w:type="dxa"/>
            <w:gridSpan w:val="2"/>
          </w:tcPr>
          <w:p w:rsidR="00156677" w:rsidRPr="006F017A" w:rsidRDefault="00156677" w:rsidP="006F017A">
            <w:pPr>
              <w:spacing w:after="0" w:line="240" w:lineRule="auto"/>
              <w:rPr>
                <w:rFonts w:ascii="Verdana" w:hAnsi="Verdana"/>
                <w:sz w:val="20"/>
                <w:lang w:val="bg-BG"/>
              </w:rPr>
            </w:pPr>
          </w:p>
          <w:p w:rsidR="00156677" w:rsidRDefault="00156677" w:rsidP="006F017A">
            <w:pPr>
              <w:spacing w:after="0" w:line="240" w:lineRule="auto"/>
              <w:ind w:left="1026" w:hanging="1026"/>
              <w:rPr>
                <w:rFonts w:ascii="Verdana" w:hAnsi="Verdana"/>
                <w:sz w:val="20"/>
                <w:lang w:val="bg-BG"/>
              </w:rPr>
            </w:pPr>
            <w:r w:rsidRPr="006F017A">
              <w:rPr>
                <w:rFonts w:ascii="Verdana" w:hAnsi="Verdana"/>
                <w:b/>
                <w:sz w:val="20"/>
                <w:lang w:val="bg-BG"/>
              </w:rPr>
              <w:t>2.4.1</w:t>
            </w:r>
            <w:r w:rsidRPr="006F017A">
              <w:rPr>
                <w:rFonts w:ascii="Verdana" w:hAnsi="Verdana"/>
                <w:sz w:val="20"/>
                <w:lang w:val="bg-BG"/>
              </w:rPr>
              <w:t xml:space="preserve">      </w:t>
            </w:r>
            <w:r w:rsidRPr="006F017A">
              <w:rPr>
                <w:rFonts w:ascii="Verdana" w:hAnsi="Verdana"/>
                <w:b/>
                <w:sz w:val="20"/>
                <w:lang w:val="bg-BG"/>
              </w:rPr>
              <w:t>Роля на заинтересованите страни</w:t>
            </w:r>
            <w:r w:rsidRPr="006F017A">
              <w:rPr>
                <w:rFonts w:ascii="Verdana" w:hAnsi="Verdana"/>
                <w:sz w:val="20"/>
                <w:lang w:val="bg-BG"/>
              </w:rPr>
              <w:t xml:space="preserve"> </w:t>
            </w:r>
          </w:p>
          <w:p w:rsidR="006C58C4" w:rsidRPr="006F017A" w:rsidRDefault="006C58C4" w:rsidP="006F017A">
            <w:pPr>
              <w:spacing w:after="0" w:line="240" w:lineRule="auto"/>
              <w:ind w:left="1026" w:hanging="1026"/>
              <w:rPr>
                <w:rFonts w:ascii="Verdana" w:hAnsi="Verdana"/>
                <w:sz w:val="20"/>
                <w:lang w:val="bg-BG"/>
              </w:rPr>
            </w:pPr>
          </w:p>
          <w:p w:rsidR="00FF7000" w:rsidRDefault="00FF7000" w:rsidP="00812535">
            <w:pPr>
              <w:spacing w:after="0" w:line="240" w:lineRule="auto"/>
              <w:jc w:val="both"/>
              <w:rPr>
                <w:rFonts w:ascii="Verdana" w:hAnsi="Verdana"/>
                <w:i/>
                <w:sz w:val="20"/>
                <w:lang w:val="bg-BG"/>
              </w:rPr>
            </w:pPr>
            <w:r>
              <w:rPr>
                <w:rFonts w:ascii="Verdana" w:hAnsi="Verdana"/>
                <w:i/>
                <w:sz w:val="20"/>
                <w:lang w:val="bg-BG"/>
              </w:rPr>
              <w:t>Всяка институция, съгласно регламентираните законови правомощия, осъществява мерки по осигуряване на пътната безопасност. Същите са обект на разискване на заседанието на ОКБДП. С цел засилване на вниманието на всички участници в движението, са привлечени медиите</w:t>
            </w:r>
            <w:r w:rsidR="00812535">
              <w:rPr>
                <w:rFonts w:ascii="Verdana" w:hAnsi="Verdana"/>
                <w:i/>
                <w:sz w:val="20"/>
                <w:lang w:val="bg-BG"/>
              </w:rPr>
              <w:t xml:space="preserve"> и неправителствени организации.</w:t>
            </w:r>
          </w:p>
          <w:p w:rsidR="00156677" w:rsidRDefault="00440DFF" w:rsidP="00440DFF">
            <w:pPr>
              <w:tabs>
                <w:tab w:val="left" w:pos="8295"/>
              </w:tabs>
              <w:spacing w:after="0" w:line="240" w:lineRule="auto"/>
              <w:ind w:left="318" w:hanging="1026"/>
              <w:jc w:val="both"/>
              <w:rPr>
                <w:rFonts w:ascii="Verdana" w:hAnsi="Verdana"/>
                <w:sz w:val="20"/>
                <w:lang w:val="bg-BG"/>
              </w:rPr>
            </w:pPr>
            <w:r>
              <w:rPr>
                <w:rFonts w:ascii="Verdana" w:hAnsi="Verdana"/>
                <w:sz w:val="20"/>
                <w:lang w:val="bg-BG"/>
              </w:rPr>
              <w:tab/>
            </w:r>
            <w:r>
              <w:rPr>
                <w:rFonts w:ascii="Verdana" w:hAnsi="Verdana"/>
                <w:sz w:val="20"/>
                <w:lang w:val="bg-BG"/>
              </w:rPr>
              <w:tab/>
            </w:r>
          </w:p>
          <w:p w:rsidR="00440DFF" w:rsidRPr="006F017A" w:rsidRDefault="00440DFF" w:rsidP="00440DFF">
            <w:pPr>
              <w:tabs>
                <w:tab w:val="left" w:pos="8295"/>
              </w:tabs>
              <w:spacing w:after="0" w:line="240" w:lineRule="auto"/>
              <w:ind w:left="318" w:hanging="1026"/>
              <w:jc w:val="both"/>
              <w:rPr>
                <w:rFonts w:ascii="Verdana" w:hAnsi="Verdana"/>
                <w:sz w:val="20"/>
                <w:lang w:val="bg-BG"/>
              </w:rPr>
            </w:pPr>
          </w:p>
          <w:p w:rsidR="00156677" w:rsidRDefault="00156677" w:rsidP="006F017A">
            <w:pPr>
              <w:spacing w:after="0" w:line="240" w:lineRule="auto"/>
              <w:ind w:left="1026" w:hanging="1026"/>
              <w:rPr>
                <w:rFonts w:ascii="Verdana" w:hAnsi="Verdana"/>
                <w:sz w:val="20"/>
                <w:lang w:val="bg-BG"/>
              </w:rPr>
            </w:pPr>
            <w:r w:rsidRPr="006F017A">
              <w:rPr>
                <w:rFonts w:ascii="Verdana" w:hAnsi="Verdana"/>
                <w:b/>
                <w:sz w:val="20"/>
                <w:lang w:val="bg-BG"/>
              </w:rPr>
              <w:t>2.4.2</w:t>
            </w:r>
            <w:r w:rsidRPr="006F017A">
              <w:rPr>
                <w:rFonts w:ascii="Verdana" w:hAnsi="Verdana"/>
                <w:sz w:val="20"/>
                <w:lang w:val="bg-BG"/>
              </w:rPr>
              <w:t xml:space="preserve">      </w:t>
            </w:r>
            <w:r w:rsidRPr="006F017A">
              <w:rPr>
                <w:rFonts w:ascii="Verdana" w:hAnsi="Verdana"/>
                <w:b/>
                <w:sz w:val="20"/>
                <w:lang w:val="bg-BG"/>
              </w:rPr>
              <w:t>Изпълнени съвместни инициативи в областта на БДП</w:t>
            </w:r>
            <w:r w:rsidRPr="006F017A">
              <w:rPr>
                <w:rFonts w:ascii="Verdana" w:hAnsi="Verdana"/>
                <w:sz w:val="20"/>
                <w:lang w:val="bg-BG"/>
              </w:rPr>
              <w:t xml:space="preserve"> </w:t>
            </w:r>
          </w:p>
          <w:p w:rsidR="00B013AA" w:rsidRPr="006F017A" w:rsidRDefault="00B013AA" w:rsidP="006F017A">
            <w:pPr>
              <w:spacing w:after="0" w:line="240" w:lineRule="auto"/>
              <w:ind w:left="1026" w:hanging="1026"/>
              <w:rPr>
                <w:rFonts w:ascii="Verdana" w:hAnsi="Verdana"/>
                <w:sz w:val="20"/>
                <w:lang w:val="bg-BG"/>
              </w:rPr>
            </w:pPr>
          </w:p>
          <w:p w:rsidR="00B013AA" w:rsidRDefault="00156677" w:rsidP="00B013AA">
            <w:pPr>
              <w:spacing w:after="0" w:line="240" w:lineRule="auto"/>
              <w:rPr>
                <w:rFonts w:ascii="Verdana" w:hAnsi="Verdana"/>
                <w:b/>
                <w:sz w:val="20"/>
                <w:lang w:val="bg-BG"/>
              </w:rPr>
            </w:pPr>
            <w:r w:rsidRPr="005B0AEC">
              <w:rPr>
                <w:rFonts w:ascii="Verdana" w:hAnsi="Verdana"/>
                <w:b/>
                <w:i/>
                <w:sz w:val="20"/>
                <w:lang w:val="bg-BG"/>
              </w:rPr>
              <w:t>ОПУ</w:t>
            </w:r>
            <w:r w:rsidR="005B0AEC" w:rsidRPr="005B0AEC">
              <w:rPr>
                <w:rFonts w:ascii="Verdana" w:hAnsi="Verdana"/>
                <w:b/>
                <w:i/>
                <w:sz w:val="20"/>
                <w:lang w:val="bg-BG"/>
              </w:rPr>
              <w:t xml:space="preserve"> Хасково</w:t>
            </w:r>
            <w:r w:rsidR="00B013AA">
              <w:rPr>
                <w:rFonts w:ascii="Verdana" w:hAnsi="Verdana"/>
                <w:b/>
                <w:sz w:val="20"/>
                <w:lang w:val="bg-BG"/>
              </w:rPr>
              <w:t>:</w:t>
            </w:r>
          </w:p>
          <w:p w:rsidR="00156677" w:rsidRPr="00702D3C" w:rsidRDefault="00156677" w:rsidP="00702D3C">
            <w:pPr>
              <w:spacing w:after="0" w:line="240" w:lineRule="auto"/>
              <w:jc w:val="both"/>
              <w:rPr>
                <w:rFonts w:ascii="Verdana" w:hAnsi="Verdana"/>
                <w:i/>
                <w:sz w:val="20"/>
                <w:lang w:val="bg-BG"/>
              </w:rPr>
            </w:pPr>
            <w:r w:rsidRPr="00702D3C">
              <w:rPr>
                <w:rFonts w:ascii="Verdana" w:hAnsi="Verdana"/>
                <w:i/>
                <w:sz w:val="20"/>
                <w:lang w:val="bg-BG"/>
              </w:rPr>
              <w:t>Извършени са съвместни координационни срещи с отделните институции за подобряване на безопасността на движение по пътищата.</w:t>
            </w:r>
          </w:p>
          <w:p w:rsidR="00B013AA" w:rsidRPr="003C6966" w:rsidRDefault="00B013AA" w:rsidP="00702D3C">
            <w:pPr>
              <w:spacing w:after="0" w:line="240" w:lineRule="auto"/>
              <w:jc w:val="both"/>
              <w:rPr>
                <w:rFonts w:ascii="Verdana" w:hAnsi="Verdana"/>
                <w:sz w:val="20"/>
                <w:lang w:val="bg-BG"/>
              </w:rPr>
            </w:pPr>
          </w:p>
          <w:p w:rsidR="00156677" w:rsidRPr="005B0AEC" w:rsidRDefault="00156677" w:rsidP="00702D3C">
            <w:pPr>
              <w:spacing w:after="0" w:line="240" w:lineRule="auto"/>
              <w:jc w:val="both"/>
              <w:rPr>
                <w:rFonts w:ascii="Verdana" w:hAnsi="Verdana"/>
                <w:b/>
                <w:i/>
                <w:sz w:val="20"/>
                <w:lang w:val="bg-BG"/>
              </w:rPr>
            </w:pPr>
            <w:r w:rsidRPr="005B0AEC">
              <w:rPr>
                <w:rFonts w:ascii="Verdana" w:hAnsi="Verdana"/>
                <w:b/>
                <w:i/>
                <w:sz w:val="20"/>
                <w:lang w:val="bg-BG"/>
              </w:rPr>
              <w:t>ОД МВР</w:t>
            </w:r>
            <w:r w:rsidR="005B0AEC">
              <w:rPr>
                <w:rFonts w:ascii="Verdana" w:hAnsi="Verdana"/>
                <w:b/>
                <w:i/>
                <w:sz w:val="20"/>
                <w:lang w:val="bg-BG"/>
              </w:rPr>
              <w:t xml:space="preserve"> Хасково</w:t>
            </w:r>
            <w:r w:rsidR="00B013AA" w:rsidRPr="005B0AEC">
              <w:rPr>
                <w:rFonts w:ascii="Verdana" w:hAnsi="Verdana"/>
                <w:b/>
                <w:i/>
                <w:sz w:val="20"/>
                <w:lang w:val="bg-BG"/>
              </w:rPr>
              <w:t>:</w:t>
            </w:r>
          </w:p>
          <w:p w:rsidR="00156677" w:rsidRDefault="00156677" w:rsidP="00702D3C">
            <w:pPr>
              <w:spacing w:after="0" w:line="240" w:lineRule="auto"/>
              <w:jc w:val="both"/>
              <w:rPr>
                <w:rFonts w:ascii="Verdana" w:hAnsi="Verdana"/>
                <w:b/>
                <w:sz w:val="20"/>
                <w:u w:val="single"/>
                <w:lang w:val="bg-BG"/>
              </w:rPr>
            </w:pPr>
            <w:r w:rsidRPr="006F017A">
              <w:rPr>
                <w:rFonts w:ascii="Verdana" w:hAnsi="Verdana"/>
                <w:i/>
                <w:sz w:val="20"/>
                <w:lang w:val="bg-BG"/>
              </w:rPr>
              <w:lastRenderedPageBreak/>
              <w:t>Проведени съвместни специализирани полицейски операции с</w:t>
            </w:r>
            <w:r w:rsidRPr="00265D95">
              <w:rPr>
                <w:lang w:val="ru-RU"/>
              </w:rPr>
              <w:t xml:space="preserve"> </w:t>
            </w:r>
            <w:r w:rsidRPr="006F017A">
              <w:rPr>
                <w:rFonts w:ascii="Verdana" w:hAnsi="Verdana"/>
                <w:i/>
                <w:sz w:val="20"/>
                <w:lang w:val="bg-BG"/>
              </w:rPr>
              <w:t xml:space="preserve">Областен отдел Автомобилна администрация-  Хасково, за контрол на товарни автомобили и автобуси, както и за нерегламентиран превоз на пътници.   </w:t>
            </w:r>
            <w:r w:rsidRPr="006F017A">
              <w:rPr>
                <w:rFonts w:ascii="Verdana" w:hAnsi="Verdana"/>
                <w:b/>
                <w:sz w:val="20"/>
                <w:u w:val="single"/>
                <w:lang w:val="bg-BG"/>
              </w:rPr>
              <w:t xml:space="preserve"> </w:t>
            </w:r>
          </w:p>
          <w:p w:rsidR="00B013AA" w:rsidRDefault="00B013AA" w:rsidP="00702D3C">
            <w:pPr>
              <w:spacing w:after="0" w:line="240" w:lineRule="auto"/>
              <w:jc w:val="both"/>
              <w:rPr>
                <w:rFonts w:ascii="Verdana" w:hAnsi="Verdana"/>
                <w:b/>
                <w:sz w:val="20"/>
                <w:u w:val="single"/>
                <w:lang w:val="bg-BG"/>
              </w:rPr>
            </w:pPr>
          </w:p>
          <w:p w:rsidR="00B013AA" w:rsidRPr="00B013AA" w:rsidRDefault="00156677" w:rsidP="00702D3C">
            <w:pPr>
              <w:spacing w:after="0" w:line="240" w:lineRule="auto"/>
              <w:jc w:val="both"/>
              <w:rPr>
                <w:rFonts w:ascii="Verdana" w:hAnsi="Verdana"/>
                <w:b/>
                <w:i/>
                <w:sz w:val="20"/>
                <w:lang w:val="bg-BG"/>
              </w:rPr>
            </w:pPr>
            <w:r w:rsidRPr="00B013AA">
              <w:rPr>
                <w:rFonts w:ascii="Verdana" w:hAnsi="Verdana"/>
                <w:b/>
                <w:i/>
                <w:sz w:val="20"/>
                <w:lang w:val="bg-BG"/>
              </w:rPr>
              <w:t>Община Ивайловград</w:t>
            </w:r>
            <w:r w:rsidR="00B013AA" w:rsidRPr="00B013AA">
              <w:rPr>
                <w:rFonts w:ascii="Verdana" w:hAnsi="Verdana"/>
                <w:b/>
                <w:i/>
                <w:sz w:val="20"/>
                <w:lang w:val="bg-BG"/>
              </w:rPr>
              <w:t>:</w:t>
            </w:r>
          </w:p>
          <w:p w:rsidR="00156677" w:rsidRDefault="00156677" w:rsidP="00702D3C">
            <w:pPr>
              <w:spacing w:after="0" w:line="240" w:lineRule="auto"/>
              <w:jc w:val="both"/>
              <w:rPr>
                <w:rFonts w:ascii="Verdana" w:hAnsi="Verdana" w:cs="Helvetica"/>
                <w:i/>
                <w:color w:val="000000" w:themeColor="text1"/>
                <w:sz w:val="20"/>
                <w:szCs w:val="20"/>
                <w:shd w:val="clear" w:color="auto" w:fill="FFFFFF" w:themeFill="background1"/>
                <w:lang w:val="ru-RU"/>
              </w:rPr>
            </w:pPr>
            <w:r w:rsidRPr="006F017A">
              <w:rPr>
                <w:rFonts w:ascii="Verdana" w:hAnsi="Verdana"/>
                <w:i/>
                <w:sz w:val="20"/>
                <w:lang w:val="bg-BG"/>
              </w:rPr>
              <w:t xml:space="preserve"> Общината съвместно с РУ „Полиция“</w:t>
            </w:r>
            <w:r w:rsidR="007C164E">
              <w:rPr>
                <w:rFonts w:ascii="Verdana" w:hAnsi="Verdana"/>
                <w:i/>
                <w:sz w:val="20"/>
                <w:lang w:val="bg-BG"/>
              </w:rPr>
              <w:t xml:space="preserve"> </w:t>
            </w:r>
            <w:r w:rsidRPr="006F017A">
              <w:rPr>
                <w:rFonts w:ascii="Verdana" w:hAnsi="Verdana"/>
                <w:i/>
                <w:sz w:val="20"/>
                <w:lang w:val="bg-BG"/>
              </w:rPr>
              <w:t xml:space="preserve">Ивайловград организираха </w:t>
            </w:r>
            <w:r w:rsidRPr="00702D3C">
              <w:rPr>
                <w:rFonts w:ascii="Verdana" w:hAnsi="Verdana" w:cs="Helvetica"/>
                <w:i/>
                <w:color w:val="000000" w:themeColor="text1"/>
                <w:sz w:val="20"/>
                <w:szCs w:val="20"/>
                <w:shd w:val="clear" w:color="auto" w:fill="FFFFFF" w:themeFill="background1"/>
                <w:lang w:val="ru-RU"/>
              </w:rPr>
              <w:t>Операция „</w:t>
            </w:r>
            <w:r w:rsidRPr="00702D3C">
              <w:rPr>
                <w:rFonts w:ascii="Verdana" w:hAnsi="Verdana" w:cs="Helvetica"/>
                <w:i/>
                <w:color w:val="000000" w:themeColor="text1"/>
                <w:sz w:val="20"/>
                <w:szCs w:val="20"/>
                <w:shd w:val="clear" w:color="auto" w:fill="FFFFFF" w:themeFill="background1"/>
              </w:rPr>
              <w:t>EDWARD</w:t>
            </w:r>
            <w:r w:rsidRPr="00702D3C">
              <w:rPr>
                <w:rFonts w:ascii="Verdana" w:hAnsi="Verdana" w:cs="Helvetica"/>
                <w:i/>
                <w:color w:val="000000" w:themeColor="text1"/>
                <w:sz w:val="20"/>
                <w:szCs w:val="20"/>
                <w:shd w:val="clear" w:color="auto" w:fill="FFFFFF" w:themeFill="background1"/>
                <w:lang w:val="ru-RU"/>
              </w:rPr>
              <w:t xml:space="preserve"> – Европейски</w:t>
            </w:r>
            <w:r w:rsidRPr="00702D3C">
              <w:rPr>
                <w:rFonts w:ascii="Verdana" w:hAnsi="Verdana" w:cs="Helvetica"/>
                <w:i/>
                <w:color w:val="000000" w:themeColor="text1"/>
                <w:sz w:val="20"/>
                <w:szCs w:val="20"/>
                <w:shd w:val="clear" w:color="auto" w:fill="FFFFFF" w:themeFill="background1"/>
                <w:lang w:val="bg-BG"/>
              </w:rPr>
              <w:t xml:space="preserve"> </w:t>
            </w:r>
            <w:proofErr w:type="spellStart"/>
            <w:r w:rsidRPr="00702D3C">
              <w:rPr>
                <w:rFonts w:ascii="Verdana" w:hAnsi="Verdana" w:cs="Helvetica"/>
                <w:i/>
                <w:color w:val="000000" w:themeColor="text1"/>
                <w:sz w:val="20"/>
                <w:szCs w:val="20"/>
                <w:shd w:val="clear" w:color="auto" w:fill="FFFFFF" w:themeFill="background1"/>
                <w:lang w:val="ru-RU"/>
              </w:rPr>
              <w:t>ден</w:t>
            </w:r>
            <w:proofErr w:type="spellEnd"/>
            <w:r w:rsidRPr="00702D3C">
              <w:rPr>
                <w:rFonts w:ascii="Verdana" w:hAnsi="Verdana" w:cs="Helvetica"/>
                <w:i/>
                <w:color w:val="000000" w:themeColor="text1"/>
                <w:sz w:val="20"/>
                <w:szCs w:val="20"/>
                <w:shd w:val="clear" w:color="auto" w:fill="FFFFFF" w:themeFill="background1"/>
                <w:lang w:val="bg-BG"/>
              </w:rPr>
              <w:t xml:space="preserve"> </w:t>
            </w:r>
            <w:r w:rsidRPr="00702D3C">
              <w:rPr>
                <w:rFonts w:ascii="Verdana" w:hAnsi="Verdana" w:cs="Helvetica"/>
                <w:i/>
                <w:color w:val="000000" w:themeColor="text1"/>
                <w:sz w:val="20"/>
                <w:szCs w:val="20"/>
                <w:shd w:val="clear" w:color="auto" w:fill="FFFFFF" w:themeFill="background1"/>
                <w:lang w:val="ru-RU"/>
              </w:rPr>
              <w:t>без</w:t>
            </w:r>
            <w:r w:rsidRPr="00702D3C">
              <w:rPr>
                <w:rFonts w:ascii="Verdana" w:hAnsi="Verdana" w:cs="Helvetica"/>
                <w:i/>
                <w:color w:val="000000" w:themeColor="text1"/>
                <w:sz w:val="20"/>
                <w:szCs w:val="20"/>
                <w:shd w:val="clear" w:color="auto" w:fill="FFFFFF" w:themeFill="background1"/>
                <w:lang w:val="bg-BG"/>
              </w:rPr>
              <w:t xml:space="preserve"> </w:t>
            </w:r>
            <w:proofErr w:type="spellStart"/>
            <w:r w:rsidRPr="00702D3C">
              <w:rPr>
                <w:rFonts w:ascii="Verdana" w:hAnsi="Verdana" w:cs="Helvetica"/>
                <w:i/>
                <w:color w:val="000000" w:themeColor="text1"/>
                <w:sz w:val="20"/>
                <w:szCs w:val="20"/>
                <w:shd w:val="clear" w:color="auto" w:fill="FFFFFF" w:themeFill="background1"/>
                <w:lang w:val="ru-RU"/>
              </w:rPr>
              <w:t>загинали</w:t>
            </w:r>
            <w:proofErr w:type="spellEnd"/>
            <w:r w:rsidRPr="00702D3C">
              <w:rPr>
                <w:rFonts w:ascii="Verdana" w:hAnsi="Verdana" w:cs="Helvetica"/>
                <w:i/>
                <w:color w:val="000000" w:themeColor="text1"/>
                <w:sz w:val="20"/>
                <w:szCs w:val="20"/>
                <w:shd w:val="clear" w:color="auto" w:fill="FFFFFF" w:themeFill="background1"/>
                <w:lang w:val="bg-BG"/>
              </w:rPr>
              <w:t xml:space="preserve"> </w:t>
            </w:r>
            <w:r w:rsidRPr="00702D3C">
              <w:rPr>
                <w:rFonts w:ascii="Verdana" w:hAnsi="Verdana" w:cs="Helvetica"/>
                <w:i/>
                <w:color w:val="000000" w:themeColor="text1"/>
                <w:sz w:val="20"/>
                <w:szCs w:val="20"/>
                <w:shd w:val="clear" w:color="auto" w:fill="FFFFFF" w:themeFill="background1"/>
                <w:lang w:val="ru-RU"/>
              </w:rPr>
              <w:t>на</w:t>
            </w:r>
            <w:r w:rsidRPr="00702D3C">
              <w:rPr>
                <w:rFonts w:ascii="Verdana" w:hAnsi="Verdana" w:cs="Helvetica"/>
                <w:i/>
                <w:color w:val="000000" w:themeColor="text1"/>
                <w:sz w:val="20"/>
                <w:szCs w:val="20"/>
                <w:shd w:val="clear" w:color="auto" w:fill="FFFFFF" w:themeFill="background1"/>
                <w:lang w:val="bg-BG"/>
              </w:rPr>
              <w:t xml:space="preserve"> </w:t>
            </w:r>
            <w:proofErr w:type="spellStart"/>
            <w:r w:rsidRPr="00702D3C">
              <w:rPr>
                <w:rFonts w:ascii="Verdana" w:hAnsi="Verdana" w:cs="Helvetica"/>
                <w:i/>
                <w:color w:val="000000" w:themeColor="text1"/>
                <w:sz w:val="20"/>
                <w:szCs w:val="20"/>
                <w:shd w:val="clear" w:color="auto" w:fill="FFFFFF" w:themeFill="background1"/>
                <w:lang w:val="ru-RU"/>
              </w:rPr>
              <w:t>пътя</w:t>
            </w:r>
            <w:proofErr w:type="spellEnd"/>
            <w:r w:rsidR="00B013AA" w:rsidRPr="00702D3C">
              <w:rPr>
                <w:rFonts w:ascii="Verdana" w:hAnsi="Verdana" w:cs="Helvetica"/>
                <w:i/>
                <w:color w:val="000000" w:themeColor="text1"/>
                <w:sz w:val="20"/>
                <w:szCs w:val="20"/>
                <w:shd w:val="clear" w:color="auto" w:fill="FFFFFF" w:themeFill="background1"/>
                <w:lang w:val="ru-RU"/>
              </w:rPr>
              <w:t>.</w:t>
            </w:r>
          </w:p>
          <w:p w:rsidR="00035879" w:rsidRPr="00702D3C" w:rsidRDefault="00035879" w:rsidP="00702D3C">
            <w:pPr>
              <w:spacing w:after="0" w:line="240" w:lineRule="auto"/>
              <w:jc w:val="both"/>
              <w:rPr>
                <w:rFonts w:ascii="Verdana" w:hAnsi="Verdana" w:cs="Helvetica"/>
                <w:i/>
                <w:color w:val="000000" w:themeColor="text1"/>
                <w:sz w:val="20"/>
                <w:szCs w:val="20"/>
                <w:shd w:val="clear" w:color="auto" w:fill="F1F0F0"/>
                <w:lang w:val="ru-RU"/>
              </w:rPr>
            </w:pPr>
          </w:p>
          <w:p w:rsidR="00035879" w:rsidRPr="00B013AA" w:rsidRDefault="00035879" w:rsidP="00035879">
            <w:pPr>
              <w:spacing w:after="0" w:line="240" w:lineRule="auto"/>
              <w:jc w:val="both"/>
              <w:rPr>
                <w:rFonts w:ascii="Verdana" w:hAnsi="Verdana"/>
                <w:b/>
                <w:i/>
                <w:sz w:val="20"/>
                <w:lang w:val="bg-BG"/>
              </w:rPr>
            </w:pPr>
            <w:r w:rsidRPr="00B013AA">
              <w:rPr>
                <w:rFonts w:ascii="Verdana" w:hAnsi="Verdana"/>
                <w:b/>
                <w:i/>
                <w:sz w:val="20"/>
                <w:lang w:val="bg-BG"/>
              </w:rPr>
              <w:t>Община Любимец:</w:t>
            </w:r>
          </w:p>
          <w:p w:rsidR="00035879" w:rsidRDefault="00035879" w:rsidP="00035879">
            <w:pPr>
              <w:spacing w:after="0" w:line="240" w:lineRule="auto"/>
              <w:jc w:val="both"/>
              <w:rPr>
                <w:rFonts w:ascii="Verdana" w:hAnsi="Verdana"/>
                <w:b/>
                <w:i/>
                <w:sz w:val="20"/>
                <w:szCs w:val="20"/>
                <w:u w:val="single"/>
                <w:lang w:val="bg-BG"/>
              </w:rPr>
            </w:pPr>
            <w:proofErr w:type="spellStart"/>
            <w:r w:rsidRPr="00B013AA">
              <w:rPr>
                <w:rFonts w:ascii="Verdana" w:hAnsi="Verdana"/>
                <w:i/>
                <w:sz w:val="20"/>
                <w:szCs w:val="20"/>
                <w:lang w:val="ru-RU"/>
              </w:rPr>
              <w:t>Съвместна</w:t>
            </w:r>
            <w:proofErr w:type="spellEnd"/>
            <w:r w:rsidRPr="00B013AA">
              <w:rPr>
                <w:rFonts w:ascii="Verdana" w:hAnsi="Verdana"/>
                <w:i/>
                <w:sz w:val="20"/>
                <w:szCs w:val="20"/>
                <w:lang w:val="ru-RU"/>
              </w:rPr>
              <w:t xml:space="preserve"> работа с</w:t>
            </w:r>
            <w:r>
              <w:rPr>
                <w:rFonts w:ascii="Verdana" w:eastAsia="Batang" w:hAnsi="Verdana"/>
                <w:i/>
                <w:iCs/>
                <w:sz w:val="20"/>
                <w:szCs w:val="20"/>
                <w:lang w:val="bg-BG" w:eastAsia="ko-KR"/>
              </w:rPr>
              <w:t xml:space="preserve"> организации </w:t>
            </w:r>
            <w:r w:rsidRPr="00B013AA">
              <w:rPr>
                <w:rFonts w:ascii="Verdana" w:eastAsia="Batang" w:hAnsi="Verdana"/>
                <w:i/>
                <w:iCs/>
                <w:sz w:val="20"/>
                <w:szCs w:val="20"/>
                <w:lang w:val="bg-BG" w:eastAsia="ko-KR"/>
              </w:rPr>
              <w:t>и медии за повишаване ефективността от превантивната дейност по проблемите на</w:t>
            </w:r>
            <w:r w:rsidRPr="00B013AA">
              <w:rPr>
                <w:rFonts w:ascii="Verdana" w:eastAsia="Batang" w:hAnsi="Verdana"/>
                <w:i/>
                <w:sz w:val="20"/>
                <w:szCs w:val="20"/>
                <w:lang w:val="bg-BG"/>
              </w:rPr>
              <w:t xml:space="preserve"> </w:t>
            </w:r>
            <w:proofErr w:type="spellStart"/>
            <w:r w:rsidRPr="00B013AA">
              <w:rPr>
                <w:rFonts w:ascii="Verdana" w:eastAsia="Batang" w:hAnsi="Verdana"/>
                <w:i/>
                <w:sz w:val="20"/>
                <w:szCs w:val="20"/>
                <w:lang w:val="ru-RU"/>
              </w:rPr>
              <w:t>безопасността</w:t>
            </w:r>
            <w:proofErr w:type="spellEnd"/>
            <w:r w:rsidRPr="00B013AA">
              <w:rPr>
                <w:rFonts w:ascii="Verdana" w:eastAsia="Batang" w:hAnsi="Verdana"/>
                <w:i/>
                <w:sz w:val="20"/>
                <w:szCs w:val="20"/>
                <w:lang w:val="ru-RU"/>
              </w:rPr>
              <w:t xml:space="preserve"> на </w:t>
            </w:r>
            <w:proofErr w:type="spellStart"/>
            <w:r w:rsidRPr="00B013AA">
              <w:rPr>
                <w:rFonts w:ascii="Verdana" w:eastAsia="Batang" w:hAnsi="Verdana"/>
                <w:i/>
                <w:sz w:val="20"/>
                <w:szCs w:val="20"/>
                <w:lang w:val="ru-RU"/>
              </w:rPr>
              <w:t>движението</w:t>
            </w:r>
            <w:proofErr w:type="spellEnd"/>
            <w:r w:rsidRPr="00B013AA">
              <w:rPr>
                <w:rFonts w:ascii="Verdana" w:eastAsia="Batang" w:hAnsi="Verdana"/>
                <w:i/>
                <w:sz w:val="20"/>
                <w:szCs w:val="20"/>
                <w:lang w:val="bg-BG"/>
              </w:rPr>
              <w:t>.</w:t>
            </w:r>
            <w:r w:rsidRPr="00B013AA">
              <w:rPr>
                <w:rFonts w:ascii="Verdana" w:hAnsi="Verdana"/>
                <w:i/>
                <w:sz w:val="20"/>
                <w:szCs w:val="20"/>
                <w:lang w:val="ru-RU"/>
              </w:rPr>
              <w:t xml:space="preserve"> </w:t>
            </w:r>
            <w:proofErr w:type="spellStart"/>
            <w:r w:rsidRPr="00B013AA">
              <w:rPr>
                <w:rFonts w:ascii="Verdana" w:hAnsi="Verdana"/>
                <w:i/>
                <w:sz w:val="20"/>
                <w:szCs w:val="20"/>
                <w:lang w:val="ru-RU"/>
              </w:rPr>
              <w:t>Изложба</w:t>
            </w:r>
            <w:proofErr w:type="spellEnd"/>
            <w:r w:rsidRPr="00B013AA">
              <w:rPr>
                <w:rFonts w:ascii="Verdana" w:hAnsi="Verdana"/>
                <w:i/>
                <w:sz w:val="20"/>
                <w:szCs w:val="20"/>
                <w:lang w:val="ru-RU"/>
              </w:rPr>
              <w:t xml:space="preserve"> на рисунки на </w:t>
            </w:r>
            <w:proofErr w:type="spellStart"/>
            <w:r w:rsidRPr="00B013AA">
              <w:rPr>
                <w:rFonts w:ascii="Verdana" w:hAnsi="Verdana"/>
                <w:i/>
                <w:sz w:val="20"/>
                <w:szCs w:val="20"/>
                <w:lang w:val="ru-RU"/>
              </w:rPr>
              <w:t>ученици</w:t>
            </w:r>
            <w:proofErr w:type="spellEnd"/>
            <w:r w:rsidRPr="00B013AA">
              <w:rPr>
                <w:rFonts w:ascii="Verdana" w:hAnsi="Verdana"/>
                <w:i/>
                <w:sz w:val="20"/>
                <w:szCs w:val="20"/>
                <w:lang w:val="ru-RU"/>
              </w:rPr>
              <w:t xml:space="preserve"> от </w:t>
            </w:r>
            <w:r w:rsidRPr="00B013AA">
              <w:rPr>
                <w:rFonts w:ascii="Verdana" w:hAnsi="Verdana"/>
                <w:i/>
                <w:sz w:val="20"/>
                <w:szCs w:val="20"/>
              </w:rPr>
              <w:t>I</w:t>
            </w:r>
            <w:r w:rsidRPr="00B013AA">
              <w:rPr>
                <w:rFonts w:ascii="Verdana" w:hAnsi="Verdana"/>
                <w:i/>
                <w:sz w:val="20"/>
                <w:szCs w:val="20"/>
                <w:lang w:val="ru-RU"/>
              </w:rPr>
              <w:t xml:space="preserve"> до </w:t>
            </w:r>
            <w:r w:rsidRPr="00B013AA">
              <w:rPr>
                <w:rFonts w:ascii="Verdana" w:hAnsi="Verdana"/>
                <w:i/>
                <w:sz w:val="20"/>
                <w:szCs w:val="20"/>
              </w:rPr>
              <w:t>IV</w:t>
            </w:r>
            <w:r w:rsidRPr="00B013AA">
              <w:rPr>
                <w:rFonts w:ascii="Verdana" w:hAnsi="Verdana"/>
                <w:i/>
                <w:sz w:val="20"/>
                <w:szCs w:val="20"/>
                <w:lang w:val="ru-RU"/>
              </w:rPr>
              <w:t xml:space="preserve"> </w:t>
            </w:r>
            <w:proofErr w:type="spellStart"/>
            <w:r w:rsidRPr="00B013AA">
              <w:rPr>
                <w:rFonts w:ascii="Verdana" w:hAnsi="Verdana"/>
                <w:i/>
                <w:sz w:val="20"/>
                <w:szCs w:val="20"/>
                <w:lang w:val="ru-RU"/>
              </w:rPr>
              <w:t>кл</w:t>
            </w:r>
            <w:proofErr w:type="spellEnd"/>
            <w:r w:rsidRPr="00B013AA">
              <w:rPr>
                <w:rFonts w:ascii="Verdana" w:hAnsi="Verdana"/>
                <w:i/>
                <w:sz w:val="20"/>
                <w:szCs w:val="20"/>
                <w:lang w:val="ru-RU"/>
              </w:rPr>
              <w:t>.</w:t>
            </w:r>
            <w:r w:rsidRPr="00B013AA">
              <w:rPr>
                <w:rFonts w:ascii="Verdana" w:hAnsi="Verdana"/>
                <w:b/>
                <w:i/>
                <w:sz w:val="20"/>
                <w:szCs w:val="20"/>
                <w:u w:val="single"/>
                <w:lang w:val="bg-BG"/>
              </w:rPr>
              <w:t xml:space="preserve"> </w:t>
            </w:r>
          </w:p>
          <w:p w:rsidR="00B013AA" w:rsidRDefault="00B013AA" w:rsidP="00702D3C">
            <w:pPr>
              <w:spacing w:after="0" w:line="240" w:lineRule="auto"/>
              <w:jc w:val="both"/>
              <w:rPr>
                <w:rFonts w:ascii="Verdana" w:hAnsi="Verdana" w:cs="Helvetica"/>
                <w:i/>
                <w:color w:val="000000" w:themeColor="text1"/>
                <w:sz w:val="20"/>
                <w:szCs w:val="20"/>
                <w:shd w:val="clear" w:color="auto" w:fill="F1F0F0"/>
                <w:lang w:val="bg-BG"/>
              </w:rPr>
            </w:pPr>
          </w:p>
          <w:p w:rsidR="00035879" w:rsidRPr="00702D3C" w:rsidRDefault="00035879" w:rsidP="00702D3C">
            <w:pPr>
              <w:spacing w:after="0" w:line="240" w:lineRule="auto"/>
              <w:jc w:val="both"/>
              <w:rPr>
                <w:rFonts w:ascii="Verdana" w:hAnsi="Verdana" w:cs="Helvetica"/>
                <w:i/>
                <w:color w:val="000000" w:themeColor="text1"/>
                <w:sz w:val="20"/>
                <w:szCs w:val="20"/>
                <w:shd w:val="clear" w:color="auto" w:fill="F1F0F0"/>
                <w:lang w:val="bg-BG"/>
              </w:rPr>
            </w:pPr>
          </w:p>
          <w:p w:rsidR="00F34223" w:rsidRPr="00B34653" w:rsidRDefault="00F34223" w:rsidP="00F34223">
            <w:pPr>
              <w:spacing w:after="0" w:line="240" w:lineRule="auto"/>
              <w:ind w:right="-79"/>
              <w:jc w:val="both"/>
              <w:rPr>
                <w:rFonts w:ascii="Verdana" w:hAnsi="Verdana"/>
                <w:b/>
                <w:i/>
                <w:sz w:val="20"/>
                <w:lang w:val="bg-BG"/>
              </w:rPr>
            </w:pPr>
            <w:r w:rsidRPr="00B34653">
              <w:rPr>
                <w:rFonts w:ascii="Verdana" w:hAnsi="Verdana"/>
                <w:b/>
                <w:i/>
                <w:sz w:val="20"/>
                <w:lang w:val="bg-BG"/>
              </w:rPr>
              <w:t>Община Минерални бани:</w:t>
            </w:r>
          </w:p>
          <w:p w:rsidR="00F34223" w:rsidRDefault="00F34223" w:rsidP="00F34223">
            <w:pPr>
              <w:spacing w:after="0" w:line="240" w:lineRule="auto"/>
              <w:ind w:right="-79"/>
              <w:jc w:val="both"/>
              <w:rPr>
                <w:rFonts w:ascii="Verdana" w:hAnsi="Verdana"/>
                <w:i/>
                <w:sz w:val="20"/>
                <w:lang w:val="bg-BG"/>
              </w:rPr>
            </w:pPr>
            <w:r w:rsidRPr="00B34653">
              <w:rPr>
                <w:rFonts w:ascii="Verdana" w:hAnsi="Verdana"/>
                <w:i/>
                <w:sz w:val="20"/>
                <w:lang w:val="bg-BG"/>
              </w:rPr>
              <w:t>Съвместна работа с организации и медии за повишаване ефективността от превантивната дейност по проблемите на безопасността на движението. Провеждане на тематични срещи, обучение в училищата за подобряване културата и възпитанието на учениците по безопасност на движението.</w:t>
            </w:r>
          </w:p>
          <w:p w:rsidR="00F34223" w:rsidRDefault="00F34223" w:rsidP="00702D3C">
            <w:pPr>
              <w:spacing w:after="0" w:line="240" w:lineRule="auto"/>
              <w:jc w:val="both"/>
              <w:rPr>
                <w:rFonts w:ascii="Verdana" w:hAnsi="Verdana"/>
                <w:b/>
                <w:i/>
                <w:sz w:val="20"/>
                <w:lang w:val="bg-BG"/>
              </w:rPr>
            </w:pPr>
          </w:p>
          <w:p w:rsidR="00156677" w:rsidRPr="00B013AA" w:rsidRDefault="00B013AA" w:rsidP="00702D3C">
            <w:pPr>
              <w:spacing w:after="0" w:line="240" w:lineRule="auto"/>
              <w:jc w:val="both"/>
              <w:rPr>
                <w:rFonts w:ascii="Verdana" w:hAnsi="Verdana"/>
                <w:b/>
                <w:i/>
                <w:sz w:val="20"/>
                <w:lang w:val="bg-BG"/>
              </w:rPr>
            </w:pPr>
            <w:r w:rsidRPr="00B013AA">
              <w:rPr>
                <w:rFonts w:ascii="Verdana" w:hAnsi="Verdana"/>
                <w:b/>
                <w:i/>
                <w:sz w:val="20"/>
                <w:lang w:val="bg-BG"/>
              </w:rPr>
              <w:t>Община Симеоновград:</w:t>
            </w:r>
            <w:r w:rsidR="00156677" w:rsidRPr="00B013AA">
              <w:rPr>
                <w:rFonts w:ascii="Verdana" w:hAnsi="Verdana"/>
                <w:b/>
                <w:i/>
                <w:sz w:val="20"/>
                <w:lang w:val="bg-BG"/>
              </w:rPr>
              <w:t xml:space="preserve"> </w:t>
            </w:r>
          </w:p>
          <w:p w:rsidR="00156677" w:rsidRDefault="00156677" w:rsidP="00702D3C">
            <w:pPr>
              <w:spacing w:after="0" w:line="240" w:lineRule="auto"/>
              <w:jc w:val="both"/>
              <w:rPr>
                <w:rFonts w:ascii="Verdana" w:hAnsi="Verdana"/>
                <w:i/>
                <w:sz w:val="20"/>
                <w:lang w:val="bg-BG"/>
              </w:rPr>
            </w:pPr>
            <w:r w:rsidRPr="006F017A">
              <w:rPr>
                <w:rFonts w:ascii="Verdana" w:hAnsi="Verdana"/>
                <w:i/>
                <w:sz w:val="20"/>
                <w:lang w:val="bg-BG"/>
              </w:rPr>
              <w:t>Съвместна работа с организации и медии за повишаване ефективността от превантивната дейност по проблемите на безопасността на движението. Провеждане на тематични срещи, обучение в училищата за подобряване културата и възпитанието на учениците по безопасност на движението.</w:t>
            </w:r>
          </w:p>
          <w:p w:rsidR="00B013AA" w:rsidRDefault="00B013AA" w:rsidP="00702D3C">
            <w:pPr>
              <w:spacing w:after="0" w:line="240" w:lineRule="auto"/>
              <w:jc w:val="both"/>
              <w:rPr>
                <w:rFonts w:ascii="Verdana" w:hAnsi="Verdana"/>
                <w:i/>
                <w:sz w:val="20"/>
                <w:lang w:val="bg-BG"/>
              </w:rPr>
            </w:pPr>
          </w:p>
          <w:p w:rsidR="00156677" w:rsidRPr="00B013AA" w:rsidRDefault="00B013AA" w:rsidP="00702D3C">
            <w:pPr>
              <w:spacing w:after="0" w:line="240" w:lineRule="auto"/>
              <w:jc w:val="both"/>
              <w:rPr>
                <w:rFonts w:ascii="Verdana" w:hAnsi="Verdana"/>
                <w:i/>
                <w:sz w:val="20"/>
                <w:lang w:val="bg-BG"/>
              </w:rPr>
            </w:pPr>
            <w:r w:rsidRPr="00B013AA">
              <w:rPr>
                <w:rFonts w:ascii="Verdana" w:hAnsi="Verdana"/>
                <w:b/>
                <w:i/>
                <w:sz w:val="20"/>
                <w:lang w:val="bg-BG"/>
              </w:rPr>
              <w:t>Община Свиленград:</w:t>
            </w:r>
          </w:p>
          <w:p w:rsidR="00156677" w:rsidRDefault="00B013AA" w:rsidP="00702D3C">
            <w:pPr>
              <w:spacing w:after="0" w:line="240" w:lineRule="auto"/>
              <w:ind w:left="1026" w:hanging="1026"/>
              <w:jc w:val="both"/>
              <w:rPr>
                <w:rFonts w:ascii="Verdana" w:hAnsi="Verdana"/>
                <w:i/>
                <w:sz w:val="20"/>
                <w:lang w:val="bg-BG"/>
              </w:rPr>
            </w:pPr>
            <w:r>
              <w:rPr>
                <w:rFonts w:ascii="Verdana" w:hAnsi="Verdana"/>
                <w:i/>
                <w:sz w:val="20"/>
                <w:lang w:val="bg-BG"/>
              </w:rPr>
              <w:t>П</w:t>
            </w:r>
            <w:r w:rsidR="00156677" w:rsidRPr="00B013AA">
              <w:rPr>
                <w:rFonts w:ascii="Verdana" w:hAnsi="Verdana"/>
                <w:i/>
                <w:sz w:val="20"/>
                <w:lang w:val="bg-BG"/>
              </w:rPr>
              <w:t>рез 2019</w:t>
            </w:r>
            <w:r w:rsidR="00B229C4">
              <w:rPr>
                <w:rFonts w:ascii="Verdana" w:hAnsi="Verdana"/>
                <w:i/>
                <w:sz w:val="20"/>
                <w:lang w:val="bg-BG"/>
              </w:rPr>
              <w:t xml:space="preserve"> </w:t>
            </w:r>
            <w:r w:rsidR="00156677" w:rsidRPr="00B013AA">
              <w:rPr>
                <w:rFonts w:ascii="Verdana" w:hAnsi="Verdana"/>
                <w:i/>
                <w:sz w:val="20"/>
                <w:lang w:val="bg-BG"/>
              </w:rPr>
              <w:t>г. не са изпълнявани съвместни инициативи.</w:t>
            </w:r>
          </w:p>
          <w:p w:rsidR="00B013AA" w:rsidRPr="00B013AA" w:rsidRDefault="00B013AA" w:rsidP="00702D3C">
            <w:pPr>
              <w:spacing w:after="0" w:line="240" w:lineRule="auto"/>
              <w:ind w:left="1026" w:hanging="1026"/>
              <w:jc w:val="both"/>
              <w:rPr>
                <w:rFonts w:ascii="Verdana" w:hAnsi="Verdana"/>
                <w:i/>
                <w:sz w:val="20"/>
                <w:lang w:val="bg-BG"/>
              </w:rPr>
            </w:pPr>
          </w:p>
          <w:p w:rsidR="003F7959" w:rsidRPr="00AE4B38" w:rsidRDefault="003F7959" w:rsidP="003F7959">
            <w:pPr>
              <w:spacing w:after="0" w:line="240" w:lineRule="auto"/>
              <w:ind w:left="1026" w:right="-79" w:hanging="1026"/>
              <w:jc w:val="both"/>
              <w:rPr>
                <w:rFonts w:ascii="Verdana" w:hAnsi="Verdana"/>
                <w:sz w:val="20"/>
                <w:lang w:val="bg-BG"/>
              </w:rPr>
            </w:pPr>
            <w:r w:rsidRPr="006B4449">
              <w:rPr>
                <w:rFonts w:ascii="Verdana" w:hAnsi="Verdana"/>
                <w:b/>
                <w:i/>
                <w:sz w:val="20"/>
                <w:lang w:val="bg-BG"/>
              </w:rPr>
              <w:t>Община</w:t>
            </w:r>
            <w:r>
              <w:rPr>
                <w:rFonts w:ascii="Verdana" w:hAnsi="Verdana"/>
                <w:b/>
                <w:i/>
                <w:sz w:val="20"/>
                <w:lang w:val="bg-BG"/>
              </w:rPr>
              <w:t xml:space="preserve"> Стамболово:</w:t>
            </w:r>
          </w:p>
          <w:p w:rsidR="003F7959" w:rsidRDefault="003F7959" w:rsidP="003F7959">
            <w:pPr>
              <w:spacing w:after="0" w:line="240" w:lineRule="auto"/>
              <w:ind w:right="-79"/>
              <w:jc w:val="both"/>
              <w:rPr>
                <w:rFonts w:ascii="Verdana" w:hAnsi="Verdana"/>
                <w:i/>
                <w:sz w:val="20"/>
                <w:lang w:val="bg-BG"/>
              </w:rPr>
            </w:pPr>
            <w:r w:rsidRPr="003227EB">
              <w:rPr>
                <w:rFonts w:ascii="Verdana" w:hAnsi="Verdana"/>
                <w:i/>
                <w:sz w:val="20"/>
                <w:lang w:val="bg-BG"/>
              </w:rPr>
              <w:t>Подписано споразумение  с ОПУ –гр. Хасково, за изграждане на изкуствени неравности в с. Жълти бряг,  с. Стамболово, с. Голям извор, с. Долно Ботево, с. Силен, с. Маджари.</w:t>
            </w:r>
          </w:p>
          <w:p w:rsidR="00B013AA" w:rsidRPr="00B013AA" w:rsidRDefault="00B013AA" w:rsidP="00702D3C">
            <w:pPr>
              <w:spacing w:after="0" w:line="240" w:lineRule="auto"/>
              <w:jc w:val="both"/>
              <w:rPr>
                <w:rFonts w:ascii="Verdana" w:hAnsi="Verdana"/>
                <w:b/>
                <w:i/>
                <w:sz w:val="20"/>
                <w:szCs w:val="20"/>
                <w:u w:val="single"/>
                <w:lang w:val="bg-BG"/>
              </w:rPr>
            </w:pPr>
          </w:p>
          <w:p w:rsidR="00156677" w:rsidRPr="00B013AA" w:rsidRDefault="00B013AA" w:rsidP="00702D3C">
            <w:pPr>
              <w:spacing w:after="0" w:line="240" w:lineRule="auto"/>
              <w:jc w:val="both"/>
              <w:rPr>
                <w:rFonts w:ascii="Verdana" w:hAnsi="Verdana"/>
                <w:b/>
                <w:i/>
                <w:sz w:val="20"/>
                <w:szCs w:val="20"/>
                <w:lang w:val="bg-BG"/>
              </w:rPr>
            </w:pPr>
            <w:r>
              <w:rPr>
                <w:rFonts w:ascii="Verdana" w:hAnsi="Verdana"/>
                <w:b/>
                <w:i/>
                <w:sz w:val="20"/>
                <w:szCs w:val="20"/>
                <w:lang w:val="bg-BG"/>
              </w:rPr>
              <w:t>Община Харманли:</w:t>
            </w:r>
          </w:p>
          <w:p w:rsidR="00156677" w:rsidRDefault="00156677" w:rsidP="002B72EC">
            <w:pPr>
              <w:autoSpaceDE w:val="0"/>
              <w:autoSpaceDN w:val="0"/>
              <w:adjustRightInd w:val="0"/>
              <w:spacing w:after="0" w:line="240" w:lineRule="auto"/>
              <w:ind w:right="-79"/>
              <w:jc w:val="both"/>
              <w:rPr>
                <w:rFonts w:ascii="Verdana" w:hAnsi="Verdana"/>
                <w:i/>
                <w:sz w:val="20"/>
                <w:szCs w:val="20"/>
                <w:lang w:val="ru-RU"/>
              </w:rPr>
            </w:pPr>
            <w:r w:rsidRPr="00B013AA">
              <w:rPr>
                <w:rFonts w:ascii="Verdana" w:hAnsi="Verdana"/>
                <w:i/>
                <w:sz w:val="20"/>
                <w:szCs w:val="20"/>
                <w:lang w:val="ru-RU"/>
              </w:rPr>
              <w:t xml:space="preserve">МКБППМН </w:t>
            </w:r>
            <w:proofErr w:type="spellStart"/>
            <w:r w:rsidRPr="00B013AA">
              <w:rPr>
                <w:rFonts w:ascii="Verdana" w:hAnsi="Verdana"/>
                <w:i/>
                <w:sz w:val="20"/>
                <w:szCs w:val="20"/>
                <w:lang w:val="ru-RU"/>
              </w:rPr>
              <w:t>съвместно</w:t>
            </w:r>
            <w:proofErr w:type="spellEnd"/>
            <w:r w:rsidRPr="00B013AA">
              <w:rPr>
                <w:rFonts w:ascii="Verdana" w:hAnsi="Verdana"/>
                <w:i/>
                <w:sz w:val="20"/>
                <w:szCs w:val="20"/>
                <w:lang w:val="ru-RU"/>
              </w:rPr>
              <w:t xml:space="preserve"> с</w:t>
            </w:r>
            <w:r w:rsidRPr="00B013AA">
              <w:rPr>
                <w:rFonts w:ascii="Verdana" w:eastAsia="Batang" w:hAnsi="Verdana"/>
                <w:i/>
                <w:iCs/>
                <w:sz w:val="20"/>
                <w:szCs w:val="20"/>
                <w:lang w:val="bg-BG" w:eastAsia="ko-KR"/>
              </w:rPr>
              <w:t xml:space="preserve"> училищата </w:t>
            </w:r>
            <w:proofErr w:type="gramStart"/>
            <w:r w:rsidRPr="00B013AA">
              <w:rPr>
                <w:rFonts w:ascii="Verdana" w:eastAsia="Batang" w:hAnsi="Verdana"/>
                <w:i/>
                <w:iCs/>
                <w:sz w:val="20"/>
                <w:szCs w:val="20"/>
                <w:lang w:val="bg-BG" w:eastAsia="ko-KR"/>
              </w:rPr>
              <w:t>в</w:t>
            </w:r>
            <w:proofErr w:type="gramEnd"/>
            <w:r w:rsidRPr="00B013AA">
              <w:rPr>
                <w:rFonts w:ascii="Verdana" w:eastAsia="Batang" w:hAnsi="Verdana"/>
                <w:i/>
                <w:iCs/>
                <w:sz w:val="20"/>
                <w:szCs w:val="20"/>
                <w:lang w:val="bg-BG" w:eastAsia="ko-KR"/>
              </w:rPr>
              <w:t xml:space="preserve"> града през месеци май-юни 2019 г. проведе кампания „Безопасна ваканция“ с ученици от </w:t>
            </w:r>
            <w:r w:rsidRPr="00B013AA">
              <w:rPr>
                <w:rFonts w:ascii="Verdana" w:hAnsi="Verdana"/>
                <w:i/>
                <w:sz w:val="20"/>
                <w:szCs w:val="20"/>
              </w:rPr>
              <w:t>I</w:t>
            </w:r>
            <w:r w:rsidRPr="00B013AA">
              <w:rPr>
                <w:rFonts w:ascii="Verdana" w:hAnsi="Verdana"/>
                <w:i/>
                <w:sz w:val="20"/>
                <w:szCs w:val="20"/>
                <w:lang w:val="ru-RU"/>
              </w:rPr>
              <w:t xml:space="preserve"> до </w:t>
            </w:r>
            <w:r w:rsidRPr="00B013AA">
              <w:rPr>
                <w:rFonts w:ascii="Verdana" w:hAnsi="Verdana"/>
                <w:i/>
                <w:sz w:val="20"/>
                <w:szCs w:val="20"/>
              </w:rPr>
              <w:t>IV</w:t>
            </w:r>
            <w:r w:rsidRPr="00B013AA">
              <w:rPr>
                <w:rFonts w:ascii="Verdana" w:hAnsi="Verdana"/>
                <w:i/>
                <w:sz w:val="20"/>
                <w:szCs w:val="20"/>
                <w:lang w:val="ru-RU"/>
              </w:rPr>
              <w:t xml:space="preserve"> </w:t>
            </w:r>
            <w:proofErr w:type="spellStart"/>
            <w:r w:rsidRPr="00B013AA">
              <w:rPr>
                <w:rFonts w:ascii="Verdana" w:hAnsi="Verdana"/>
                <w:i/>
                <w:sz w:val="20"/>
                <w:szCs w:val="20"/>
                <w:lang w:val="ru-RU"/>
              </w:rPr>
              <w:t>клас</w:t>
            </w:r>
            <w:proofErr w:type="spellEnd"/>
            <w:r w:rsidRPr="00B013AA">
              <w:rPr>
                <w:rFonts w:ascii="Verdana" w:hAnsi="Verdana"/>
                <w:i/>
                <w:sz w:val="20"/>
                <w:szCs w:val="20"/>
                <w:lang w:val="ru-RU"/>
              </w:rPr>
              <w:t xml:space="preserve">. </w:t>
            </w:r>
            <w:proofErr w:type="spellStart"/>
            <w:r w:rsidRPr="00B013AA">
              <w:rPr>
                <w:rFonts w:ascii="Verdana" w:hAnsi="Verdana"/>
                <w:i/>
                <w:sz w:val="20"/>
                <w:szCs w:val="20"/>
                <w:lang w:val="ru-RU"/>
              </w:rPr>
              <w:t>Децата</w:t>
            </w:r>
            <w:proofErr w:type="spellEnd"/>
            <w:r w:rsidRPr="00B013AA">
              <w:rPr>
                <w:rFonts w:ascii="Verdana" w:hAnsi="Verdana"/>
                <w:i/>
                <w:sz w:val="20"/>
                <w:szCs w:val="20"/>
                <w:lang w:val="ru-RU"/>
              </w:rPr>
              <w:t xml:space="preserve"> </w:t>
            </w:r>
            <w:proofErr w:type="spellStart"/>
            <w:r w:rsidRPr="00B013AA">
              <w:rPr>
                <w:rFonts w:ascii="Verdana" w:hAnsi="Verdana"/>
                <w:i/>
                <w:sz w:val="20"/>
                <w:szCs w:val="20"/>
                <w:lang w:val="ru-RU"/>
              </w:rPr>
              <w:t>получиха</w:t>
            </w:r>
            <w:proofErr w:type="spellEnd"/>
            <w:r w:rsidRPr="00B013AA">
              <w:rPr>
                <w:rFonts w:ascii="Verdana" w:hAnsi="Verdana"/>
                <w:i/>
                <w:sz w:val="20"/>
                <w:szCs w:val="20"/>
                <w:lang w:val="ru-RU"/>
              </w:rPr>
              <w:t xml:space="preserve"> </w:t>
            </w:r>
            <w:proofErr w:type="spellStart"/>
            <w:r w:rsidRPr="00B013AA">
              <w:rPr>
                <w:rFonts w:ascii="Verdana" w:hAnsi="Verdana"/>
                <w:i/>
                <w:sz w:val="20"/>
                <w:szCs w:val="20"/>
                <w:lang w:val="ru-RU"/>
              </w:rPr>
              <w:t>ценни</w:t>
            </w:r>
            <w:proofErr w:type="spellEnd"/>
            <w:r w:rsidRPr="00B013AA">
              <w:rPr>
                <w:rFonts w:ascii="Verdana" w:hAnsi="Verdana"/>
                <w:i/>
                <w:sz w:val="20"/>
                <w:szCs w:val="20"/>
                <w:lang w:val="ru-RU"/>
              </w:rPr>
              <w:t xml:space="preserve"> </w:t>
            </w:r>
            <w:proofErr w:type="spellStart"/>
            <w:r w:rsidRPr="00B013AA">
              <w:rPr>
                <w:rFonts w:ascii="Verdana" w:hAnsi="Verdana"/>
                <w:i/>
                <w:sz w:val="20"/>
                <w:szCs w:val="20"/>
                <w:lang w:val="ru-RU"/>
              </w:rPr>
              <w:t>съвети</w:t>
            </w:r>
            <w:proofErr w:type="spellEnd"/>
            <w:r w:rsidRPr="00B013AA">
              <w:rPr>
                <w:rFonts w:ascii="Verdana" w:hAnsi="Verdana"/>
                <w:i/>
                <w:sz w:val="20"/>
                <w:szCs w:val="20"/>
                <w:lang w:val="ru-RU"/>
              </w:rPr>
              <w:t xml:space="preserve"> за </w:t>
            </w:r>
            <w:proofErr w:type="spellStart"/>
            <w:r w:rsidRPr="00B013AA">
              <w:rPr>
                <w:rFonts w:ascii="Verdana" w:hAnsi="Verdana"/>
                <w:i/>
                <w:sz w:val="20"/>
                <w:szCs w:val="20"/>
                <w:lang w:val="ru-RU"/>
              </w:rPr>
              <w:t>безопасността</w:t>
            </w:r>
            <w:proofErr w:type="spellEnd"/>
            <w:r w:rsidRPr="00B013AA">
              <w:rPr>
                <w:rFonts w:ascii="Verdana" w:hAnsi="Verdana"/>
                <w:i/>
                <w:sz w:val="20"/>
                <w:szCs w:val="20"/>
                <w:lang w:val="ru-RU"/>
              </w:rPr>
              <w:t xml:space="preserve"> на движение по </w:t>
            </w:r>
            <w:proofErr w:type="spellStart"/>
            <w:r w:rsidRPr="00B013AA">
              <w:rPr>
                <w:rFonts w:ascii="Verdana" w:hAnsi="Verdana"/>
                <w:i/>
                <w:sz w:val="20"/>
                <w:szCs w:val="20"/>
                <w:lang w:val="ru-RU"/>
              </w:rPr>
              <w:t>пътищата</w:t>
            </w:r>
            <w:proofErr w:type="spellEnd"/>
            <w:r w:rsidRPr="00B013AA">
              <w:rPr>
                <w:rFonts w:ascii="Verdana" w:hAnsi="Verdana"/>
                <w:i/>
                <w:sz w:val="20"/>
                <w:szCs w:val="20"/>
                <w:lang w:val="ru-RU"/>
              </w:rPr>
              <w:t xml:space="preserve"> и </w:t>
            </w:r>
            <w:proofErr w:type="spellStart"/>
            <w:r w:rsidRPr="00B013AA">
              <w:rPr>
                <w:rFonts w:ascii="Verdana" w:hAnsi="Verdana"/>
                <w:i/>
                <w:sz w:val="20"/>
                <w:szCs w:val="20"/>
                <w:lang w:val="ru-RU"/>
              </w:rPr>
              <w:t>като</w:t>
            </w:r>
            <w:proofErr w:type="spellEnd"/>
            <w:r w:rsidRPr="00B013AA">
              <w:rPr>
                <w:rFonts w:ascii="Verdana" w:hAnsi="Verdana"/>
                <w:i/>
                <w:sz w:val="20"/>
                <w:szCs w:val="20"/>
                <w:lang w:val="ru-RU"/>
              </w:rPr>
              <w:t xml:space="preserve"> </w:t>
            </w:r>
            <w:proofErr w:type="spellStart"/>
            <w:r w:rsidRPr="00B013AA">
              <w:rPr>
                <w:rFonts w:ascii="Verdana" w:hAnsi="Verdana"/>
                <w:i/>
                <w:sz w:val="20"/>
                <w:szCs w:val="20"/>
                <w:lang w:val="ru-RU"/>
              </w:rPr>
              <w:t>водачи</w:t>
            </w:r>
            <w:proofErr w:type="spellEnd"/>
            <w:r w:rsidRPr="00B013AA">
              <w:rPr>
                <w:rFonts w:ascii="Verdana" w:hAnsi="Verdana"/>
                <w:i/>
                <w:sz w:val="20"/>
                <w:szCs w:val="20"/>
                <w:lang w:val="ru-RU"/>
              </w:rPr>
              <w:t xml:space="preserve"> на </w:t>
            </w:r>
            <w:proofErr w:type="spellStart"/>
            <w:r w:rsidRPr="00B013AA">
              <w:rPr>
                <w:rFonts w:ascii="Verdana" w:hAnsi="Verdana"/>
                <w:i/>
                <w:sz w:val="20"/>
                <w:szCs w:val="20"/>
                <w:lang w:val="ru-RU"/>
              </w:rPr>
              <w:t>велосипеди</w:t>
            </w:r>
            <w:proofErr w:type="spellEnd"/>
            <w:r w:rsidRPr="00B013AA">
              <w:rPr>
                <w:rFonts w:ascii="Verdana" w:hAnsi="Verdana"/>
                <w:i/>
                <w:sz w:val="20"/>
                <w:szCs w:val="20"/>
                <w:lang w:val="ru-RU"/>
              </w:rPr>
              <w:t>.</w:t>
            </w:r>
          </w:p>
          <w:p w:rsidR="006B4449" w:rsidRDefault="006B4449" w:rsidP="002B72EC">
            <w:pPr>
              <w:autoSpaceDE w:val="0"/>
              <w:autoSpaceDN w:val="0"/>
              <w:adjustRightInd w:val="0"/>
              <w:spacing w:after="0" w:line="240" w:lineRule="auto"/>
              <w:ind w:right="-79"/>
              <w:jc w:val="both"/>
              <w:rPr>
                <w:rFonts w:ascii="Verdana" w:hAnsi="Verdana"/>
                <w:i/>
                <w:sz w:val="20"/>
                <w:szCs w:val="20"/>
                <w:lang w:val="bg-BG"/>
              </w:rPr>
            </w:pPr>
          </w:p>
          <w:p w:rsidR="00C415B9" w:rsidRPr="00C415B9" w:rsidRDefault="00C415B9" w:rsidP="00C415B9">
            <w:pPr>
              <w:autoSpaceDE w:val="0"/>
              <w:autoSpaceDN w:val="0"/>
              <w:adjustRightInd w:val="0"/>
              <w:spacing w:after="0" w:line="240" w:lineRule="auto"/>
              <w:ind w:right="-79"/>
              <w:jc w:val="both"/>
              <w:rPr>
                <w:rFonts w:ascii="Verdana" w:hAnsi="Verdana"/>
                <w:b/>
                <w:i/>
                <w:sz w:val="20"/>
                <w:szCs w:val="20"/>
                <w:lang w:val="bg-BG"/>
              </w:rPr>
            </w:pPr>
            <w:r w:rsidRPr="00C415B9">
              <w:rPr>
                <w:rFonts w:ascii="Verdana" w:hAnsi="Verdana"/>
                <w:b/>
                <w:i/>
                <w:sz w:val="20"/>
                <w:szCs w:val="20"/>
                <w:lang w:val="bg-BG"/>
              </w:rPr>
              <w:t>Община Хасково:</w:t>
            </w:r>
          </w:p>
          <w:p w:rsidR="00C415B9" w:rsidRDefault="006A641B" w:rsidP="002B72EC">
            <w:pPr>
              <w:autoSpaceDE w:val="0"/>
              <w:autoSpaceDN w:val="0"/>
              <w:adjustRightInd w:val="0"/>
              <w:spacing w:after="0" w:line="240" w:lineRule="auto"/>
              <w:ind w:right="-79"/>
              <w:jc w:val="both"/>
              <w:rPr>
                <w:rFonts w:ascii="Verdana" w:hAnsi="Verdana"/>
                <w:i/>
                <w:sz w:val="20"/>
                <w:szCs w:val="20"/>
                <w:lang w:val="bg-BG"/>
              </w:rPr>
            </w:pPr>
            <w:r w:rsidRPr="006A641B">
              <w:rPr>
                <w:rFonts w:ascii="Verdana" w:hAnsi="Verdana"/>
                <w:i/>
                <w:sz w:val="20"/>
                <w:szCs w:val="20"/>
                <w:lang w:val="bg-BG"/>
              </w:rPr>
              <w:t>През годината са организирани срещи с деца, родители и учители, относно предприемане на превантивни мерки за гарантиране на сигурността на подрастващите и ограничаване на предпоставките за възникване на ПТП</w:t>
            </w:r>
            <w:r>
              <w:rPr>
                <w:rFonts w:ascii="Verdana" w:hAnsi="Verdana"/>
                <w:i/>
                <w:sz w:val="20"/>
                <w:szCs w:val="20"/>
                <w:lang w:val="bg-BG"/>
              </w:rPr>
              <w:t>.</w:t>
            </w:r>
          </w:p>
          <w:p w:rsidR="006A641B" w:rsidRPr="00B013AA" w:rsidRDefault="006A641B" w:rsidP="002B72EC">
            <w:pPr>
              <w:autoSpaceDE w:val="0"/>
              <w:autoSpaceDN w:val="0"/>
              <w:adjustRightInd w:val="0"/>
              <w:spacing w:after="0" w:line="240" w:lineRule="auto"/>
              <w:ind w:right="-79"/>
              <w:jc w:val="both"/>
              <w:rPr>
                <w:rFonts w:ascii="Verdana" w:hAnsi="Verdana"/>
                <w:i/>
                <w:sz w:val="20"/>
                <w:szCs w:val="20"/>
                <w:lang w:val="bg-BG"/>
              </w:rPr>
            </w:pPr>
          </w:p>
          <w:p w:rsidR="00B34653" w:rsidRPr="00730A02" w:rsidRDefault="00730A02" w:rsidP="006B4449">
            <w:pPr>
              <w:spacing w:after="0" w:line="240" w:lineRule="auto"/>
              <w:ind w:right="-79"/>
              <w:jc w:val="both"/>
              <w:rPr>
                <w:rFonts w:ascii="Verdana" w:hAnsi="Verdana"/>
                <w:b/>
                <w:i/>
                <w:sz w:val="20"/>
                <w:lang w:val="bg-BG"/>
              </w:rPr>
            </w:pPr>
            <w:r w:rsidRPr="00730A02">
              <w:rPr>
                <w:rFonts w:ascii="Verdana" w:hAnsi="Verdana"/>
                <w:b/>
                <w:i/>
                <w:sz w:val="20"/>
                <w:lang w:val="bg-BG"/>
              </w:rPr>
              <w:t>Община Тополовград:</w:t>
            </w:r>
          </w:p>
          <w:p w:rsidR="00DD3B75" w:rsidRPr="00DD3B75" w:rsidRDefault="00DD3B75" w:rsidP="00DD3B75">
            <w:pPr>
              <w:spacing w:after="0" w:line="240" w:lineRule="auto"/>
              <w:ind w:right="-79"/>
              <w:jc w:val="both"/>
              <w:rPr>
                <w:rFonts w:ascii="Verdana" w:hAnsi="Verdana"/>
                <w:i/>
                <w:sz w:val="20"/>
                <w:lang w:val="bg-BG"/>
              </w:rPr>
            </w:pPr>
            <w:r w:rsidRPr="00DD3B75">
              <w:rPr>
                <w:rFonts w:ascii="Verdana" w:hAnsi="Verdana"/>
                <w:i/>
                <w:sz w:val="20"/>
                <w:lang w:val="bg-BG"/>
              </w:rPr>
              <w:t>Регулярно се провеждат заседания на Общ.КБДП.</w:t>
            </w:r>
          </w:p>
          <w:p w:rsidR="00DD3B75" w:rsidRPr="00DD3B75" w:rsidRDefault="00DD3B75" w:rsidP="00DD3B75">
            <w:pPr>
              <w:spacing w:after="0" w:line="240" w:lineRule="auto"/>
              <w:ind w:right="-79"/>
              <w:jc w:val="both"/>
              <w:rPr>
                <w:rFonts w:ascii="Verdana" w:hAnsi="Verdana"/>
                <w:i/>
                <w:sz w:val="20"/>
                <w:lang w:val="bg-BG"/>
              </w:rPr>
            </w:pPr>
            <w:r w:rsidRPr="00DD3B75">
              <w:rPr>
                <w:rFonts w:ascii="Verdana" w:hAnsi="Verdana"/>
                <w:i/>
                <w:sz w:val="20"/>
                <w:lang w:val="bg-BG"/>
              </w:rPr>
              <w:t xml:space="preserve">В своята работа Общ.КБДП си поставя задачи, като се стреми изпълнението им с останалите заинтересовани страни да е винаги координирано, с  поставени ясни цели за изпълнение и обективност в работата.  </w:t>
            </w:r>
          </w:p>
          <w:p w:rsidR="00DD3B75" w:rsidRPr="00DD3B75" w:rsidRDefault="00DD3B75" w:rsidP="00DD3B75">
            <w:pPr>
              <w:spacing w:after="0" w:line="240" w:lineRule="auto"/>
              <w:ind w:right="-79"/>
              <w:jc w:val="both"/>
              <w:rPr>
                <w:rFonts w:ascii="Verdana" w:hAnsi="Verdana"/>
                <w:i/>
                <w:sz w:val="20"/>
                <w:lang w:val="bg-BG"/>
              </w:rPr>
            </w:pPr>
            <w:r w:rsidRPr="00DD3B75">
              <w:rPr>
                <w:rFonts w:ascii="Verdana" w:hAnsi="Verdana"/>
                <w:i/>
                <w:sz w:val="20"/>
                <w:lang w:val="bg-BG"/>
              </w:rPr>
              <w:t xml:space="preserve">Като местен орган за осъществяване на държавната, регионалната и местна политика  за повишаване на безопасността на движението по пътищата Комисията  осигурява взаимодействието на всички участници в процеса за изпълнение на планираните дейности. </w:t>
            </w:r>
          </w:p>
          <w:p w:rsidR="00730A02" w:rsidRDefault="00DD3B75" w:rsidP="00DD3B75">
            <w:pPr>
              <w:spacing w:after="0" w:line="240" w:lineRule="auto"/>
              <w:ind w:right="-79"/>
              <w:jc w:val="both"/>
              <w:rPr>
                <w:rFonts w:ascii="Verdana" w:hAnsi="Verdana"/>
                <w:i/>
                <w:sz w:val="20"/>
                <w:lang w:val="bg-BG"/>
              </w:rPr>
            </w:pPr>
            <w:r w:rsidRPr="00DD3B75">
              <w:rPr>
                <w:rFonts w:ascii="Verdana" w:hAnsi="Verdana"/>
                <w:i/>
                <w:sz w:val="20"/>
                <w:lang w:val="bg-BG"/>
              </w:rPr>
              <w:t xml:space="preserve">Службите за контрол на МВР провеждат специализирани полицейски операции в </w:t>
            </w:r>
            <w:r w:rsidRPr="00DD3B75">
              <w:rPr>
                <w:rFonts w:ascii="Verdana" w:hAnsi="Verdana"/>
                <w:i/>
                <w:sz w:val="20"/>
                <w:lang w:val="bg-BG"/>
              </w:rPr>
              <w:lastRenderedPageBreak/>
              <w:t>районите на училищата и детските заведения в началото на учебната година. Преди началото на учебната година се извършва преглед на организацията на движение и се установява липсата на пътни знаци, маркировка, сигнализация и предпазни огради. Изпраща се информация за установените недостатъци и предписания към общинската администрация.</w:t>
            </w:r>
          </w:p>
          <w:p w:rsidR="00DD3B75" w:rsidRPr="006F017A" w:rsidRDefault="00DD3B75" w:rsidP="00DD3B75">
            <w:pPr>
              <w:spacing w:after="0" w:line="240" w:lineRule="auto"/>
              <w:ind w:right="-79"/>
              <w:jc w:val="both"/>
              <w:rPr>
                <w:rFonts w:ascii="Verdana" w:hAnsi="Verdana"/>
                <w:i/>
                <w:sz w:val="20"/>
                <w:lang w:val="bg-BG"/>
              </w:rPr>
            </w:pPr>
          </w:p>
          <w:p w:rsidR="005757BB" w:rsidRPr="005757BB" w:rsidRDefault="005757BB" w:rsidP="005757BB">
            <w:pPr>
              <w:spacing w:after="0" w:line="240" w:lineRule="auto"/>
              <w:jc w:val="both"/>
              <w:rPr>
                <w:rFonts w:ascii="Verdana" w:hAnsi="Verdana"/>
                <w:i/>
                <w:color w:val="7030A0"/>
                <w:sz w:val="16"/>
                <w:szCs w:val="16"/>
                <w:lang w:val="bg-BG"/>
              </w:rPr>
            </w:pPr>
          </w:p>
          <w:p w:rsidR="005757BB" w:rsidRPr="005757BB" w:rsidRDefault="005757BB" w:rsidP="005757BB">
            <w:pPr>
              <w:spacing w:after="0" w:line="240" w:lineRule="auto"/>
              <w:jc w:val="both"/>
              <w:rPr>
                <w:rFonts w:ascii="Verdana" w:hAnsi="Verdana"/>
                <w:b/>
                <w:i/>
                <w:sz w:val="16"/>
                <w:szCs w:val="16"/>
                <w:lang w:val="bg-BG"/>
              </w:rPr>
            </w:pPr>
          </w:p>
          <w:p w:rsidR="00156677" w:rsidRPr="006F017A" w:rsidRDefault="00156677" w:rsidP="00125F5C">
            <w:pPr>
              <w:spacing w:after="0" w:line="240" w:lineRule="auto"/>
              <w:ind w:left="318"/>
              <w:rPr>
                <w:rFonts w:ascii="Verdana" w:hAnsi="Verdana"/>
                <w:sz w:val="20"/>
                <w:lang w:val="bg-BG"/>
              </w:rPr>
            </w:pPr>
          </w:p>
        </w:tc>
      </w:tr>
    </w:tbl>
    <w:p w:rsidR="00156677" w:rsidRDefault="00156677" w:rsidP="00C73539">
      <w:pPr>
        <w:shd w:val="clear" w:color="auto" w:fill="FFFFFF"/>
        <w:rPr>
          <w:rFonts w:ascii="Verdana" w:hAnsi="Verdana"/>
          <w:b/>
          <w:sz w:val="20"/>
          <w:lang w:val="bg-BG"/>
        </w:rPr>
      </w:pPr>
    </w:p>
    <w:p w:rsidR="00156677" w:rsidRPr="00C73539" w:rsidRDefault="00156677" w:rsidP="00C73539">
      <w:pPr>
        <w:shd w:val="clear" w:color="auto" w:fill="D9E2F3"/>
        <w:rPr>
          <w:rFonts w:ascii="Verdana" w:hAnsi="Verdana"/>
          <w:b/>
          <w:sz w:val="8"/>
          <w:szCs w:val="8"/>
          <w:lang w:val="bg-BG"/>
        </w:rPr>
      </w:pPr>
      <w:r w:rsidRPr="00675E02">
        <w:rPr>
          <w:rFonts w:ascii="Verdana" w:hAnsi="Verdana"/>
          <w:b/>
          <w:sz w:val="20"/>
          <w:lang w:val="bg-BG"/>
        </w:rPr>
        <w:t xml:space="preserve">РАЗДЕЛ </w:t>
      </w:r>
      <w:r>
        <w:rPr>
          <w:rFonts w:ascii="Verdana" w:hAnsi="Verdana"/>
          <w:b/>
          <w:sz w:val="20"/>
          <w:lang w:val="bg-BG"/>
        </w:rPr>
        <w:t>3</w:t>
      </w:r>
      <w:r w:rsidRPr="00675E02">
        <w:rPr>
          <w:rFonts w:ascii="Verdana" w:hAnsi="Verdana"/>
          <w:b/>
          <w:sz w:val="20"/>
          <w:lang w:val="bg-BG"/>
        </w:rPr>
        <w:t xml:space="preserve"> </w:t>
      </w:r>
      <w:r>
        <w:rPr>
          <w:rFonts w:ascii="Verdana" w:hAnsi="Verdana"/>
          <w:b/>
          <w:sz w:val="20"/>
          <w:lang w:val="bg-BG"/>
        </w:rPr>
        <w:t>ГОДИШНО ИЗПЪЛНЕНИЕ НА ПЛАН-ПРОГРАМАТА ЗА 2019 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992"/>
        <w:gridCol w:w="1417"/>
        <w:gridCol w:w="993"/>
        <w:gridCol w:w="1134"/>
        <w:gridCol w:w="1275"/>
        <w:gridCol w:w="1418"/>
        <w:gridCol w:w="879"/>
      </w:tblGrid>
      <w:tr w:rsidR="00156677" w:rsidRPr="000629DE" w:rsidTr="00A64DB6">
        <w:tc>
          <w:tcPr>
            <w:tcW w:w="1673"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Мярка</w:t>
            </w:r>
          </w:p>
        </w:tc>
        <w:tc>
          <w:tcPr>
            <w:tcW w:w="992"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Период на изпълнение </w:t>
            </w:r>
          </w:p>
        </w:tc>
        <w:tc>
          <w:tcPr>
            <w:tcW w:w="1417"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Финансов ресурс </w:t>
            </w:r>
          </w:p>
        </w:tc>
        <w:tc>
          <w:tcPr>
            <w:tcW w:w="993"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Източник на финансиране </w:t>
            </w:r>
          </w:p>
        </w:tc>
        <w:tc>
          <w:tcPr>
            <w:tcW w:w="1134"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Ефект  </w:t>
            </w:r>
          </w:p>
        </w:tc>
        <w:tc>
          <w:tcPr>
            <w:tcW w:w="1275"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Индикатор за изпълнение </w:t>
            </w:r>
          </w:p>
        </w:tc>
        <w:tc>
          <w:tcPr>
            <w:tcW w:w="1418" w:type="dxa"/>
            <w:shd w:val="clear" w:color="auto" w:fill="F7CAAC"/>
          </w:tcPr>
          <w:p w:rsidR="00156677" w:rsidRPr="006F017A" w:rsidRDefault="00156677" w:rsidP="006F017A">
            <w:pPr>
              <w:spacing w:after="0" w:line="240" w:lineRule="auto"/>
              <w:ind w:right="171"/>
              <w:rPr>
                <w:rFonts w:ascii="Verdana" w:hAnsi="Verdana"/>
                <w:b/>
                <w:sz w:val="16"/>
                <w:szCs w:val="20"/>
                <w:lang w:val="bg-BG"/>
              </w:rPr>
            </w:pPr>
            <w:r w:rsidRPr="006F017A">
              <w:rPr>
                <w:rFonts w:ascii="Verdana" w:hAnsi="Verdana"/>
                <w:b/>
                <w:sz w:val="16"/>
                <w:szCs w:val="20"/>
                <w:lang w:val="bg-BG"/>
              </w:rPr>
              <w:t xml:space="preserve">Отговорна институция </w:t>
            </w:r>
          </w:p>
        </w:tc>
        <w:tc>
          <w:tcPr>
            <w:tcW w:w="879" w:type="dxa"/>
            <w:shd w:val="clear" w:color="auto" w:fill="F7CAAC"/>
          </w:tcPr>
          <w:p w:rsidR="00156677" w:rsidRPr="006F017A" w:rsidRDefault="00156677" w:rsidP="006F017A">
            <w:pPr>
              <w:spacing w:after="0" w:line="240" w:lineRule="auto"/>
              <w:rPr>
                <w:rFonts w:ascii="Verdana" w:hAnsi="Verdana"/>
                <w:b/>
                <w:sz w:val="16"/>
                <w:szCs w:val="20"/>
                <w:lang w:val="bg-BG"/>
              </w:rPr>
            </w:pPr>
            <w:r w:rsidRPr="006F017A">
              <w:rPr>
                <w:rFonts w:ascii="Verdana" w:hAnsi="Verdana"/>
                <w:b/>
                <w:sz w:val="16"/>
                <w:szCs w:val="20"/>
                <w:lang w:val="bg-BG"/>
              </w:rPr>
              <w:t xml:space="preserve">Статус на изпълнение на мярката  </w:t>
            </w:r>
          </w:p>
        </w:tc>
      </w:tr>
      <w:tr w:rsidR="00156677" w:rsidRPr="006F017A" w:rsidTr="00A64DB6">
        <w:tc>
          <w:tcPr>
            <w:tcW w:w="1673" w:type="dxa"/>
            <w:shd w:val="clear" w:color="auto" w:fill="FFFFFF"/>
          </w:tcPr>
          <w:p w:rsidR="00156677" w:rsidRPr="006F017A" w:rsidRDefault="00156677" w:rsidP="006F017A">
            <w:pPr>
              <w:spacing w:after="0" w:line="240" w:lineRule="auto"/>
              <w:rPr>
                <w:rFonts w:ascii="Times New Roman" w:hAnsi="Times New Roman"/>
                <w:sz w:val="18"/>
                <w:szCs w:val="18"/>
                <w:lang w:val="bg-BG"/>
              </w:rPr>
            </w:pPr>
          </w:p>
        </w:tc>
        <w:tc>
          <w:tcPr>
            <w:tcW w:w="992" w:type="dxa"/>
            <w:shd w:val="clear" w:color="auto" w:fill="FFFFFF"/>
          </w:tcPr>
          <w:p w:rsidR="00156677" w:rsidRPr="006F017A" w:rsidRDefault="00156677" w:rsidP="006F017A">
            <w:pPr>
              <w:spacing w:after="0" w:line="240" w:lineRule="auto"/>
              <w:rPr>
                <w:rFonts w:ascii="Times New Roman" w:hAnsi="Times New Roman"/>
                <w:b/>
                <w:szCs w:val="24"/>
                <w:lang w:val="bg-BG"/>
              </w:rPr>
            </w:pPr>
          </w:p>
        </w:tc>
        <w:tc>
          <w:tcPr>
            <w:tcW w:w="1417" w:type="dxa"/>
            <w:shd w:val="clear" w:color="auto" w:fill="FFFFFF"/>
          </w:tcPr>
          <w:p w:rsidR="00156677" w:rsidRPr="006F017A" w:rsidRDefault="00156677" w:rsidP="006F017A">
            <w:pPr>
              <w:spacing w:after="0" w:line="240" w:lineRule="auto"/>
              <w:rPr>
                <w:rFonts w:ascii="Times New Roman" w:hAnsi="Times New Roman"/>
                <w:b/>
                <w:szCs w:val="24"/>
                <w:lang w:val="bg-BG"/>
              </w:rPr>
            </w:pPr>
          </w:p>
        </w:tc>
        <w:tc>
          <w:tcPr>
            <w:tcW w:w="993" w:type="dxa"/>
            <w:shd w:val="clear" w:color="auto" w:fill="FFFFFF"/>
          </w:tcPr>
          <w:p w:rsidR="00156677" w:rsidRPr="006F017A" w:rsidRDefault="00156677" w:rsidP="006F017A">
            <w:pPr>
              <w:spacing w:after="0" w:line="240" w:lineRule="auto"/>
              <w:rPr>
                <w:rFonts w:ascii="Times New Roman" w:hAnsi="Times New Roman"/>
                <w:b/>
                <w:szCs w:val="24"/>
                <w:lang w:val="bg-BG"/>
              </w:rPr>
            </w:pPr>
          </w:p>
        </w:tc>
        <w:tc>
          <w:tcPr>
            <w:tcW w:w="1134" w:type="dxa"/>
            <w:shd w:val="clear" w:color="auto" w:fill="FFFFFF"/>
          </w:tcPr>
          <w:p w:rsidR="00156677" w:rsidRPr="006F017A" w:rsidRDefault="00156677" w:rsidP="006F017A">
            <w:pPr>
              <w:spacing w:after="0" w:line="240" w:lineRule="auto"/>
              <w:rPr>
                <w:rFonts w:ascii="Times New Roman" w:hAnsi="Times New Roman"/>
                <w:b/>
                <w:szCs w:val="24"/>
                <w:lang w:val="bg-BG"/>
              </w:rPr>
            </w:pPr>
          </w:p>
        </w:tc>
        <w:tc>
          <w:tcPr>
            <w:tcW w:w="1275" w:type="dxa"/>
            <w:shd w:val="clear" w:color="auto" w:fill="FFFFFF"/>
          </w:tcPr>
          <w:p w:rsidR="00156677" w:rsidRPr="006F017A" w:rsidRDefault="00156677" w:rsidP="006F017A">
            <w:pPr>
              <w:spacing w:after="0" w:line="240" w:lineRule="auto"/>
              <w:rPr>
                <w:rFonts w:ascii="Times New Roman" w:hAnsi="Times New Roman"/>
                <w:b/>
                <w:szCs w:val="24"/>
                <w:lang w:val="bg-BG"/>
              </w:rPr>
            </w:pPr>
          </w:p>
        </w:tc>
        <w:tc>
          <w:tcPr>
            <w:tcW w:w="1418" w:type="dxa"/>
            <w:shd w:val="clear" w:color="auto" w:fill="FFFFFF"/>
          </w:tcPr>
          <w:p w:rsidR="00156677" w:rsidRPr="006F017A" w:rsidRDefault="00156677" w:rsidP="006F017A">
            <w:pPr>
              <w:spacing w:after="0" w:line="240" w:lineRule="auto"/>
              <w:rPr>
                <w:rFonts w:ascii="Times New Roman" w:hAnsi="Times New Roman"/>
                <w:szCs w:val="24"/>
                <w:lang w:val="bg-BG"/>
              </w:rPr>
            </w:pPr>
          </w:p>
        </w:tc>
        <w:tc>
          <w:tcPr>
            <w:tcW w:w="879" w:type="dxa"/>
            <w:shd w:val="clear" w:color="auto" w:fill="FFFFFF"/>
          </w:tcPr>
          <w:p w:rsidR="00156677" w:rsidRPr="006F017A" w:rsidRDefault="00156677" w:rsidP="006F017A">
            <w:pPr>
              <w:spacing w:after="0" w:line="240" w:lineRule="auto"/>
              <w:rPr>
                <w:rFonts w:ascii="Times New Roman" w:hAnsi="Times New Roman"/>
                <w:b/>
                <w:szCs w:val="24"/>
                <w:lang w:val="bg-BG"/>
              </w:rPr>
            </w:pPr>
          </w:p>
        </w:tc>
      </w:tr>
      <w:tr w:rsidR="00156677" w:rsidRPr="006F017A" w:rsidTr="00A64DB6">
        <w:tc>
          <w:tcPr>
            <w:tcW w:w="1673"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 xml:space="preserve">Рехабилитация на улици, тротоари, хоризонтална маркировка, сигнализация с пътни знаци и изграждане на добра пътна инфраструктура </w:t>
            </w:r>
          </w:p>
        </w:tc>
        <w:tc>
          <w:tcPr>
            <w:tcW w:w="992"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Постоя</w:t>
            </w:r>
          </w:p>
          <w:p w:rsidR="00156677" w:rsidRPr="00FB18F1" w:rsidRDefault="00156677" w:rsidP="006F017A">
            <w:pPr>
              <w:spacing w:after="0" w:line="240" w:lineRule="auto"/>
              <w:rPr>
                <w:rFonts w:ascii="Verdana" w:hAnsi="Verdana"/>
                <w:i/>
                <w:sz w:val="16"/>
                <w:szCs w:val="16"/>
                <w:lang w:val="bg-BG"/>
              </w:rPr>
            </w:pPr>
            <w:proofErr w:type="spellStart"/>
            <w:r w:rsidRPr="00FB18F1">
              <w:rPr>
                <w:rFonts w:ascii="Verdana" w:hAnsi="Verdana"/>
                <w:i/>
                <w:sz w:val="16"/>
                <w:szCs w:val="16"/>
                <w:lang w:val="bg-BG"/>
              </w:rPr>
              <w:t>нен</w:t>
            </w:r>
            <w:proofErr w:type="spellEnd"/>
          </w:p>
        </w:tc>
        <w:tc>
          <w:tcPr>
            <w:tcW w:w="1417"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939 695 лв.</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90 941 лв.</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708 983 лв.</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2 110 531 лв.</w:t>
            </w:r>
          </w:p>
        </w:tc>
        <w:tc>
          <w:tcPr>
            <w:tcW w:w="993"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Републикански бюджет</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Общински бюджет</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Банков кредит</w:t>
            </w: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p>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Държавен фонд земеделие</w:t>
            </w:r>
          </w:p>
        </w:tc>
        <w:tc>
          <w:tcPr>
            <w:tcW w:w="1134"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Положителен</w:t>
            </w:r>
          </w:p>
        </w:tc>
        <w:tc>
          <w:tcPr>
            <w:tcW w:w="1275" w:type="dxa"/>
            <w:shd w:val="clear" w:color="auto" w:fill="FFFFFF"/>
          </w:tcPr>
          <w:p w:rsidR="00156677" w:rsidRPr="00FB18F1" w:rsidRDefault="00156677" w:rsidP="006F017A">
            <w:pPr>
              <w:spacing w:after="0" w:line="240" w:lineRule="auto"/>
              <w:rPr>
                <w:rFonts w:ascii="Verdana" w:hAnsi="Verdana"/>
                <w:i/>
                <w:sz w:val="16"/>
                <w:szCs w:val="16"/>
                <w:lang w:val="bg-BG"/>
              </w:rPr>
            </w:pPr>
            <w:r w:rsidRPr="00FB18F1">
              <w:rPr>
                <w:rFonts w:ascii="Verdana" w:hAnsi="Verdana"/>
                <w:i/>
                <w:sz w:val="16"/>
                <w:szCs w:val="16"/>
                <w:lang w:val="bg-BG"/>
              </w:rPr>
              <w:t>Извършена реконструкция и</w:t>
            </w:r>
            <w:r w:rsidR="00FB18F1">
              <w:rPr>
                <w:rFonts w:ascii="Verdana" w:hAnsi="Verdana"/>
                <w:i/>
                <w:sz w:val="16"/>
                <w:szCs w:val="16"/>
                <w:lang w:val="bg-BG"/>
              </w:rPr>
              <w:t xml:space="preserve"> рехабилитация на пътна </w:t>
            </w:r>
            <w:proofErr w:type="spellStart"/>
            <w:r w:rsidR="00FB18F1">
              <w:rPr>
                <w:rFonts w:ascii="Verdana" w:hAnsi="Verdana"/>
                <w:i/>
                <w:sz w:val="16"/>
                <w:szCs w:val="16"/>
                <w:lang w:val="bg-BG"/>
              </w:rPr>
              <w:t>настилк</w:t>
            </w:r>
            <w:proofErr w:type="spellEnd"/>
            <w:r w:rsidR="00FB18F1">
              <w:rPr>
                <w:rFonts w:ascii="Verdana" w:hAnsi="Verdana"/>
                <w:i/>
                <w:sz w:val="16"/>
                <w:szCs w:val="16"/>
                <w:lang w:val="bg-BG"/>
              </w:rPr>
              <w:t>, тротоари,</w:t>
            </w:r>
            <w:r w:rsidRPr="00FB18F1">
              <w:rPr>
                <w:rFonts w:ascii="Verdana" w:hAnsi="Verdana"/>
                <w:i/>
                <w:sz w:val="16"/>
                <w:szCs w:val="16"/>
                <w:lang w:val="bg-BG"/>
              </w:rPr>
              <w:t>бордюри на улици в населените места</w:t>
            </w:r>
          </w:p>
        </w:tc>
        <w:tc>
          <w:tcPr>
            <w:tcW w:w="1418" w:type="dxa"/>
            <w:shd w:val="clear" w:color="auto" w:fill="FFFFFF"/>
          </w:tcPr>
          <w:p w:rsidR="00156677" w:rsidRPr="00A35D01" w:rsidRDefault="00156677" w:rsidP="00FB18F1">
            <w:pPr>
              <w:spacing w:after="0" w:line="240" w:lineRule="auto"/>
              <w:rPr>
                <w:rFonts w:ascii="Verdana" w:hAnsi="Verdana"/>
                <w:i/>
                <w:sz w:val="16"/>
                <w:szCs w:val="16"/>
                <w:lang w:val="bg-BG"/>
              </w:rPr>
            </w:pPr>
            <w:r w:rsidRPr="00A35D01">
              <w:rPr>
                <w:rFonts w:ascii="Verdana" w:hAnsi="Verdana"/>
                <w:i/>
                <w:sz w:val="16"/>
                <w:szCs w:val="16"/>
                <w:lang w:val="bg-BG"/>
              </w:rPr>
              <w:t>Община Симеоновград</w:t>
            </w:r>
          </w:p>
        </w:tc>
        <w:tc>
          <w:tcPr>
            <w:tcW w:w="879" w:type="dxa"/>
            <w:shd w:val="clear" w:color="auto" w:fill="FFFFFF"/>
          </w:tcPr>
          <w:p w:rsidR="00156677" w:rsidRPr="006F017A" w:rsidRDefault="00156677" w:rsidP="006F017A">
            <w:pPr>
              <w:spacing w:after="0" w:line="240" w:lineRule="auto"/>
              <w:rPr>
                <w:rFonts w:ascii="Times New Roman" w:hAnsi="Times New Roman"/>
                <w:b/>
                <w:szCs w:val="24"/>
                <w:lang w:val="bg-BG"/>
              </w:rPr>
            </w:pPr>
          </w:p>
        </w:tc>
      </w:tr>
      <w:tr w:rsidR="00156677" w:rsidRPr="006F017A" w:rsidTr="00A64DB6">
        <w:tc>
          <w:tcPr>
            <w:tcW w:w="167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Текущи ремонти</w:t>
            </w:r>
          </w:p>
        </w:tc>
        <w:tc>
          <w:tcPr>
            <w:tcW w:w="992"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Постоя</w:t>
            </w:r>
          </w:p>
          <w:p w:rsidR="00156677" w:rsidRPr="00A35D01" w:rsidRDefault="00156677" w:rsidP="006F017A">
            <w:pPr>
              <w:spacing w:after="0" w:line="240" w:lineRule="auto"/>
              <w:rPr>
                <w:rFonts w:ascii="Verdana" w:hAnsi="Verdana"/>
                <w:i/>
                <w:sz w:val="16"/>
                <w:szCs w:val="16"/>
                <w:lang w:val="bg-BG"/>
              </w:rPr>
            </w:pPr>
            <w:proofErr w:type="spellStart"/>
            <w:r w:rsidRPr="00A35D01">
              <w:rPr>
                <w:rFonts w:ascii="Verdana" w:hAnsi="Verdana"/>
                <w:i/>
                <w:sz w:val="16"/>
                <w:szCs w:val="16"/>
                <w:lang w:val="bg-BG"/>
              </w:rPr>
              <w:t>нен</w:t>
            </w:r>
            <w:proofErr w:type="spellEnd"/>
          </w:p>
        </w:tc>
        <w:tc>
          <w:tcPr>
            <w:tcW w:w="1417"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129 999.60 лв.</w:t>
            </w:r>
          </w:p>
          <w:p w:rsidR="00156677" w:rsidRDefault="00156677" w:rsidP="006F017A">
            <w:pPr>
              <w:spacing w:after="0" w:line="240" w:lineRule="auto"/>
              <w:rPr>
                <w:rFonts w:ascii="Verdana" w:hAnsi="Verdana"/>
                <w:i/>
                <w:sz w:val="16"/>
                <w:szCs w:val="16"/>
                <w:lang w:val="bg-BG"/>
              </w:rPr>
            </w:pPr>
          </w:p>
          <w:p w:rsidR="001C34FE" w:rsidRDefault="001C34FE" w:rsidP="006F017A">
            <w:pPr>
              <w:spacing w:after="0" w:line="240" w:lineRule="auto"/>
              <w:rPr>
                <w:rFonts w:ascii="Verdana" w:hAnsi="Verdana"/>
                <w:i/>
                <w:sz w:val="16"/>
                <w:szCs w:val="16"/>
                <w:lang w:val="bg-BG"/>
              </w:rPr>
            </w:pPr>
          </w:p>
          <w:p w:rsidR="001C34FE" w:rsidRPr="00A35D01" w:rsidRDefault="001C34FE" w:rsidP="006F017A">
            <w:pPr>
              <w:spacing w:after="0" w:line="240" w:lineRule="auto"/>
              <w:rPr>
                <w:rFonts w:ascii="Verdana" w:hAnsi="Verdana"/>
                <w:i/>
                <w:sz w:val="16"/>
                <w:szCs w:val="16"/>
                <w:lang w:val="bg-BG"/>
              </w:rPr>
            </w:pPr>
          </w:p>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83 332.76 лв.</w:t>
            </w:r>
          </w:p>
        </w:tc>
        <w:tc>
          <w:tcPr>
            <w:tcW w:w="99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АПИ</w:t>
            </w:r>
          </w:p>
          <w:p w:rsidR="00156677" w:rsidRPr="00A35D01" w:rsidRDefault="00156677" w:rsidP="006F017A">
            <w:pPr>
              <w:spacing w:after="0" w:line="240" w:lineRule="auto"/>
              <w:rPr>
                <w:rFonts w:ascii="Verdana" w:hAnsi="Verdana"/>
                <w:b/>
                <w:i/>
                <w:sz w:val="16"/>
                <w:szCs w:val="16"/>
                <w:lang w:val="bg-BG"/>
              </w:rPr>
            </w:pPr>
          </w:p>
          <w:p w:rsidR="00156677" w:rsidRDefault="00156677" w:rsidP="006F017A">
            <w:pPr>
              <w:spacing w:after="0" w:line="240" w:lineRule="auto"/>
              <w:rPr>
                <w:rFonts w:ascii="Verdana" w:hAnsi="Verdana"/>
                <w:b/>
                <w:i/>
                <w:sz w:val="16"/>
                <w:szCs w:val="16"/>
                <w:lang w:val="bg-BG"/>
              </w:rPr>
            </w:pPr>
          </w:p>
          <w:p w:rsidR="00C94EF0" w:rsidRPr="00A35D01" w:rsidRDefault="00C94EF0" w:rsidP="006F017A">
            <w:pPr>
              <w:spacing w:after="0" w:line="240" w:lineRule="auto"/>
              <w:rPr>
                <w:rFonts w:ascii="Verdana" w:hAnsi="Verdana"/>
                <w:b/>
                <w:i/>
                <w:sz w:val="16"/>
                <w:szCs w:val="16"/>
                <w:lang w:val="bg-BG"/>
              </w:rPr>
            </w:pPr>
          </w:p>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Общински бюджет</w:t>
            </w:r>
          </w:p>
        </w:tc>
        <w:tc>
          <w:tcPr>
            <w:tcW w:w="1134"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Текущи ремонти на улици и общински пътища</w:t>
            </w:r>
          </w:p>
        </w:tc>
        <w:tc>
          <w:tcPr>
            <w:tcW w:w="1418"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Община Симеоновград</w:t>
            </w:r>
          </w:p>
        </w:tc>
        <w:tc>
          <w:tcPr>
            <w:tcW w:w="879" w:type="dxa"/>
            <w:shd w:val="clear" w:color="auto" w:fill="FFFFFF"/>
          </w:tcPr>
          <w:p w:rsidR="00156677" w:rsidRPr="00A35D01" w:rsidRDefault="00156677" w:rsidP="006F017A">
            <w:pPr>
              <w:spacing w:after="0" w:line="240" w:lineRule="auto"/>
              <w:rPr>
                <w:rFonts w:ascii="Verdana" w:hAnsi="Verdana"/>
                <w:b/>
                <w:sz w:val="16"/>
                <w:szCs w:val="16"/>
                <w:lang w:val="bg-BG"/>
              </w:rPr>
            </w:pPr>
          </w:p>
        </w:tc>
      </w:tr>
      <w:tr w:rsidR="00156677" w:rsidRPr="006F017A" w:rsidTr="00A64DB6">
        <w:tc>
          <w:tcPr>
            <w:tcW w:w="167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Зимно поддържане</w:t>
            </w:r>
          </w:p>
        </w:tc>
        <w:tc>
          <w:tcPr>
            <w:tcW w:w="992"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Сезон зима 2018-2019г.</w:t>
            </w:r>
          </w:p>
        </w:tc>
        <w:tc>
          <w:tcPr>
            <w:tcW w:w="1417"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81 049.49 лв.</w:t>
            </w:r>
          </w:p>
        </w:tc>
        <w:tc>
          <w:tcPr>
            <w:tcW w:w="99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Общински бюджет</w:t>
            </w:r>
          </w:p>
        </w:tc>
        <w:tc>
          <w:tcPr>
            <w:tcW w:w="1134"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 xml:space="preserve">Почистване и </w:t>
            </w:r>
            <w:proofErr w:type="spellStart"/>
            <w:r w:rsidRPr="00A35D01">
              <w:rPr>
                <w:rFonts w:ascii="Verdana" w:hAnsi="Verdana"/>
                <w:i/>
                <w:sz w:val="16"/>
                <w:szCs w:val="16"/>
                <w:lang w:val="bg-BG"/>
              </w:rPr>
              <w:t>опясъчаване</w:t>
            </w:r>
            <w:proofErr w:type="spellEnd"/>
            <w:r w:rsidRPr="00A35D01">
              <w:rPr>
                <w:rFonts w:ascii="Verdana" w:hAnsi="Verdana"/>
                <w:i/>
                <w:sz w:val="16"/>
                <w:szCs w:val="16"/>
                <w:lang w:val="bg-BG"/>
              </w:rPr>
              <w:t xml:space="preserve"> на пътища и улици </w:t>
            </w:r>
          </w:p>
        </w:tc>
        <w:tc>
          <w:tcPr>
            <w:tcW w:w="1418"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Община Симеоновград</w:t>
            </w:r>
          </w:p>
        </w:tc>
        <w:tc>
          <w:tcPr>
            <w:tcW w:w="879" w:type="dxa"/>
            <w:shd w:val="clear" w:color="auto" w:fill="FFFFFF"/>
          </w:tcPr>
          <w:p w:rsidR="00156677" w:rsidRPr="00A35D01" w:rsidRDefault="00156677" w:rsidP="006F017A">
            <w:pPr>
              <w:spacing w:after="0" w:line="240" w:lineRule="auto"/>
              <w:rPr>
                <w:rFonts w:ascii="Verdana" w:hAnsi="Verdana"/>
                <w:b/>
                <w:sz w:val="16"/>
                <w:szCs w:val="16"/>
                <w:lang w:val="bg-BG"/>
              </w:rPr>
            </w:pPr>
          </w:p>
        </w:tc>
      </w:tr>
      <w:tr w:rsidR="00156677" w:rsidRPr="006F017A" w:rsidTr="00A64DB6">
        <w:tc>
          <w:tcPr>
            <w:tcW w:w="167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Ремонт улично осветление</w:t>
            </w:r>
          </w:p>
        </w:tc>
        <w:tc>
          <w:tcPr>
            <w:tcW w:w="992" w:type="dxa"/>
            <w:shd w:val="clear" w:color="auto" w:fill="FFFFFF"/>
          </w:tcPr>
          <w:p w:rsidR="00156677" w:rsidRPr="00A35D01" w:rsidRDefault="00156677" w:rsidP="006F017A">
            <w:pPr>
              <w:spacing w:after="0" w:line="240" w:lineRule="auto"/>
              <w:rPr>
                <w:rFonts w:ascii="Verdana" w:hAnsi="Verdana"/>
                <w:i/>
                <w:sz w:val="16"/>
                <w:szCs w:val="16"/>
                <w:lang w:val="bg-BG"/>
              </w:rPr>
            </w:pPr>
            <w:proofErr w:type="spellStart"/>
            <w:r w:rsidRPr="00A35D01">
              <w:rPr>
                <w:rFonts w:ascii="Verdana" w:hAnsi="Verdana"/>
                <w:i/>
                <w:sz w:val="16"/>
                <w:szCs w:val="16"/>
                <w:lang w:val="bg-BG"/>
              </w:rPr>
              <w:t>Пастоя</w:t>
            </w:r>
            <w:proofErr w:type="spellEnd"/>
          </w:p>
          <w:p w:rsidR="00156677" w:rsidRPr="00A35D01" w:rsidRDefault="00156677" w:rsidP="006F017A">
            <w:pPr>
              <w:spacing w:after="0" w:line="240" w:lineRule="auto"/>
              <w:rPr>
                <w:rFonts w:ascii="Verdana" w:hAnsi="Verdana"/>
                <w:i/>
                <w:sz w:val="16"/>
                <w:szCs w:val="16"/>
                <w:lang w:val="bg-BG"/>
              </w:rPr>
            </w:pPr>
            <w:proofErr w:type="spellStart"/>
            <w:r w:rsidRPr="00A35D01">
              <w:rPr>
                <w:rFonts w:ascii="Verdana" w:hAnsi="Verdana"/>
                <w:i/>
                <w:sz w:val="16"/>
                <w:szCs w:val="16"/>
                <w:lang w:val="bg-BG"/>
              </w:rPr>
              <w:t>нен</w:t>
            </w:r>
            <w:proofErr w:type="spellEnd"/>
          </w:p>
        </w:tc>
        <w:tc>
          <w:tcPr>
            <w:tcW w:w="1417"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2 321.38 лв.</w:t>
            </w:r>
          </w:p>
        </w:tc>
        <w:tc>
          <w:tcPr>
            <w:tcW w:w="993"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Общински бюджет</w:t>
            </w:r>
          </w:p>
        </w:tc>
        <w:tc>
          <w:tcPr>
            <w:tcW w:w="1134"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6F017A">
            <w:pPr>
              <w:spacing w:after="0" w:line="240" w:lineRule="auto"/>
              <w:rPr>
                <w:rFonts w:ascii="Verdana" w:hAnsi="Verdana"/>
                <w:i/>
                <w:sz w:val="16"/>
                <w:szCs w:val="16"/>
                <w:lang w:val="bg-BG"/>
              </w:rPr>
            </w:pPr>
            <w:r w:rsidRPr="00A35D01">
              <w:rPr>
                <w:rFonts w:ascii="Verdana" w:hAnsi="Verdana"/>
                <w:i/>
                <w:sz w:val="16"/>
                <w:szCs w:val="16"/>
                <w:lang w:val="bg-BG"/>
              </w:rPr>
              <w:t>Подобряване на видимостта</w:t>
            </w:r>
          </w:p>
        </w:tc>
        <w:tc>
          <w:tcPr>
            <w:tcW w:w="1418" w:type="dxa"/>
            <w:shd w:val="clear" w:color="auto" w:fill="FFFFFF"/>
          </w:tcPr>
          <w:p w:rsidR="00156677" w:rsidRPr="00A35D01" w:rsidRDefault="00156677" w:rsidP="006F017A">
            <w:pPr>
              <w:spacing w:after="0" w:line="240" w:lineRule="auto"/>
              <w:rPr>
                <w:rFonts w:ascii="Verdana" w:hAnsi="Verdana"/>
                <w:i/>
                <w:sz w:val="16"/>
                <w:szCs w:val="16"/>
                <w:highlight w:val="yellow"/>
                <w:lang w:val="bg-BG"/>
              </w:rPr>
            </w:pPr>
            <w:r w:rsidRPr="00A35D01">
              <w:rPr>
                <w:rFonts w:ascii="Verdana" w:hAnsi="Verdana"/>
                <w:i/>
                <w:sz w:val="16"/>
                <w:szCs w:val="16"/>
                <w:lang w:val="bg-BG"/>
              </w:rPr>
              <w:t>Община Симеоновград</w:t>
            </w:r>
          </w:p>
        </w:tc>
        <w:tc>
          <w:tcPr>
            <w:tcW w:w="879" w:type="dxa"/>
            <w:shd w:val="clear" w:color="auto" w:fill="FFFFFF"/>
          </w:tcPr>
          <w:p w:rsidR="00156677" w:rsidRPr="00A35D01" w:rsidRDefault="00156677" w:rsidP="006F017A">
            <w:pPr>
              <w:spacing w:after="0" w:line="240" w:lineRule="auto"/>
              <w:rPr>
                <w:rFonts w:ascii="Verdana" w:hAnsi="Verdana"/>
                <w:b/>
                <w:sz w:val="16"/>
                <w:szCs w:val="16"/>
                <w:lang w:val="bg-BG"/>
              </w:rPr>
            </w:pPr>
          </w:p>
        </w:tc>
      </w:tr>
      <w:tr w:rsidR="00156677" w:rsidRPr="006F017A" w:rsidTr="00A64DB6">
        <w:tc>
          <w:tcPr>
            <w:tcW w:w="1673"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Поддържане в добро състояние на пътната настилка</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1 104</w:t>
            </w:r>
            <w:r w:rsidR="00A64DB6">
              <w:rPr>
                <w:rFonts w:ascii="Verdana" w:hAnsi="Verdana"/>
                <w:i/>
                <w:sz w:val="16"/>
                <w:szCs w:val="16"/>
                <w:lang w:val="bg-BG"/>
              </w:rPr>
              <w:t> </w:t>
            </w:r>
            <w:r w:rsidRPr="00A35D01">
              <w:rPr>
                <w:rFonts w:ascii="Verdana" w:hAnsi="Verdana"/>
                <w:i/>
                <w:sz w:val="16"/>
                <w:szCs w:val="16"/>
                <w:lang w:val="bg-BG"/>
              </w:rPr>
              <w:t>005</w:t>
            </w:r>
            <w:r w:rsidR="00A64DB6">
              <w:rPr>
                <w:rFonts w:ascii="Verdana" w:hAnsi="Verdana"/>
                <w:i/>
                <w:sz w:val="16"/>
                <w:szCs w:val="16"/>
                <w:lang w:val="bg-BG"/>
              </w:rPr>
              <w:t xml:space="preserve"> </w:t>
            </w:r>
            <w:r w:rsidRPr="00A35D01">
              <w:rPr>
                <w:rFonts w:ascii="Verdana" w:hAnsi="Verdana"/>
                <w:i/>
                <w:sz w:val="16"/>
                <w:szCs w:val="16"/>
                <w:lang w:val="bg-BG"/>
              </w:rPr>
              <w:t>лв.</w:t>
            </w: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ДФ „Земеделие”</w:t>
            </w: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Извършена    реконструкция и рехабилитация на пътна настилка </w:t>
            </w:r>
            <w:r w:rsidRPr="00A35D01">
              <w:rPr>
                <w:rFonts w:ascii="Verdana" w:hAnsi="Verdana"/>
                <w:i/>
                <w:sz w:val="16"/>
                <w:szCs w:val="16"/>
                <w:lang w:val="bg-BG"/>
              </w:rPr>
              <w:lastRenderedPageBreak/>
              <w:t>тротоари , бордюри на улици в населените места.</w:t>
            </w:r>
          </w:p>
        </w:tc>
        <w:tc>
          <w:tcPr>
            <w:tcW w:w="1418" w:type="dxa"/>
            <w:shd w:val="clear" w:color="auto" w:fill="FFFFFF"/>
          </w:tcPr>
          <w:p w:rsidR="00156677" w:rsidRPr="00A35D01" w:rsidRDefault="00156677" w:rsidP="007C6B6D">
            <w:pPr>
              <w:spacing w:after="0" w:line="240" w:lineRule="auto"/>
              <w:rPr>
                <w:rFonts w:ascii="Verdana" w:hAnsi="Verdana"/>
                <w:i/>
                <w:sz w:val="16"/>
                <w:szCs w:val="16"/>
                <w:u w:val="single"/>
                <w:lang w:val="bg-BG"/>
              </w:rPr>
            </w:pPr>
            <w:r w:rsidRPr="00A35D01">
              <w:rPr>
                <w:rFonts w:ascii="Verdana" w:hAnsi="Verdana"/>
                <w:i/>
                <w:sz w:val="16"/>
                <w:szCs w:val="16"/>
                <w:u w:val="single"/>
                <w:lang w:val="bg-BG"/>
              </w:rPr>
              <w:lastRenderedPageBreak/>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lastRenderedPageBreak/>
              <w:t>Хоризонтална маркировка</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9 948 лв.</w:t>
            </w: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Поддържа се в добро състояние </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Вертикална сигнализация</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2 785 лв.</w:t>
            </w: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Поддържа се в добро състояние и </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Пешеходни пътеки</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2 325 лв.</w:t>
            </w: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Поддържат се в добро състояние.</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Зимно</w:t>
            </w:r>
          </w:p>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поддържане,</w:t>
            </w:r>
          </w:p>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proofErr w:type="spellStart"/>
            <w:r w:rsidRPr="00A35D01">
              <w:rPr>
                <w:rFonts w:ascii="Verdana" w:eastAsia="Batang" w:hAnsi="Verdana"/>
                <w:i/>
                <w:iCs/>
                <w:sz w:val="16"/>
                <w:szCs w:val="16"/>
                <w:lang w:val="bg-BG" w:eastAsia="ko-KR"/>
              </w:rPr>
              <w:t>снегопочистване</w:t>
            </w:r>
            <w:proofErr w:type="spellEnd"/>
            <w:r w:rsidRPr="00A35D01">
              <w:rPr>
                <w:rFonts w:ascii="Verdana" w:eastAsia="Batang" w:hAnsi="Verdana"/>
                <w:i/>
                <w:iCs/>
                <w:sz w:val="16"/>
                <w:szCs w:val="16"/>
                <w:lang w:val="bg-BG" w:eastAsia="ko-KR"/>
              </w:rPr>
              <w:t xml:space="preserve"> и </w:t>
            </w:r>
            <w:proofErr w:type="spellStart"/>
            <w:r w:rsidRPr="00A35D01">
              <w:rPr>
                <w:rFonts w:ascii="Verdana" w:eastAsia="Batang" w:hAnsi="Verdana"/>
                <w:i/>
                <w:iCs/>
                <w:sz w:val="16"/>
                <w:szCs w:val="16"/>
                <w:lang w:val="bg-BG" w:eastAsia="ko-KR"/>
              </w:rPr>
              <w:t>пъддържане</w:t>
            </w:r>
            <w:proofErr w:type="spellEnd"/>
            <w:r w:rsidRPr="00A35D01">
              <w:rPr>
                <w:rFonts w:ascii="Verdana" w:eastAsia="Batang" w:hAnsi="Verdana"/>
                <w:i/>
                <w:iCs/>
                <w:sz w:val="16"/>
                <w:szCs w:val="16"/>
                <w:lang w:val="bg-BG" w:eastAsia="ko-KR"/>
              </w:rPr>
              <w:t xml:space="preserve"> на общинската</w:t>
            </w:r>
          </w:p>
          <w:p w:rsidR="00156677" w:rsidRPr="00A35D01" w:rsidRDefault="00156677" w:rsidP="007C6B6D">
            <w:pPr>
              <w:spacing w:after="0" w:line="240" w:lineRule="auto"/>
              <w:rPr>
                <w:rFonts w:ascii="Verdana" w:hAnsi="Verdana"/>
                <w:i/>
                <w:sz w:val="16"/>
                <w:szCs w:val="16"/>
                <w:lang w:val="bg-BG"/>
              </w:rPr>
            </w:pPr>
            <w:r w:rsidRPr="00A35D01">
              <w:rPr>
                <w:rFonts w:ascii="Verdana" w:eastAsia="Batang" w:hAnsi="Verdana"/>
                <w:i/>
                <w:iCs/>
                <w:sz w:val="16"/>
                <w:szCs w:val="16"/>
                <w:lang w:val="bg-BG" w:eastAsia="ko-KR"/>
              </w:rPr>
              <w:t>пътна мрежа</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Сезон зима</w:t>
            </w:r>
            <w:r w:rsidRPr="00A35D01">
              <w:rPr>
                <w:rFonts w:ascii="Verdana" w:hAnsi="Verdana"/>
                <w:i/>
                <w:sz w:val="16"/>
                <w:szCs w:val="16"/>
              </w:rPr>
              <w:t xml:space="preserve"> 2018-2019 </w:t>
            </w:r>
            <w:r w:rsidRPr="00A35D01">
              <w:rPr>
                <w:rFonts w:ascii="Verdana" w:hAnsi="Verdana"/>
                <w:i/>
                <w:sz w:val="16"/>
                <w:szCs w:val="16"/>
                <w:lang w:val="bg-BG"/>
              </w:rPr>
              <w:t>г</w:t>
            </w:r>
            <w:r w:rsidRPr="00A35D01">
              <w:rPr>
                <w:rFonts w:ascii="Verdana" w:hAnsi="Verdana"/>
                <w:i/>
                <w:sz w:val="16"/>
                <w:szCs w:val="16"/>
              </w:rPr>
              <w:t>.</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18 766лв.</w:t>
            </w: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Подобряване движението  на ППС по  пътната мрежа и намаляване на ПТП</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Почистване –</w:t>
            </w:r>
          </w:p>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ръчно и машинно</w:t>
            </w:r>
          </w:p>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на алеи, улична</w:t>
            </w:r>
          </w:p>
          <w:p w:rsidR="00156677" w:rsidRPr="00A35D01" w:rsidRDefault="00156677" w:rsidP="007C6B6D">
            <w:pPr>
              <w:spacing w:after="0" w:line="240" w:lineRule="auto"/>
              <w:rPr>
                <w:rFonts w:ascii="Verdana" w:hAnsi="Verdana"/>
                <w:i/>
                <w:sz w:val="16"/>
                <w:szCs w:val="16"/>
                <w:lang w:val="bg-BG"/>
              </w:rPr>
            </w:pPr>
            <w:r w:rsidRPr="00A35D01">
              <w:rPr>
                <w:rFonts w:ascii="Verdana" w:eastAsia="Batang" w:hAnsi="Verdana"/>
                <w:i/>
                <w:iCs/>
                <w:sz w:val="16"/>
                <w:szCs w:val="16"/>
                <w:lang w:val="bg-BG" w:eastAsia="ko-KR"/>
              </w:rPr>
              <w:t xml:space="preserve">мрежа и тротоари </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Подобряване на видимостта </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7C6B6D">
            <w:pPr>
              <w:autoSpaceDE w:val="0"/>
              <w:autoSpaceDN w:val="0"/>
              <w:adjustRightInd w:val="0"/>
              <w:spacing w:after="0" w:line="240" w:lineRule="auto"/>
              <w:rPr>
                <w:rFonts w:ascii="Verdana" w:eastAsia="Batang" w:hAnsi="Verdana"/>
                <w:i/>
                <w:iCs/>
                <w:sz w:val="16"/>
                <w:szCs w:val="16"/>
                <w:lang w:val="bg-BG" w:eastAsia="ko-KR"/>
              </w:rPr>
            </w:pPr>
            <w:r w:rsidRPr="00A35D01">
              <w:rPr>
                <w:rFonts w:ascii="Verdana" w:eastAsia="Batang" w:hAnsi="Verdana"/>
                <w:i/>
                <w:iCs/>
                <w:sz w:val="16"/>
                <w:szCs w:val="16"/>
                <w:lang w:val="bg-BG" w:eastAsia="ko-KR"/>
              </w:rPr>
              <w:t>Ремонт на улично</w:t>
            </w:r>
          </w:p>
          <w:p w:rsidR="00156677" w:rsidRPr="00A35D01" w:rsidRDefault="00156677" w:rsidP="007C6B6D">
            <w:pPr>
              <w:spacing w:after="0" w:line="240" w:lineRule="auto"/>
              <w:rPr>
                <w:rFonts w:ascii="Verdana" w:hAnsi="Verdana"/>
                <w:i/>
                <w:sz w:val="16"/>
                <w:szCs w:val="16"/>
                <w:lang w:val="bg-BG"/>
              </w:rPr>
            </w:pPr>
            <w:r w:rsidRPr="00A35D01">
              <w:rPr>
                <w:rFonts w:ascii="Verdana" w:eastAsia="Batang" w:hAnsi="Verdana"/>
                <w:i/>
                <w:iCs/>
                <w:sz w:val="16"/>
                <w:szCs w:val="16"/>
                <w:lang w:val="bg-BG" w:eastAsia="ko-KR"/>
              </w:rPr>
              <w:t>осветление</w:t>
            </w:r>
          </w:p>
        </w:tc>
        <w:tc>
          <w:tcPr>
            <w:tcW w:w="992"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7C6B6D">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 xml:space="preserve">Подобряване на видимостта </w:t>
            </w:r>
          </w:p>
        </w:tc>
        <w:tc>
          <w:tcPr>
            <w:tcW w:w="1418" w:type="dxa"/>
            <w:shd w:val="clear" w:color="auto" w:fill="FFFFFF"/>
          </w:tcPr>
          <w:p w:rsidR="00156677" w:rsidRPr="00A35D01" w:rsidRDefault="00156677" w:rsidP="007C6B6D">
            <w:pPr>
              <w:spacing w:after="0" w:line="240" w:lineRule="auto"/>
              <w:rPr>
                <w:rFonts w:ascii="Verdana" w:hAnsi="Verdana"/>
                <w:i/>
                <w:sz w:val="16"/>
                <w:szCs w:val="16"/>
                <w:lang w:val="bg-BG"/>
              </w:rPr>
            </w:pPr>
            <w:r w:rsidRPr="00A35D01">
              <w:rPr>
                <w:rFonts w:ascii="Verdana" w:hAnsi="Verdana"/>
                <w:i/>
                <w:sz w:val="16"/>
                <w:szCs w:val="16"/>
                <w:lang w:val="bg-BG"/>
              </w:rPr>
              <w:t>Община Любимец</w:t>
            </w:r>
          </w:p>
        </w:tc>
        <w:tc>
          <w:tcPr>
            <w:tcW w:w="879" w:type="dxa"/>
            <w:shd w:val="clear" w:color="auto" w:fill="FFFFFF"/>
          </w:tcPr>
          <w:p w:rsidR="00156677" w:rsidRPr="00A35D01" w:rsidRDefault="00156677" w:rsidP="007C6B6D">
            <w:pPr>
              <w:spacing w:after="0" w:line="240" w:lineRule="auto"/>
              <w:rPr>
                <w:rFonts w:ascii="Verdana" w:hAnsi="Verdana"/>
                <w:sz w:val="16"/>
                <w:szCs w:val="16"/>
                <w:lang w:val="bg-BG"/>
              </w:rPr>
            </w:pPr>
            <w:r w:rsidRPr="00A35D01">
              <w:rPr>
                <w:rFonts w:ascii="Verdana" w:hAnsi="Verdana"/>
                <w:sz w:val="16"/>
                <w:szCs w:val="16"/>
                <w:lang w:val="bg-BG"/>
              </w:rPr>
              <w:t>изпълнена</w:t>
            </w:r>
          </w:p>
        </w:tc>
      </w:tr>
      <w:tr w:rsidR="00156677" w:rsidRPr="006F017A" w:rsidTr="00A64DB6">
        <w:tc>
          <w:tcPr>
            <w:tcW w:w="1673"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Пътна настилка</w:t>
            </w:r>
          </w:p>
        </w:tc>
        <w:tc>
          <w:tcPr>
            <w:tcW w:w="992"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 xml:space="preserve">Реконструкция и рехабилитация </w:t>
            </w:r>
          </w:p>
        </w:tc>
        <w:tc>
          <w:tcPr>
            <w:tcW w:w="1418" w:type="dxa"/>
            <w:shd w:val="clear" w:color="auto" w:fill="FFFFFF"/>
          </w:tcPr>
          <w:p w:rsidR="00156677" w:rsidRPr="001C34FE" w:rsidRDefault="00156677" w:rsidP="00B726FA">
            <w:pPr>
              <w:spacing w:after="0" w:line="240" w:lineRule="auto"/>
              <w:rPr>
                <w:rFonts w:ascii="Verdana" w:hAnsi="Verdana"/>
                <w:i/>
                <w:sz w:val="16"/>
                <w:szCs w:val="16"/>
                <w:lang w:val="bg-BG"/>
              </w:rPr>
            </w:pPr>
            <w:r w:rsidRPr="001C34FE">
              <w:rPr>
                <w:rFonts w:ascii="Verdana" w:hAnsi="Verdana"/>
                <w:i/>
                <w:sz w:val="16"/>
                <w:szCs w:val="16"/>
                <w:lang w:val="bg-BG"/>
              </w:rPr>
              <w:t>Община Харманли</w:t>
            </w:r>
          </w:p>
        </w:tc>
        <w:tc>
          <w:tcPr>
            <w:tcW w:w="879" w:type="dxa"/>
            <w:shd w:val="clear" w:color="auto" w:fill="FFFFFF"/>
          </w:tcPr>
          <w:p w:rsidR="00156677" w:rsidRPr="00A35D01" w:rsidRDefault="00156677" w:rsidP="00B726FA">
            <w:pPr>
              <w:spacing w:after="0" w:line="240" w:lineRule="auto"/>
              <w:rPr>
                <w:rFonts w:ascii="Verdana" w:hAnsi="Verdana"/>
                <w:sz w:val="16"/>
                <w:szCs w:val="16"/>
                <w:lang w:val="bg-BG"/>
              </w:rPr>
            </w:pPr>
            <w:r w:rsidRPr="00A35D01">
              <w:rPr>
                <w:rFonts w:ascii="Verdana" w:hAnsi="Verdana"/>
                <w:sz w:val="16"/>
                <w:szCs w:val="16"/>
                <w:lang w:val="bg-BG"/>
              </w:rPr>
              <w:t>Пътна настилка</w:t>
            </w:r>
          </w:p>
        </w:tc>
      </w:tr>
      <w:tr w:rsidR="00156677" w:rsidRPr="006F017A" w:rsidTr="00A64DB6">
        <w:tc>
          <w:tcPr>
            <w:tcW w:w="1673"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Хоризонтална маркировка</w:t>
            </w:r>
          </w:p>
        </w:tc>
        <w:tc>
          <w:tcPr>
            <w:tcW w:w="992"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постоянен</w:t>
            </w:r>
          </w:p>
        </w:tc>
        <w:tc>
          <w:tcPr>
            <w:tcW w:w="1417"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Поддържа се в добро състояние и  при необходимост се възстановява</w:t>
            </w:r>
          </w:p>
        </w:tc>
        <w:tc>
          <w:tcPr>
            <w:tcW w:w="1418"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Община Харманли</w:t>
            </w:r>
          </w:p>
        </w:tc>
        <w:tc>
          <w:tcPr>
            <w:tcW w:w="879" w:type="dxa"/>
            <w:shd w:val="clear" w:color="auto" w:fill="FFFFFF"/>
          </w:tcPr>
          <w:p w:rsidR="00156677" w:rsidRPr="00A35D01" w:rsidRDefault="00156677" w:rsidP="00B726FA">
            <w:pPr>
              <w:spacing w:after="0" w:line="240" w:lineRule="auto"/>
              <w:rPr>
                <w:rFonts w:ascii="Verdana" w:hAnsi="Verdana"/>
                <w:sz w:val="16"/>
                <w:szCs w:val="16"/>
                <w:lang w:val="bg-BG"/>
              </w:rPr>
            </w:pPr>
            <w:r w:rsidRPr="00A35D01">
              <w:rPr>
                <w:rFonts w:ascii="Verdana" w:hAnsi="Verdana"/>
                <w:sz w:val="16"/>
                <w:szCs w:val="16"/>
                <w:lang w:val="bg-BG"/>
              </w:rPr>
              <w:t>Хоризонтална маркировка</w:t>
            </w:r>
          </w:p>
        </w:tc>
      </w:tr>
      <w:tr w:rsidR="00156677" w:rsidRPr="006F017A" w:rsidTr="00A64DB6">
        <w:tc>
          <w:tcPr>
            <w:tcW w:w="1673"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Вертикална сигнализация</w:t>
            </w:r>
          </w:p>
        </w:tc>
        <w:tc>
          <w:tcPr>
            <w:tcW w:w="992"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417"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положителен</w:t>
            </w:r>
          </w:p>
        </w:tc>
        <w:tc>
          <w:tcPr>
            <w:tcW w:w="1275"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Поддържа се в добро състояние и при необходимост се подменят пътни знаци и се ремонтира светофарната уредба</w:t>
            </w:r>
          </w:p>
        </w:tc>
        <w:tc>
          <w:tcPr>
            <w:tcW w:w="1418" w:type="dxa"/>
            <w:shd w:val="clear" w:color="auto" w:fill="FFFFFF"/>
          </w:tcPr>
          <w:p w:rsidR="00156677" w:rsidRPr="00A35D01" w:rsidRDefault="00156677" w:rsidP="00B726FA">
            <w:pPr>
              <w:spacing w:after="0" w:line="240" w:lineRule="auto"/>
              <w:rPr>
                <w:rFonts w:ascii="Verdana" w:hAnsi="Verdana"/>
                <w:i/>
                <w:sz w:val="16"/>
                <w:szCs w:val="16"/>
                <w:highlight w:val="yellow"/>
                <w:lang w:val="bg-BG"/>
              </w:rPr>
            </w:pPr>
            <w:r w:rsidRPr="00A35D01">
              <w:rPr>
                <w:rFonts w:ascii="Verdana" w:hAnsi="Verdana"/>
                <w:i/>
                <w:sz w:val="16"/>
                <w:szCs w:val="16"/>
                <w:lang w:val="bg-BG"/>
              </w:rPr>
              <w:t>Община Харманли</w:t>
            </w:r>
          </w:p>
        </w:tc>
        <w:tc>
          <w:tcPr>
            <w:tcW w:w="879" w:type="dxa"/>
            <w:shd w:val="clear" w:color="auto" w:fill="FFFFFF"/>
          </w:tcPr>
          <w:p w:rsidR="00156677" w:rsidRPr="00A35D01" w:rsidRDefault="00156677" w:rsidP="00B726FA">
            <w:pPr>
              <w:spacing w:after="0" w:line="240" w:lineRule="auto"/>
              <w:rPr>
                <w:rFonts w:ascii="Verdana" w:hAnsi="Verdana"/>
                <w:sz w:val="16"/>
                <w:szCs w:val="16"/>
                <w:lang w:val="bg-BG"/>
              </w:rPr>
            </w:pPr>
            <w:r w:rsidRPr="00A35D01">
              <w:rPr>
                <w:rFonts w:ascii="Verdana" w:hAnsi="Verdana"/>
                <w:sz w:val="16"/>
                <w:szCs w:val="16"/>
                <w:lang w:val="bg-BG"/>
              </w:rPr>
              <w:t>Вертикална сигнализация</w:t>
            </w:r>
          </w:p>
        </w:tc>
      </w:tr>
      <w:tr w:rsidR="00300B90" w:rsidRPr="006F017A" w:rsidTr="00A64DB6">
        <w:tc>
          <w:tcPr>
            <w:tcW w:w="1673" w:type="dxa"/>
            <w:shd w:val="clear" w:color="auto" w:fill="FFFFFF"/>
          </w:tcPr>
          <w:p w:rsidR="00300B90" w:rsidRPr="00300B90" w:rsidRDefault="00300B90" w:rsidP="00954C4F">
            <w:pPr>
              <w:rPr>
                <w:rFonts w:ascii="Verdana" w:hAnsi="Verdana"/>
                <w:i/>
                <w:sz w:val="16"/>
                <w:szCs w:val="16"/>
                <w:lang w:val="bg-BG"/>
              </w:rPr>
            </w:pPr>
            <w:r w:rsidRPr="00300B90">
              <w:rPr>
                <w:rFonts w:ascii="Verdana" w:hAnsi="Verdana"/>
                <w:i/>
                <w:sz w:val="16"/>
                <w:szCs w:val="16"/>
                <w:lang w:val="bg-BG"/>
              </w:rPr>
              <w:t>Пешеходни пътеки</w:t>
            </w:r>
          </w:p>
        </w:tc>
        <w:tc>
          <w:tcPr>
            <w:tcW w:w="992" w:type="dxa"/>
            <w:shd w:val="clear" w:color="auto" w:fill="FFFFFF"/>
          </w:tcPr>
          <w:p w:rsidR="00300B90" w:rsidRPr="00300B90" w:rsidRDefault="00300B90" w:rsidP="00954C4F">
            <w:pPr>
              <w:rPr>
                <w:rFonts w:ascii="Verdana" w:hAnsi="Verdana"/>
                <w:b/>
                <w:i/>
                <w:sz w:val="16"/>
                <w:szCs w:val="16"/>
                <w:lang w:val="bg-BG"/>
              </w:rPr>
            </w:pPr>
          </w:p>
        </w:tc>
        <w:tc>
          <w:tcPr>
            <w:tcW w:w="1417" w:type="dxa"/>
            <w:shd w:val="clear" w:color="auto" w:fill="FFFFFF"/>
          </w:tcPr>
          <w:p w:rsidR="00300B90" w:rsidRPr="00300B90" w:rsidRDefault="00300B90" w:rsidP="00954C4F">
            <w:pPr>
              <w:rPr>
                <w:rFonts w:ascii="Verdana" w:hAnsi="Verdana"/>
                <w:b/>
                <w:i/>
                <w:sz w:val="16"/>
                <w:szCs w:val="16"/>
                <w:lang w:val="bg-BG"/>
              </w:rPr>
            </w:pPr>
          </w:p>
        </w:tc>
        <w:tc>
          <w:tcPr>
            <w:tcW w:w="993" w:type="dxa"/>
            <w:shd w:val="clear" w:color="auto" w:fill="FFFFFF"/>
          </w:tcPr>
          <w:p w:rsidR="00300B90" w:rsidRPr="00300B90" w:rsidRDefault="00300B90" w:rsidP="00954C4F">
            <w:pPr>
              <w:rPr>
                <w:rFonts w:ascii="Verdana" w:hAnsi="Verdana"/>
                <w:b/>
                <w:i/>
                <w:sz w:val="16"/>
                <w:szCs w:val="16"/>
                <w:lang w:val="bg-BG"/>
              </w:rPr>
            </w:pPr>
          </w:p>
        </w:tc>
        <w:tc>
          <w:tcPr>
            <w:tcW w:w="1134" w:type="dxa"/>
            <w:shd w:val="clear" w:color="auto" w:fill="FFFFFF"/>
          </w:tcPr>
          <w:p w:rsidR="00300B90" w:rsidRPr="00300B90" w:rsidRDefault="00300B90" w:rsidP="00954C4F">
            <w:pPr>
              <w:rPr>
                <w:rFonts w:ascii="Verdana" w:hAnsi="Verdana"/>
                <w:i/>
                <w:sz w:val="16"/>
                <w:szCs w:val="16"/>
              </w:rPr>
            </w:pPr>
            <w:r w:rsidRPr="00300B90">
              <w:rPr>
                <w:rFonts w:ascii="Verdana" w:hAnsi="Verdana"/>
                <w:i/>
                <w:sz w:val="16"/>
                <w:szCs w:val="16"/>
                <w:lang w:val="bg-BG"/>
              </w:rPr>
              <w:t>положителен</w:t>
            </w:r>
          </w:p>
        </w:tc>
        <w:tc>
          <w:tcPr>
            <w:tcW w:w="1275" w:type="dxa"/>
            <w:shd w:val="clear" w:color="auto" w:fill="FFFFFF"/>
          </w:tcPr>
          <w:p w:rsidR="00300B90" w:rsidRPr="00300B90" w:rsidRDefault="00300B90" w:rsidP="00954C4F">
            <w:pPr>
              <w:rPr>
                <w:rFonts w:ascii="Verdana" w:hAnsi="Verdana"/>
                <w:b/>
                <w:i/>
                <w:sz w:val="16"/>
                <w:szCs w:val="16"/>
                <w:lang w:val="bg-BG"/>
              </w:rPr>
            </w:pPr>
            <w:r w:rsidRPr="00300B90">
              <w:rPr>
                <w:rFonts w:ascii="Verdana" w:hAnsi="Verdana"/>
                <w:i/>
                <w:sz w:val="16"/>
                <w:szCs w:val="16"/>
                <w:lang w:val="bg-BG"/>
              </w:rPr>
              <w:t>Поддържа се в добро състояние и периодично се освежават</w:t>
            </w:r>
          </w:p>
        </w:tc>
        <w:tc>
          <w:tcPr>
            <w:tcW w:w="1418" w:type="dxa"/>
            <w:shd w:val="clear" w:color="auto" w:fill="FFFFFF"/>
          </w:tcPr>
          <w:p w:rsidR="00300B90" w:rsidRPr="00300B90" w:rsidRDefault="00300B90" w:rsidP="00954C4F">
            <w:pPr>
              <w:rPr>
                <w:rFonts w:ascii="Verdana" w:hAnsi="Verdana"/>
                <w:i/>
                <w:sz w:val="16"/>
                <w:szCs w:val="16"/>
              </w:rPr>
            </w:pPr>
            <w:r w:rsidRPr="00300B90">
              <w:rPr>
                <w:rFonts w:ascii="Verdana" w:hAnsi="Verdana"/>
                <w:i/>
                <w:sz w:val="16"/>
                <w:szCs w:val="16"/>
                <w:lang w:val="bg-BG"/>
              </w:rPr>
              <w:t>Община Хасково</w:t>
            </w:r>
          </w:p>
        </w:tc>
        <w:tc>
          <w:tcPr>
            <w:tcW w:w="879" w:type="dxa"/>
            <w:shd w:val="clear" w:color="auto" w:fill="FFFFFF"/>
          </w:tcPr>
          <w:p w:rsidR="00300B90" w:rsidRPr="00A35D01" w:rsidRDefault="00300B90" w:rsidP="00B726FA">
            <w:pPr>
              <w:spacing w:after="0" w:line="240" w:lineRule="auto"/>
              <w:rPr>
                <w:rFonts w:ascii="Verdana" w:hAnsi="Verdana"/>
                <w:sz w:val="16"/>
                <w:szCs w:val="16"/>
                <w:lang w:val="bg-BG"/>
              </w:rPr>
            </w:pPr>
          </w:p>
        </w:tc>
      </w:tr>
      <w:tr w:rsidR="00156677" w:rsidRPr="006F017A" w:rsidTr="00A64DB6">
        <w:tc>
          <w:tcPr>
            <w:tcW w:w="1673"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Пешеходни пътеки</w:t>
            </w:r>
          </w:p>
        </w:tc>
        <w:tc>
          <w:tcPr>
            <w:tcW w:w="992"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417"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993" w:type="dxa"/>
            <w:shd w:val="clear" w:color="auto" w:fill="FFFFFF"/>
          </w:tcPr>
          <w:p w:rsidR="00156677" w:rsidRPr="00A35D01" w:rsidRDefault="00156677" w:rsidP="00B726FA">
            <w:pPr>
              <w:spacing w:after="0" w:line="240" w:lineRule="auto"/>
              <w:rPr>
                <w:rFonts w:ascii="Verdana" w:hAnsi="Verdana"/>
                <w:i/>
                <w:sz w:val="16"/>
                <w:szCs w:val="16"/>
                <w:lang w:val="bg-BG"/>
              </w:rPr>
            </w:pPr>
          </w:p>
        </w:tc>
        <w:tc>
          <w:tcPr>
            <w:tcW w:w="1134"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 xml:space="preserve">положителен </w:t>
            </w:r>
          </w:p>
        </w:tc>
        <w:tc>
          <w:tcPr>
            <w:tcW w:w="1275" w:type="dxa"/>
            <w:shd w:val="clear" w:color="auto" w:fill="FFFFFF"/>
          </w:tcPr>
          <w:p w:rsidR="00156677" w:rsidRPr="00A35D01" w:rsidRDefault="00156677" w:rsidP="00B726FA">
            <w:pPr>
              <w:spacing w:after="0" w:line="240" w:lineRule="auto"/>
              <w:rPr>
                <w:rFonts w:ascii="Verdana" w:hAnsi="Verdana"/>
                <w:i/>
                <w:sz w:val="16"/>
                <w:szCs w:val="16"/>
                <w:lang w:val="bg-BG"/>
              </w:rPr>
            </w:pPr>
            <w:r w:rsidRPr="00A35D01">
              <w:rPr>
                <w:rFonts w:ascii="Verdana" w:hAnsi="Verdana"/>
                <w:i/>
                <w:sz w:val="16"/>
                <w:szCs w:val="16"/>
                <w:lang w:val="bg-BG"/>
              </w:rPr>
              <w:t>Поддържат се в добро състояние.</w:t>
            </w:r>
          </w:p>
        </w:tc>
        <w:tc>
          <w:tcPr>
            <w:tcW w:w="1418" w:type="dxa"/>
            <w:shd w:val="clear" w:color="auto" w:fill="FFFFFF"/>
          </w:tcPr>
          <w:p w:rsidR="00156677" w:rsidRPr="00A35D01" w:rsidRDefault="00156677" w:rsidP="00B726FA">
            <w:pPr>
              <w:spacing w:after="0" w:line="240" w:lineRule="auto"/>
              <w:rPr>
                <w:rFonts w:ascii="Verdana" w:hAnsi="Verdana"/>
                <w:i/>
                <w:sz w:val="16"/>
                <w:szCs w:val="16"/>
                <w:highlight w:val="yellow"/>
                <w:lang w:val="bg-BG"/>
              </w:rPr>
            </w:pPr>
            <w:r w:rsidRPr="00A35D01">
              <w:rPr>
                <w:rFonts w:ascii="Verdana" w:hAnsi="Verdana"/>
                <w:i/>
                <w:sz w:val="16"/>
                <w:szCs w:val="16"/>
                <w:lang w:val="bg-BG"/>
              </w:rPr>
              <w:t>Община Харманли</w:t>
            </w:r>
          </w:p>
        </w:tc>
        <w:tc>
          <w:tcPr>
            <w:tcW w:w="879" w:type="dxa"/>
            <w:shd w:val="clear" w:color="auto" w:fill="FFFFFF"/>
          </w:tcPr>
          <w:p w:rsidR="00156677" w:rsidRPr="00A35D01" w:rsidRDefault="00156677" w:rsidP="00B726FA">
            <w:pPr>
              <w:spacing w:after="0" w:line="240" w:lineRule="auto"/>
              <w:rPr>
                <w:rFonts w:ascii="Verdana" w:hAnsi="Verdana"/>
                <w:sz w:val="16"/>
                <w:szCs w:val="16"/>
                <w:lang w:val="bg-BG"/>
              </w:rPr>
            </w:pPr>
            <w:r w:rsidRPr="00A35D01">
              <w:rPr>
                <w:rFonts w:ascii="Verdana" w:hAnsi="Verdana"/>
                <w:sz w:val="16"/>
                <w:szCs w:val="16"/>
                <w:lang w:val="bg-BG"/>
              </w:rPr>
              <w:t>Пешеходни пътеки</w:t>
            </w:r>
          </w:p>
        </w:tc>
      </w:tr>
      <w:tr w:rsidR="00D0622A" w:rsidRPr="006F017A" w:rsidTr="00A64DB6">
        <w:tc>
          <w:tcPr>
            <w:tcW w:w="1673"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lastRenderedPageBreak/>
              <w:t>Пътна настилка</w:t>
            </w:r>
          </w:p>
        </w:tc>
        <w:tc>
          <w:tcPr>
            <w:tcW w:w="992"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постоянен</w:t>
            </w:r>
          </w:p>
        </w:tc>
        <w:tc>
          <w:tcPr>
            <w:tcW w:w="1417" w:type="dxa"/>
            <w:shd w:val="clear" w:color="auto" w:fill="FFFFFF"/>
          </w:tcPr>
          <w:p w:rsidR="00D0622A" w:rsidRPr="00D0622A" w:rsidRDefault="00D0622A" w:rsidP="00954C4F">
            <w:pPr>
              <w:rPr>
                <w:rFonts w:ascii="Verdana" w:hAnsi="Verdana"/>
                <w:i/>
                <w:sz w:val="16"/>
                <w:szCs w:val="16"/>
                <w:lang w:val="bg-BG"/>
              </w:rPr>
            </w:pPr>
          </w:p>
        </w:tc>
        <w:tc>
          <w:tcPr>
            <w:tcW w:w="993" w:type="dxa"/>
            <w:shd w:val="clear" w:color="auto" w:fill="FFFFFF"/>
          </w:tcPr>
          <w:p w:rsidR="00D0622A" w:rsidRPr="00D0622A" w:rsidRDefault="00D0622A" w:rsidP="00954C4F">
            <w:pPr>
              <w:rPr>
                <w:rFonts w:ascii="Verdana" w:hAnsi="Verdana"/>
                <w:i/>
                <w:sz w:val="16"/>
                <w:szCs w:val="16"/>
                <w:lang w:val="bg-BG"/>
              </w:rPr>
            </w:pPr>
          </w:p>
        </w:tc>
        <w:tc>
          <w:tcPr>
            <w:tcW w:w="1134"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положителен</w:t>
            </w:r>
          </w:p>
        </w:tc>
        <w:tc>
          <w:tcPr>
            <w:tcW w:w="1275"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Реконструкция и рехабилитация</w:t>
            </w:r>
          </w:p>
        </w:tc>
        <w:tc>
          <w:tcPr>
            <w:tcW w:w="1418"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Община Хасково</w:t>
            </w:r>
          </w:p>
        </w:tc>
        <w:tc>
          <w:tcPr>
            <w:tcW w:w="879" w:type="dxa"/>
            <w:shd w:val="clear" w:color="auto" w:fill="FFFFFF"/>
          </w:tcPr>
          <w:p w:rsidR="00D0622A" w:rsidRPr="00A35D01" w:rsidRDefault="00D0622A" w:rsidP="00B726FA">
            <w:pPr>
              <w:spacing w:after="0" w:line="240" w:lineRule="auto"/>
              <w:rPr>
                <w:rFonts w:ascii="Verdana" w:hAnsi="Verdana"/>
                <w:sz w:val="16"/>
                <w:szCs w:val="16"/>
                <w:lang w:val="bg-BG"/>
              </w:rPr>
            </w:pPr>
          </w:p>
        </w:tc>
      </w:tr>
      <w:tr w:rsidR="00D0622A" w:rsidRPr="006F017A" w:rsidTr="00A64DB6">
        <w:tc>
          <w:tcPr>
            <w:tcW w:w="1673"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Хоризонтална маркировка</w:t>
            </w:r>
          </w:p>
        </w:tc>
        <w:tc>
          <w:tcPr>
            <w:tcW w:w="992"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постоянен</w:t>
            </w:r>
          </w:p>
        </w:tc>
        <w:tc>
          <w:tcPr>
            <w:tcW w:w="1417" w:type="dxa"/>
            <w:shd w:val="clear" w:color="auto" w:fill="FFFFFF"/>
          </w:tcPr>
          <w:p w:rsidR="00D0622A" w:rsidRPr="00D0622A" w:rsidRDefault="00D0622A" w:rsidP="00954C4F">
            <w:pPr>
              <w:rPr>
                <w:rFonts w:ascii="Verdana" w:hAnsi="Verdana"/>
                <w:i/>
                <w:sz w:val="16"/>
                <w:szCs w:val="16"/>
                <w:lang w:val="bg-BG"/>
              </w:rPr>
            </w:pPr>
          </w:p>
        </w:tc>
        <w:tc>
          <w:tcPr>
            <w:tcW w:w="993" w:type="dxa"/>
            <w:shd w:val="clear" w:color="auto" w:fill="FFFFFF"/>
          </w:tcPr>
          <w:p w:rsidR="00D0622A" w:rsidRPr="00D0622A" w:rsidRDefault="00D0622A" w:rsidP="00954C4F">
            <w:pPr>
              <w:rPr>
                <w:rFonts w:ascii="Verdana" w:hAnsi="Verdana"/>
                <w:i/>
                <w:sz w:val="16"/>
                <w:szCs w:val="16"/>
                <w:lang w:val="bg-BG"/>
              </w:rPr>
            </w:pPr>
          </w:p>
        </w:tc>
        <w:tc>
          <w:tcPr>
            <w:tcW w:w="1134" w:type="dxa"/>
            <w:shd w:val="clear" w:color="auto" w:fill="FFFFFF"/>
          </w:tcPr>
          <w:p w:rsidR="00D0622A" w:rsidRPr="00D0622A" w:rsidRDefault="00D0622A" w:rsidP="00954C4F">
            <w:pPr>
              <w:rPr>
                <w:rFonts w:ascii="Verdana" w:hAnsi="Verdana"/>
                <w:i/>
                <w:sz w:val="16"/>
                <w:szCs w:val="16"/>
              </w:rPr>
            </w:pPr>
            <w:r w:rsidRPr="00D0622A">
              <w:rPr>
                <w:rFonts w:ascii="Verdana" w:hAnsi="Verdana"/>
                <w:i/>
                <w:sz w:val="16"/>
                <w:szCs w:val="16"/>
                <w:lang w:val="bg-BG"/>
              </w:rPr>
              <w:t>положителен</w:t>
            </w:r>
          </w:p>
        </w:tc>
        <w:tc>
          <w:tcPr>
            <w:tcW w:w="1275" w:type="dxa"/>
            <w:shd w:val="clear" w:color="auto" w:fill="FFFFFF"/>
          </w:tcPr>
          <w:p w:rsidR="00D0622A" w:rsidRPr="00D0622A" w:rsidRDefault="00D0622A" w:rsidP="00954C4F">
            <w:pPr>
              <w:rPr>
                <w:rFonts w:ascii="Verdana" w:hAnsi="Verdana"/>
                <w:i/>
                <w:sz w:val="16"/>
                <w:szCs w:val="16"/>
                <w:lang w:val="bg-BG"/>
              </w:rPr>
            </w:pPr>
            <w:r w:rsidRPr="00D0622A">
              <w:rPr>
                <w:rFonts w:ascii="Verdana" w:hAnsi="Verdana"/>
                <w:i/>
                <w:sz w:val="16"/>
                <w:szCs w:val="16"/>
                <w:lang w:val="bg-BG"/>
              </w:rPr>
              <w:t>Поддържа се в добро състояние и периодично се освежава</w:t>
            </w:r>
          </w:p>
        </w:tc>
        <w:tc>
          <w:tcPr>
            <w:tcW w:w="1418" w:type="dxa"/>
            <w:shd w:val="clear" w:color="auto" w:fill="FFFFFF"/>
          </w:tcPr>
          <w:p w:rsidR="00D0622A" w:rsidRPr="00D0622A" w:rsidRDefault="00D0622A" w:rsidP="00954C4F">
            <w:pPr>
              <w:rPr>
                <w:rFonts w:ascii="Verdana" w:hAnsi="Verdana"/>
                <w:i/>
                <w:sz w:val="16"/>
                <w:szCs w:val="16"/>
              </w:rPr>
            </w:pPr>
            <w:r w:rsidRPr="00D0622A">
              <w:rPr>
                <w:rFonts w:ascii="Verdana" w:hAnsi="Verdana"/>
                <w:i/>
                <w:sz w:val="16"/>
                <w:szCs w:val="16"/>
                <w:lang w:val="bg-BG"/>
              </w:rPr>
              <w:t>Община Хасково</w:t>
            </w:r>
          </w:p>
        </w:tc>
        <w:tc>
          <w:tcPr>
            <w:tcW w:w="879" w:type="dxa"/>
            <w:shd w:val="clear" w:color="auto" w:fill="FFFFFF"/>
          </w:tcPr>
          <w:p w:rsidR="00D0622A" w:rsidRPr="00A35D01" w:rsidRDefault="00D0622A" w:rsidP="00B726FA">
            <w:pPr>
              <w:spacing w:after="0" w:line="240" w:lineRule="auto"/>
              <w:rPr>
                <w:rFonts w:ascii="Verdana" w:hAnsi="Verdana"/>
                <w:sz w:val="16"/>
                <w:szCs w:val="16"/>
                <w:lang w:val="bg-BG"/>
              </w:rPr>
            </w:pPr>
          </w:p>
        </w:tc>
      </w:tr>
      <w:tr w:rsidR="00300B90" w:rsidRPr="006F017A" w:rsidTr="00A64DB6">
        <w:tc>
          <w:tcPr>
            <w:tcW w:w="1673" w:type="dxa"/>
            <w:shd w:val="clear" w:color="auto" w:fill="FFFFFF"/>
          </w:tcPr>
          <w:p w:rsidR="00300B90" w:rsidRPr="00300B90" w:rsidRDefault="00300B90" w:rsidP="00954C4F">
            <w:pPr>
              <w:rPr>
                <w:rFonts w:ascii="Verdana" w:hAnsi="Verdana"/>
                <w:i/>
                <w:sz w:val="16"/>
                <w:szCs w:val="16"/>
                <w:lang w:val="bg-BG"/>
              </w:rPr>
            </w:pPr>
            <w:r w:rsidRPr="00300B90">
              <w:rPr>
                <w:rFonts w:ascii="Verdana" w:hAnsi="Verdana"/>
                <w:i/>
                <w:sz w:val="16"/>
                <w:szCs w:val="16"/>
                <w:lang w:val="bg-BG"/>
              </w:rPr>
              <w:t>Вертикална сигнализация</w:t>
            </w:r>
          </w:p>
        </w:tc>
        <w:tc>
          <w:tcPr>
            <w:tcW w:w="992" w:type="dxa"/>
            <w:shd w:val="clear" w:color="auto" w:fill="FFFFFF"/>
          </w:tcPr>
          <w:p w:rsidR="00300B90" w:rsidRPr="00300B90" w:rsidRDefault="00300B90" w:rsidP="00954C4F">
            <w:pPr>
              <w:rPr>
                <w:rFonts w:ascii="Verdana" w:hAnsi="Verdana"/>
                <w:b/>
                <w:i/>
                <w:sz w:val="16"/>
                <w:szCs w:val="16"/>
                <w:lang w:val="bg-BG"/>
              </w:rPr>
            </w:pPr>
          </w:p>
        </w:tc>
        <w:tc>
          <w:tcPr>
            <w:tcW w:w="1417" w:type="dxa"/>
            <w:shd w:val="clear" w:color="auto" w:fill="FFFFFF"/>
          </w:tcPr>
          <w:p w:rsidR="00300B90" w:rsidRPr="00300B90" w:rsidRDefault="00300B90" w:rsidP="00954C4F">
            <w:pPr>
              <w:rPr>
                <w:rFonts w:ascii="Verdana" w:hAnsi="Verdana"/>
                <w:b/>
                <w:i/>
                <w:sz w:val="16"/>
                <w:szCs w:val="16"/>
                <w:lang w:val="bg-BG"/>
              </w:rPr>
            </w:pPr>
          </w:p>
        </w:tc>
        <w:tc>
          <w:tcPr>
            <w:tcW w:w="993" w:type="dxa"/>
            <w:shd w:val="clear" w:color="auto" w:fill="FFFFFF"/>
          </w:tcPr>
          <w:p w:rsidR="00300B90" w:rsidRPr="00300B90" w:rsidRDefault="00300B90" w:rsidP="00954C4F">
            <w:pPr>
              <w:rPr>
                <w:rFonts w:ascii="Verdana" w:hAnsi="Verdana"/>
                <w:b/>
                <w:i/>
                <w:sz w:val="16"/>
                <w:szCs w:val="16"/>
                <w:lang w:val="bg-BG"/>
              </w:rPr>
            </w:pPr>
          </w:p>
        </w:tc>
        <w:tc>
          <w:tcPr>
            <w:tcW w:w="1134" w:type="dxa"/>
            <w:shd w:val="clear" w:color="auto" w:fill="FFFFFF"/>
          </w:tcPr>
          <w:p w:rsidR="00300B90" w:rsidRPr="00300B90" w:rsidRDefault="00300B90" w:rsidP="00954C4F">
            <w:pPr>
              <w:rPr>
                <w:rFonts w:ascii="Verdana" w:hAnsi="Verdana"/>
                <w:i/>
                <w:sz w:val="16"/>
                <w:szCs w:val="16"/>
              </w:rPr>
            </w:pPr>
            <w:r w:rsidRPr="00300B90">
              <w:rPr>
                <w:rFonts w:ascii="Verdana" w:hAnsi="Verdana"/>
                <w:i/>
                <w:sz w:val="16"/>
                <w:szCs w:val="16"/>
                <w:lang w:val="bg-BG"/>
              </w:rPr>
              <w:t>положителен</w:t>
            </w:r>
          </w:p>
        </w:tc>
        <w:tc>
          <w:tcPr>
            <w:tcW w:w="1275" w:type="dxa"/>
            <w:shd w:val="clear" w:color="auto" w:fill="FFFFFF"/>
          </w:tcPr>
          <w:p w:rsidR="00300B90" w:rsidRPr="00300B90" w:rsidRDefault="00300B90" w:rsidP="00954C4F">
            <w:pPr>
              <w:rPr>
                <w:rFonts w:ascii="Verdana" w:hAnsi="Verdana"/>
                <w:b/>
                <w:i/>
                <w:sz w:val="16"/>
                <w:szCs w:val="16"/>
                <w:lang w:val="bg-BG"/>
              </w:rPr>
            </w:pPr>
            <w:r w:rsidRPr="00300B90">
              <w:rPr>
                <w:rFonts w:ascii="Verdana" w:hAnsi="Verdana"/>
                <w:i/>
                <w:sz w:val="16"/>
                <w:szCs w:val="16"/>
                <w:lang w:val="bg-BG"/>
              </w:rPr>
              <w:t>Поддържа се в добро състояние и периодично се подменят пътни знаци</w:t>
            </w:r>
          </w:p>
        </w:tc>
        <w:tc>
          <w:tcPr>
            <w:tcW w:w="1418" w:type="dxa"/>
            <w:shd w:val="clear" w:color="auto" w:fill="FFFFFF"/>
          </w:tcPr>
          <w:p w:rsidR="00300B90" w:rsidRPr="00300B90" w:rsidRDefault="00300B90" w:rsidP="00954C4F">
            <w:pPr>
              <w:rPr>
                <w:rFonts w:ascii="Verdana" w:hAnsi="Verdana"/>
                <w:i/>
                <w:sz w:val="16"/>
                <w:szCs w:val="16"/>
              </w:rPr>
            </w:pPr>
            <w:r w:rsidRPr="00300B90">
              <w:rPr>
                <w:rFonts w:ascii="Verdana" w:hAnsi="Verdana"/>
                <w:i/>
                <w:sz w:val="16"/>
                <w:szCs w:val="16"/>
                <w:lang w:val="bg-BG"/>
              </w:rPr>
              <w:t>Община Хасково</w:t>
            </w:r>
          </w:p>
        </w:tc>
        <w:tc>
          <w:tcPr>
            <w:tcW w:w="879" w:type="dxa"/>
            <w:shd w:val="clear" w:color="auto" w:fill="FFFFFF"/>
          </w:tcPr>
          <w:p w:rsidR="00300B90" w:rsidRPr="00300B90" w:rsidRDefault="00300B90" w:rsidP="00954C4F">
            <w:pPr>
              <w:rPr>
                <w:rFonts w:ascii="Verdana" w:hAnsi="Verdana"/>
                <w:i/>
                <w:sz w:val="16"/>
                <w:szCs w:val="16"/>
                <w:lang w:val="bg-BG"/>
              </w:rPr>
            </w:pPr>
            <w:r w:rsidRPr="00300B90">
              <w:rPr>
                <w:rFonts w:ascii="Verdana" w:hAnsi="Verdana"/>
                <w:i/>
                <w:sz w:val="16"/>
                <w:szCs w:val="16"/>
                <w:lang w:val="bg-BG"/>
              </w:rPr>
              <w:t>Вертикална сигнализация</w:t>
            </w:r>
          </w:p>
        </w:tc>
      </w:tr>
      <w:tr w:rsidR="00D0622A" w:rsidRPr="006F017A" w:rsidTr="00A64DB6">
        <w:tc>
          <w:tcPr>
            <w:tcW w:w="1673" w:type="dxa"/>
            <w:shd w:val="clear" w:color="auto" w:fill="FFFFFF"/>
          </w:tcPr>
          <w:p w:rsidR="00D0622A" w:rsidRPr="000E35ED" w:rsidRDefault="00D0622A" w:rsidP="00B726FA">
            <w:pPr>
              <w:spacing w:after="0" w:line="240" w:lineRule="auto"/>
              <w:rPr>
                <w:rFonts w:ascii="Verdana" w:hAnsi="Verdana"/>
                <w:i/>
                <w:sz w:val="16"/>
                <w:szCs w:val="16"/>
              </w:rPr>
            </w:pPr>
            <w:proofErr w:type="spellStart"/>
            <w:r w:rsidRPr="009478A4">
              <w:rPr>
                <w:rFonts w:ascii="Verdana" w:hAnsi="Verdana"/>
                <w:i/>
                <w:sz w:val="16"/>
                <w:szCs w:val="16"/>
              </w:rPr>
              <w:t>Рехабилитация</w:t>
            </w:r>
            <w:proofErr w:type="spellEnd"/>
            <w:r w:rsidRPr="009478A4">
              <w:rPr>
                <w:rFonts w:ascii="Verdana" w:hAnsi="Verdana"/>
                <w:i/>
                <w:sz w:val="16"/>
                <w:szCs w:val="16"/>
              </w:rPr>
              <w:t xml:space="preserve"> </w:t>
            </w:r>
            <w:proofErr w:type="spellStart"/>
            <w:r w:rsidRPr="009478A4">
              <w:rPr>
                <w:rFonts w:ascii="Verdana" w:hAnsi="Verdana"/>
                <w:i/>
                <w:sz w:val="16"/>
                <w:szCs w:val="16"/>
              </w:rPr>
              <w:t>на</w:t>
            </w:r>
            <w:proofErr w:type="spellEnd"/>
            <w:r w:rsidRPr="009478A4">
              <w:rPr>
                <w:rFonts w:ascii="Verdana" w:hAnsi="Verdana"/>
                <w:i/>
                <w:sz w:val="16"/>
                <w:szCs w:val="16"/>
              </w:rPr>
              <w:t xml:space="preserve"> </w:t>
            </w:r>
            <w:proofErr w:type="spellStart"/>
            <w:r w:rsidRPr="009478A4">
              <w:rPr>
                <w:rFonts w:ascii="Verdana" w:hAnsi="Verdana"/>
                <w:i/>
                <w:sz w:val="16"/>
                <w:szCs w:val="16"/>
              </w:rPr>
              <w:t>улици</w:t>
            </w:r>
            <w:proofErr w:type="spellEnd"/>
            <w:r w:rsidRPr="009478A4">
              <w:rPr>
                <w:rFonts w:ascii="Verdana" w:hAnsi="Verdana"/>
                <w:i/>
                <w:sz w:val="16"/>
                <w:szCs w:val="16"/>
              </w:rPr>
              <w:t xml:space="preserve">, </w:t>
            </w:r>
            <w:proofErr w:type="spellStart"/>
            <w:r w:rsidRPr="009478A4">
              <w:rPr>
                <w:rFonts w:ascii="Verdana" w:hAnsi="Verdana"/>
                <w:i/>
                <w:sz w:val="16"/>
                <w:szCs w:val="16"/>
              </w:rPr>
              <w:t>тротоари</w:t>
            </w:r>
            <w:proofErr w:type="spellEnd"/>
            <w:r w:rsidRPr="009478A4">
              <w:rPr>
                <w:rFonts w:ascii="Verdana" w:hAnsi="Verdana"/>
                <w:i/>
                <w:sz w:val="16"/>
                <w:szCs w:val="16"/>
              </w:rPr>
              <w:t xml:space="preserve">, </w:t>
            </w:r>
            <w:proofErr w:type="spellStart"/>
            <w:r w:rsidRPr="009478A4">
              <w:rPr>
                <w:rFonts w:ascii="Verdana" w:hAnsi="Verdana"/>
                <w:i/>
                <w:sz w:val="16"/>
                <w:szCs w:val="16"/>
              </w:rPr>
              <w:t>хоризонтална</w:t>
            </w:r>
            <w:proofErr w:type="spellEnd"/>
            <w:r w:rsidRPr="009478A4">
              <w:rPr>
                <w:rFonts w:ascii="Verdana" w:hAnsi="Verdana"/>
                <w:i/>
                <w:sz w:val="16"/>
                <w:szCs w:val="16"/>
              </w:rPr>
              <w:t xml:space="preserve"> </w:t>
            </w:r>
            <w:proofErr w:type="spellStart"/>
            <w:r w:rsidRPr="009478A4">
              <w:rPr>
                <w:rFonts w:ascii="Verdana" w:hAnsi="Verdana"/>
                <w:i/>
                <w:sz w:val="16"/>
                <w:szCs w:val="16"/>
              </w:rPr>
              <w:t>маркировка</w:t>
            </w:r>
            <w:proofErr w:type="spellEnd"/>
            <w:r w:rsidRPr="009478A4">
              <w:rPr>
                <w:rFonts w:ascii="Verdana" w:hAnsi="Verdana"/>
                <w:i/>
                <w:sz w:val="16"/>
                <w:szCs w:val="16"/>
              </w:rPr>
              <w:t xml:space="preserve">, </w:t>
            </w:r>
            <w:proofErr w:type="spellStart"/>
            <w:r w:rsidRPr="009478A4">
              <w:rPr>
                <w:rFonts w:ascii="Verdana" w:hAnsi="Verdana"/>
                <w:i/>
                <w:sz w:val="16"/>
                <w:szCs w:val="16"/>
              </w:rPr>
              <w:t>сигнализация</w:t>
            </w:r>
            <w:proofErr w:type="spellEnd"/>
            <w:r w:rsidRPr="009478A4">
              <w:rPr>
                <w:rFonts w:ascii="Verdana" w:hAnsi="Verdana"/>
                <w:i/>
                <w:sz w:val="16"/>
                <w:szCs w:val="16"/>
              </w:rPr>
              <w:t xml:space="preserve"> с </w:t>
            </w:r>
            <w:proofErr w:type="spellStart"/>
            <w:r w:rsidRPr="009478A4">
              <w:rPr>
                <w:rFonts w:ascii="Verdana" w:hAnsi="Verdana"/>
                <w:i/>
                <w:sz w:val="16"/>
                <w:szCs w:val="16"/>
              </w:rPr>
              <w:t>пътни</w:t>
            </w:r>
            <w:proofErr w:type="spellEnd"/>
            <w:r w:rsidRPr="009478A4">
              <w:rPr>
                <w:rFonts w:ascii="Verdana" w:hAnsi="Verdana"/>
                <w:i/>
                <w:sz w:val="16"/>
                <w:szCs w:val="16"/>
              </w:rPr>
              <w:t xml:space="preserve"> </w:t>
            </w:r>
            <w:proofErr w:type="spellStart"/>
            <w:r w:rsidRPr="009478A4">
              <w:rPr>
                <w:rFonts w:ascii="Verdana" w:hAnsi="Verdana"/>
                <w:i/>
                <w:sz w:val="16"/>
                <w:szCs w:val="16"/>
              </w:rPr>
              <w:t>знаци</w:t>
            </w:r>
            <w:proofErr w:type="spellEnd"/>
            <w:r w:rsidRPr="009478A4">
              <w:rPr>
                <w:rFonts w:ascii="Verdana" w:hAnsi="Verdana"/>
                <w:i/>
                <w:sz w:val="16"/>
                <w:szCs w:val="16"/>
              </w:rPr>
              <w:t xml:space="preserve"> и </w:t>
            </w:r>
            <w:proofErr w:type="spellStart"/>
            <w:r w:rsidRPr="009478A4">
              <w:rPr>
                <w:rFonts w:ascii="Verdana" w:hAnsi="Verdana"/>
                <w:i/>
                <w:sz w:val="16"/>
                <w:szCs w:val="16"/>
              </w:rPr>
              <w:t>изграждане</w:t>
            </w:r>
            <w:proofErr w:type="spellEnd"/>
            <w:r w:rsidRPr="009478A4">
              <w:rPr>
                <w:rFonts w:ascii="Verdana" w:hAnsi="Verdana"/>
                <w:i/>
                <w:sz w:val="16"/>
                <w:szCs w:val="16"/>
              </w:rPr>
              <w:t xml:space="preserve"> </w:t>
            </w:r>
            <w:proofErr w:type="spellStart"/>
            <w:r w:rsidRPr="009478A4">
              <w:rPr>
                <w:rFonts w:ascii="Verdana" w:hAnsi="Verdana"/>
                <w:i/>
                <w:sz w:val="16"/>
                <w:szCs w:val="16"/>
              </w:rPr>
              <w:t>на</w:t>
            </w:r>
            <w:proofErr w:type="spellEnd"/>
            <w:r w:rsidRPr="009478A4">
              <w:rPr>
                <w:rFonts w:ascii="Verdana" w:hAnsi="Verdana"/>
                <w:i/>
                <w:sz w:val="16"/>
                <w:szCs w:val="16"/>
              </w:rPr>
              <w:t xml:space="preserve"> </w:t>
            </w:r>
            <w:proofErr w:type="spellStart"/>
            <w:r w:rsidRPr="009478A4">
              <w:rPr>
                <w:rFonts w:ascii="Verdana" w:hAnsi="Verdana"/>
                <w:i/>
                <w:sz w:val="16"/>
                <w:szCs w:val="16"/>
              </w:rPr>
              <w:t>добра</w:t>
            </w:r>
            <w:proofErr w:type="spellEnd"/>
            <w:r w:rsidRPr="009478A4">
              <w:rPr>
                <w:rFonts w:ascii="Verdana" w:hAnsi="Verdana"/>
                <w:i/>
                <w:sz w:val="16"/>
                <w:szCs w:val="16"/>
              </w:rPr>
              <w:t xml:space="preserve"> </w:t>
            </w:r>
            <w:proofErr w:type="spellStart"/>
            <w:r w:rsidRPr="009478A4">
              <w:rPr>
                <w:rFonts w:ascii="Verdana" w:hAnsi="Verdana"/>
                <w:i/>
                <w:sz w:val="16"/>
                <w:szCs w:val="16"/>
              </w:rPr>
              <w:t>пътна</w:t>
            </w:r>
            <w:proofErr w:type="spellEnd"/>
            <w:r w:rsidRPr="009478A4">
              <w:rPr>
                <w:rFonts w:ascii="Verdana" w:hAnsi="Verdana"/>
                <w:i/>
                <w:sz w:val="16"/>
                <w:szCs w:val="16"/>
              </w:rPr>
              <w:t xml:space="preserve"> </w:t>
            </w:r>
            <w:proofErr w:type="spellStart"/>
            <w:r w:rsidRPr="009478A4">
              <w:rPr>
                <w:rFonts w:ascii="Verdana" w:hAnsi="Verdana"/>
                <w:i/>
                <w:sz w:val="16"/>
                <w:szCs w:val="16"/>
              </w:rPr>
              <w:t>инфраструктура</w:t>
            </w:r>
            <w:proofErr w:type="spellEnd"/>
          </w:p>
        </w:tc>
        <w:tc>
          <w:tcPr>
            <w:tcW w:w="992" w:type="dxa"/>
            <w:shd w:val="clear" w:color="auto" w:fill="FFFFFF"/>
          </w:tcPr>
          <w:p w:rsidR="00D0622A" w:rsidRPr="00D731B9" w:rsidRDefault="00D0622A" w:rsidP="00D731B9">
            <w:pPr>
              <w:spacing w:after="0" w:line="240" w:lineRule="auto"/>
              <w:rPr>
                <w:rFonts w:ascii="Verdana" w:hAnsi="Verdana"/>
                <w:i/>
                <w:sz w:val="16"/>
                <w:szCs w:val="16"/>
                <w:lang w:val="bg-BG"/>
              </w:rPr>
            </w:pPr>
            <w:r w:rsidRPr="00D731B9">
              <w:rPr>
                <w:rFonts w:ascii="Verdana" w:hAnsi="Verdana"/>
                <w:i/>
                <w:sz w:val="16"/>
                <w:szCs w:val="16"/>
                <w:lang w:val="bg-BG"/>
              </w:rPr>
              <w:t>Постоя</w:t>
            </w:r>
          </w:p>
          <w:p w:rsidR="00D0622A" w:rsidRPr="000E35ED" w:rsidRDefault="00D0622A" w:rsidP="00D731B9">
            <w:pPr>
              <w:spacing w:after="0" w:line="240" w:lineRule="auto"/>
              <w:rPr>
                <w:rFonts w:ascii="Verdana" w:hAnsi="Verdana"/>
                <w:i/>
                <w:sz w:val="16"/>
                <w:szCs w:val="16"/>
                <w:lang w:val="bg-BG"/>
              </w:rPr>
            </w:pPr>
            <w:proofErr w:type="spellStart"/>
            <w:r w:rsidRPr="00D731B9">
              <w:rPr>
                <w:rFonts w:ascii="Verdana" w:hAnsi="Verdana"/>
                <w:i/>
                <w:sz w:val="16"/>
                <w:szCs w:val="16"/>
                <w:lang w:val="bg-BG"/>
              </w:rPr>
              <w:t>нен</w:t>
            </w:r>
            <w:proofErr w:type="spellEnd"/>
          </w:p>
        </w:tc>
        <w:tc>
          <w:tcPr>
            <w:tcW w:w="1417" w:type="dxa"/>
            <w:shd w:val="clear" w:color="auto" w:fill="FFFFFF"/>
          </w:tcPr>
          <w:p w:rsidR="00D0622A" w:rsidRPr="00D731B9" w:rsidRDefault="00D0622A" w:rsidP="00D731B9">
            <w:pPr>
              <w:spacing w:after="0" w:line="240" w:lineRule="auto"/>
              <w:rPr>
                <w:rFonts w:ascii="Verdana" w:hAnsi="Verdana"/>
                <w:i/>
                <w:sz w:val="16"/>
                <w:szCs w:val="16"/>
                <w:lang w:val="bg-BG"/>
              </w:rPr>
            </w:pPr>
            <w:r w:rsidRPr="00D731B9">
              <w:rPr>
                <w:rFonts w:ascii="Verdana" w:hAnsi="Verdana"/>
                <w:i/>
                <w:sz w:val="16"/>
                <w:szCs w:val="16"/>
                <w:lang w:val="bg-BG"/>
              </w:rPr>
              <w:t>438 812 лв.</w:t>
            </w: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Default="00D0622A" w:rsidP="000E35ED">
            <w:pPr>
              <w:spacing w:after="0" w:line="240" w:lineRule="auto"/>
              <w:rPr>
                <w:rFonts w:ascii="Verdana" w:hAnsi="Verdana"/>
                <w:i/>
                <w:sz w:val="16"/>
                <w:szCs w:val="16"/>
                <w:lang w:val="bg-BG"/>
              </w:rPr>
            </w:pPr>
          </w:p>
          <w:p w:rsidR="00D0622A" w:rsidRPr="000E35ED" w:rsidRDefault="00D0622A" w:rsidP="000E35ED">
            <w:pPr>
              <w:spacing w:after="0" w:line="240" w:lineRule="auto"/>
              <w:rPr>
                <w:rFonts w:ascii="Verdana" w:hAnsi="Verdana"/>
                <w:i/>
                <w:sz w:val="16"/>
                <w:szCs w:val="16"/>
                <w:lang w:val="bg-BG"/>
              </w:rPr>
            </w:pPr>
            <w:r w:rsidRPr="00D731B9">
              <w:rPr>
                <w:rFonts w:ascii="Verdana" w:hAnsi="Verdana"/>
                <w:i/>
                <w:sz w:val="16"/>
                <w:szCs w:val="16"/>
                <w:lang w:val="bg-BG"/>
              </w:rPr>
              <w:t xml:space="preserve">359 008 </w:t>
            </w:r>
            <w:proofErr w:type="spellStart"/>
            <w:r w:rsidRPr="00D731B9">
              <w:rPr>
                <w:rFonts w:ascii="Verdana" w:hAnsi="Verdana"/>
                <w:i/>
                <w:sz w:val="16"/>
                <w:szCs w:val="16"/>
                <w:lang w:val="bg-BG"/>
              </w:rPr>
              <w:t>лв</w:t>
            </w:r>
            <w:proofErr w:type="spellEnd"/>
          </w:p>
        </w:tc>
        <w:tc>
          <w:tcPr>
            <w:tcW w:w="993" w:type="dxa"/>
            <w:shd w:val="clear" w:color="auto" w:fill="FFFFFF"/>
          </w:tcPr>
          <w:p w:rsidR="00D0622A" w:rsidRPr="00D731B9" w:rsidRDefault="00D0622A" w:rsidP="00D731B9">
            <w:pPr>
              <w:spacing w:after="0" w:line="240" w:lineRule="auto"/>
              <w:rPr>
                <w:rFonts w:ascii="Verdana" w:hAnsi="Verdana"/>
                <w:i/>
                <w:sz w:val="16"/>
                <w:szCs w:val="16"/>
                <w:lang w:val="bg-BG"/>
              </w:rPr>
            </w:pPr>
            <w:r w:rsidRPr="00D731B9">
              <w:rPr>
                <w:rFonts w:ascii="Verdana" w:hAnsi="Verdana"/>
                <w:i/>
                <w:sz w:val="16"/>
                <w:szCs w:val="16"/>
                <w:lang w:val="bg-BG"/>
              </w:rPr>
              <w:t>Републикански бюджет</w:t>
            </w:r>
          </w:p>
          <w:p w:rsidR="00D0622A" w:rsidRDefault="00D0622A" w:rsidP="00B726FA">
            <w:pPr>
              <w:spacing w:after="0" w:line="240" w:lineRule="auto"/>
              <w:rPr>
                <w:rFonts w:ascii="Verdana" w:hAnsi="Verdana"/>
                <w:i/>
                <w:sz w:val="16"/>
                <w:szCs w:val="16"/>
                <w:lang w:val="bg-BG"/>
              </w:rPr>
            </w:pPr>
          </w:p>
          <w:p w:rsidR="00D0622A" w:rsidRDefault="00D0622A" w:rsidP="00B726FA">
            <w:pPr>
              <w:spacing w:after="0" w:line="240" w:lineRule="auto"/>
              <w:rPr>
                <w:rFonts w:ascii="Verdana" w:hAnsi="Verdana"/>
                <w:i/>
                <w:sz w:val="16"/>
                <w:szCs w:val="16"/>
                <w:lang w:val="bg-BG"/>
              </w:rPr>
            </w:pPr>
          </w:p>
          <w:p w:rsidR="00D0622A" w:rsidRDefault="00D0622A" w:rsidP="00B726FA">
            <w:pPr>
              <w:spacing w:after="0" w:line="240" w:lineRule="auto"/>
              <w:rPr>
                <w:rFonts w:ascii="Verdana" w:hAnsi="Verdana"/>
                <w:i/>
                <w:sz w:val="16"/>
                <w:szCs w:val="16"/>
                <w:lang w:val="bg-BG"/>
              </w:rPr>
            </w:pPr>
          </w:p>
          <w:p w:rsidR="00D0622A" w:rsidRDefault="00D0622A" w:rsidP="00B726FA">
            <w:pPr>
              <w:spacing w:after="0" w:line="240" w:lineRule="auto"/>
              <w:rPr>
                <w:rFonts w:ascii="Verdana" w:hAnsi="Verdana"/>
                <w:i/>
                <w:sz w:val="16"/>
                <w:szCs w:val="16"/>
                <w:lang w:val="bg-BG"/>
              </w:rPr>
            </w:pPr>
          </w:p>
          <w:p w:rsidR="00D0622A" w:rsidRDefault="00D0622A" w:rsidP="00B726FA">
            <w:pPr>
              <w:spacing w:after="0" w:line="240" w:lineRule="auto"/>
              <w:rPr>
                <w:rFonts w:ascii="Verdana" w:hAnsi="Verdana"/>
                <w:i/>
                <w:sz w:val="16"/>
                <w:szCs w:val="16"/>
                <w:lang w:val="bg-BG"/>
              </w:rPr>
            </w:pPr>
          </w:p>
          <w:p w:rsidR="00D0622A" w:rsidRPr="00D731B9" w:rsidRDefault="00D0622A" w:rsidP="00D731B9">
            <w:pPr>
              <w:spacing w:after="0" w:line="240" w:lineRule="auto"/>
              <w:rPr>
                <w:rFonts w:ascii="Verdana" w:hAnsi="Verdana"/>
                <w:i/>
                <w:sz w:val="16"/>
                <w:szCs w:val="16"/>
                <w:lang w:val="bg-BG"/>
              </w:rPr>
            </w:pPr>
            <w:r w:rsidRPr="00D731B9">
              <w:rPr>
                <w:rFonts w:ascii="Verdana" w:hAnsi="Verdana"/>
                <w:i/>
                <w:sz w:val="16"/>
                <w:szCs w:val="16"/>
                <w:lang w:val="bg-BG"/>
              </w:rPr>
              <w:t>Общински бюджет</w:t>
            </w:r>
          </w:p>
          <w:p w:rsidR="00D0622A" w:rsidRPr="00D731B9" w:rsidRDefault="00D0622A" w:rsidP="00D731B9">
            <w:pPr>
              <w:spacing w:after="0" w:line="240" w:lineRule="auto"/>
              <w:rPr>
                <w:rFonts w:ascii="Verdana" w:hAnsi="Verdana"/>
                <w:i/>
                <w:sz w:val="16"/>
                <w:szCs w:val="16"/>
                <w:lang w:val="bg-BG"/>
              </w:rPr>
            </w:pPr>
          </w:p>
          <w:p w:rsidR="00D0622A" w:rsidRDefault="00D0622A" w:rsidP="00B726FA">
            <w:pPr>
              <w:spacing w:after="0" w:line="240" w:lineRule="auto"/>
              <w:rPr>
                <w:rFonts w:ascii="Verdana" w:hAnsi="Verdana"/>
                <w:i/>
                <w:sz w:val="16"/>
                <w:szCs w:val="16"/>
                <w:lang w:val="bg-BG"/>
              </w:rPr>
            </w:pPr>
          </w:p>
        </w:tc>
        <w:tc>
          <w:tcPr>
            <w:tcW w:w="1134" w:type="dxa"/>
            <w:shd w:val="clear" w:color="auto" w:fill="FFFFFF"/>
          </w:tcPr>
          <w:p w:rsidR="00D0622A" w:rsidRPr="00F05B39" w:rsidRDefault="00D0622A" w:rsidP="00B726FA">
            <w:pPr>
              <w:spacing w:after="0" w:line="240" w:lineRule="auto"/>
              <w:rPr>
                <w:rFonts w:ascii="Verdana" w:hAnsi="Verdana"/>
                <w:i/>
                <w:sz w:val="16"/>
                <w:szCs w:val="16"/>
                <w:lang w:val="bg-BG"/>
              </w:rPr>
            </w:pPr>
            <w:r w:rsidRPr="00843A68">
              <w:rPr>
                <w:rFonts w:ascii="Verdana" w:hAnsi="Verdana"/>
                <w:i/>
                <w:sz w:val="16"/>
                <w:szCs w:val="16"/>
                <w:lang w:val="bg-BG"/>
              </w:rPr>
              <w:t>положителен</w:t>
            </w:r>
          </w:p>
        </w:tc>
        <w:tc>
          <w:tcPr>
            <w:tcW w:w="1275" w:type="dxa"/>
            <w:shd w:val="clear" w:color="auto" w:fill="FFFFFF"/>
          </w:tcPr>
          <w:p w:rsidR="00D0622A" w:rsidRPr="00F05B39" w:rsidRDefault="00D0622A" w:rsidP="00B726FA">
            <w:pPr>
              <w:spacing w:after="0" w:line="240" w:lineRule="auto"/>
              <w:rPr>
                <w:rFonts w:ascii="Verdana" w:hAnsi="Verdana"/>
                <w:i/>
                <w:sz w:val="16"/>
                <w:szCs w:val="16"/>
                <w:lang w:val="bg-BG"/>
              </w:rPr>
            </w:pPr>
            <w:r w:rsidRPr="00D731B9">
              <w:rPr>
                <w:rFonts w:ascii="Verdana" w:hAnsi="Verdana"/>
                <w:i/>
                <w:sz w:val="16"/>
                <w:szCs w:val="16"/>
                <w:lang w:val="bg-BG"/>
              </w:rPr>
              <w:t>Извършена реконструкция и рехабилитация на пътна настилка, тротоари, бордюри на улици в населените места</w:t>
            </w:r>
          </w:p>
        </w:tc>
        <w:tc>
          <w:tcPr>
            <w:tcW w:w="1418" w:type="dxa"/>
            <w:shd w:val="clear" w:color="auto" w:fill="FFFFFF"/>
          </w:tcPr>
          <w:p w:rsidR="00D0622A" w:rsidRDefault="00D0622A" w:rsidP="00B726FA">
            <w:pPr>
              <w:spacing w:after="0" w:line="240" w:lineRule="auto"/>
              <w:rPr>
                <w:rFonts w:ascii="Verdana" w:hAnsi="Verdana"/>
                <w:i/>
                <w:sz w:val="16"/>
                <w:szCs w:val="16"/>
                <w:lang w:val="bg-BG"/>
              </w:rPr>
            </w:pPr>
            <w:r w:rsidRPr="00505B5B">
              <w:rPr>
                <w:rFonts w:ascii="Verdana" w:hAnsi="Verdana"/>
                <w:i/>
                <w:sz w:val="16"/>
                <w:szCs w:val="16"/>
                <w:lang w:val="bg-BG"/>
              </w:rPr>
              <w:t>Община Минерални бани</w:t>
            </w:r>
          </w:p>
        </w:tc>
        <w:tc>
          <w:tcPr>
            <w:tcW w:w="879" w:type="dxa"/>
            <w:shd w:val="clear" w:color="auto" w:fill="FFFFFF"/>
          </w:tcPr>
          <w:p w:rsidR="00D0622A" w:rsidRDefault="00D0622A" w:rsidP="00B726FA">
            <w:pPr>
              <w:spacing w:after="0" w:line="240" w:lineRule="auto"/>
              <w:rPr>
                <w:rFonts w:ascii="Verdana" w:hAnsi="Verdana"/>
                <w:sz w:val="16"/>
                <w:szCs w:val="16"/>
                <w:lang w:val="bg-BG"/>
              </w:rPr>
            </w:pPr>
            <w:r w:rsidRPr="00F760BF">
              <w:rPr>
                <w:rFonts w:ascii="Verdana" w:hAnsi="Verdana"/>
                <w:sz w:val="16"/>
                <w:szCs w:val="16"/>
                <w:lang w:val="bg-BG"/>
              </w:rPr>
              <w:t>Изпълнен</w:t>
            </w:r>
            <w:r>
              <w:rPr>
                <w:rFonts w:ascii="Verdana" w:hAnsi="Verdana"/>
                <w:sz w:val="16"/>
                <w:szCs w:val="16"/>
                <w:lang w:val="bg-BG"/>
              </w:rPr>
              <w:t>и/предстоящи</w:t>
            </w:r>
          </w:p>
        </w:tc>
      </w:tr>
      <w:tr w:rsidR="00D0622A" w:rsidRPr="006F017A" w:rsidTr="00A64DB6">
        <w:tc>
          <w:tcPr>
            <w:tcW w:w="1673" w:type="dxa"/>
            <w:shd w:val="clear" w:color="auto" w:fill="FFFFFF"/>
          </w:tcPr>
          <w:p w:rsidR="00D0622A" w:rsidRPr="000E35ED" w:rsidRDefault="00D0622A" w:rsidP="00B726FA">
            <w:pPr>
              <w:spacing w:after="0" w:line="240" w:lineRule="auto"/>
              <w:rPr>
                <w:rFonts w:ascii="Verdana" w:hAnsi="Verdana"/>
                <w:i/>
                <w:sz w:val="16"/>
                <w:szCs w:val="16"/>
              </w:rPr>
            </w:pPr>
            <w:proofErr w:type="spellStart"/>
            <w:r w:rsidRPr="00C0089E">
              <w:rPr>
                <w:rFonts w:ascii="Verdana" w:hAnsi="Verdana"/>
                <w:i/>
                <w:sz w:val="16"/>
                <w:szCs w:val="16"/>
              </w:rPr>
              <w:t>Текущи</w:t>
            </w:r>
            <w:proofErr w:type="spellEnd"/>
            <w:r w:rsidRPr="00C0089E">
              <w:rPr>
                <w:rFonts w:ascii="Verdana" w:hAnsi="Verdana"/>
                <w:i/>
                <w:sz w:val="16"/>
                <w:szCs w:val="16"/>
              </w:rPr>
              <w:t xml:space="preserve"> </w:t>
            </w:r>
            <w:proofErr w:type="spellStart"/>
            <w:r w:rsidRPr="00C0089E">
              <w:rPr>
                <w:rFonts w:ascii="Verdana" w:hAnsi="Verdana"/>
                <w:i/>
                <w:sz w:val="16"/>
                <w:szCs w:val="16"/>
              </w:rPr>
              <w:t>ремонти</w:t>
            </w:r>
            <w:proofErr w:type="spellEnd"/>
          </w:p>
        </w:tc>
        <w:tc>
          <w:tcPr>
            <w:tcW w:w="992" w:type="dxa"/>
            <w:shd w:val="clear" w:color="auto" w:fill="FFFFFF"/>
          </w:tcPr>
          <w:p w:rsidR="00D0622A" w:rsidRPr="000E35ED" w:rsidRDefault="00D0622A" w:rsidP="00B726FA">
            <w:pPr>
              <w:spacing w:after="0" w:line="240" w:lineRule="auto"/>
              <w:rPr>
                <w:rFonts w:ascii="Verdana" w:hAnsi="Verdana"/>
                <w:i/>
                <w:sz w:val="16"/>
                <w:szCs w:val="16"/>
                <w:lang w:val="bg-BG"/>
              </w:rPr>
            </w:pPr>
            <w:r>
              <w:rPr>
                <w:rFonts w:ascii="Verdana" w:hAnsi="Verdana"/>
                <w:i/>
                <w:sz w:val="16"/>
                <w:szCs w:val="16"/>
                <w:lang w:val="bg-BG"/>
              </w:rPr>
              <w:t>2019/2020 г.</w:t>
            </w:r>
          </w:p>
        </w:tc>
        <w:tc>
          <w:tcPr>
            <w:tcW w:w="1417" w:type="dxa"/>
            <w:shd w:val="clear" w:color="auto" w:fill="FFFFFF"/>
          </w:tcPr>
          <w:p w:rsidR="00D0622A" w:rsidRPr="000E35ED" w:rsidRDefault="00D0622A" w:rsidP="00C0089E">
            <w:pPr>
              <w:spacing w:after="0" w:line="240" w:lineRule="auto"/>
              <w:rPr>
                <w:rFonts w:ascii="Verdana" w:hAnsi="Verdana"/>
                <w:i/>
                <w:sz w:val="16"/>
                <w:szCs w:val="16"/>
                <w:lang w:val="bg-BG"/>
              </w:rPr>
            </w:pPr>
            <w:r w:rsidRPr="00C0089E">
              <w:rPr>
                <w:rFonts w:ascii="Verdana" w:hAnsi="Verdana"/>
                <w:i/>
                <w:sz w:val="16"/>
                <w:szCs w:val="16"/>
                <w:lang w:val="bg-BG"/>
              </w:rPr>
              <w:t>125 673.лв.</w:t>
            </w:r>
          </w:p>
        </w:tc>
        <w:tc>
          <w:tcPr>
            <w:tcW w:w="993" w:type="dxa"/>
            <w:shd w:val="clear" w:color="auto" w:fill="FFFFFF"/>
          </w:tcPr>
          <w:p w:rsidR="00D0622A" w:rsidRDefault="00D0622A" w:rsidP="00B726FA">
            <w:pPr>
              <w:spacing w:after="0" w:line="240" w:lineRule="auto"/>
              <w:rPr>
                <w:rFonts w:ascii="Verdana" w:hAnsi="Verdana"/>
                <w:i/>
                <w:sz w:val="16"/>
                <w:szCs w:val="16"/>
                <w:lang w:val="bg-BG"/>
              </w:rPr>
            </w:pPr>
            <w:r w:rsidRPr="00C0089E">
              <w:rPr>
                <w:rFonts w:ascii="Verdana" w:hAnsi="Verdana"/>
                <w:i/>
                <w:sz w:val="16"/>
                <w:szCs w:val="16"/>
                <w:lang w:val="bg-BG"/>
              </w:rPr>
              <w:t>Общински бюджет</w:t>
            </w:r>
          </w:p>
        </w:tc>
        <w:tc>
          <w:tcPr>
            <w:tcW w:w="1134" w:type="dxa"/>
            <w:shd w:val="clear" w:color="auto" w:fill="FFFFFF"/>
          </w:tcPr>
          <w:p w:rsidR="00D0622A" w:rsidRPr="00F05B39" w:rsidRDefault="00D0622A" w:rsidP="00B726FA">
            <w:pPr>
              <w:spacing w:after="0" w:line="240" w:lineRule="auto"/>
              <w:rPr>
                <w:rFonts w:ascii="Verdana" w:hAnsi="Verdana"/>
                <w:i/>
                <w:sz w:val="16"/>
                <w:szCs w:val="16"/>
                <w:lang w:val="bg-BG"/>
              </w:rPr>
            </w:pPr>
            <w:r w:rsidRPr="00C0089E">
              <w:rPr>
                <w:rFonts w:ascii="Verdana" w:hAnsi="Verdana"/>
                <w:i/>
                <w:sz w:val="16"/>
                <w:szCs w:val="16"/>
                <w:lang w:val="bg-BG"/>
              </w:rPr>
              <w:t>положителен</w:t>
            </w:r>
          </w:p>
        </w:tc>
        <w:tc>
          <w:tcPr>
            <w:tcW w:w="1275" w:type="dxa"/>
            <w:shd w:val="clear" w:color="auto" w:fill="FFFFFF"/>
          </w:tcPr>
          <w:p w:rsidR="00D0622A" w:rsidRPr="00F05B39" w:rsidRDefault="00D0622A" w:rsidP="00B726FA">
            <w:pPr>
              <w:spacing w:after="0" w:line="240" w:lineRule="auto"/>
              <w:rPr>
                <w:rFonts w:ascii="Verdana" w:hAnsi="Verdana"/>
                <w:i/>
                <w:sz w:val="16"/>
                <w:szCs w:val="16"/>
                <w:lang w:val="bg-BG"/>
              </w:rPr>
            </w:pPr>
            <w:r w:rsidRPr="006C3FA8">
              <w:rPr>
                <w:rFonts w:ascii="Verdana" w:hAnsi="Verdana"/>
                <w:i/>
                <w:sz w:val="16"/>
                <w:szCs w:val="16"/>
                <w:lang w:val="bg-BG"/>
              </w:rPr>
              <w:t>Текущи ремонти на улици и общински пътища</w:t>
            </w:r>
          </w:p>
        </w:tc>
        <w:tc>
          <w:tcPr>
            <w:tcW w:w="1418" w:type="dxa"/>
            <w:shd w:val="clear" w:color="auto" w:fill="FFFFFF"/>
          </w:tcPr>
          <w:p w:rsidR="00D0622A" w:rsidRDefault="00D0622A" w:rsidP="00B726FA">
            <w:pPr>
              <w:spacing w:after="0" w:line="240" w:lineRule="auto"/>
              <w:rPr>
                <w:rFonts w:ascii="Verdana" w:hAnsi="Verdana"/>
                <w:i/>
                <w:sz w:val="16"/>
                <w:szCs w:val="16"/>
                <w:lang w:val="bg-BG"/>
              </w:rPr>
            </w:pPr>
            <w:r w:rsidRPr="006C3FA8">
              <w:rPr>
                <w:rFonts w:ascii="Verdana" w:hAnsi="Verdana"/>
                <w:i/>
                <w:sz w:val="16"/>
                <w:szCs w:val="16"/>
                <w:lang w:val="bg-BG"/>
              </w:rPr>
              <w:t>Община Минерални бани</w:t>
            </w:r>
          </w:p>
        </w:tc>
        <w:tc>
          <w:tcPr>
            <w:tcW w:w="879" w:type="dxa"/>
            <w:shd w:val="clear" w:color="auto" w:fill="FFFFFF"/>
          </w:tcPr>
          <w:p w:rsidR="00D0622A" w:rsidRDefault="00D0622A" w:rsidP="00B726FA">
            <w:pPr>
              <w:spacing w:after="0" w:line="240" w:lineRule="auto"/>
              <w:rPr>
                <w:rFonts w:ascii="Verdana" w:hAnsi="Verdana"/>
                <w:sz w:val="16"/>
                <w:szCs w:val="16"/>
                <w:lang w:val="bg-BG"/>
              </w:rPr>
            </w:pPr>
            <w:r w:rsidRPr="006C3FA8">
              <w:rPr>
                <w:rFonts w:ascii="Verdana" w:hAnsi="Verdana"/>
                <w:sz w:val="16"/>
                <w:szCs w:val="16"/>
                <w:lang w:val="bg-BG"/>
              </w:rPr>
              <w:t>Изпълнен</w:t>
            </w:r>
            <w:r>
              <w:rPr>
                <w:rFonts w:ascii="Verdana" w:hAnsi="Verdana"/>
                <w:sz w:val="16"/>
                <w:szCs w:val="16"/>
                <w:lang w:val="bg-BG"/>
              </w:rPr>
              <w:t>и/предстоящи</w:t>
            </w:r>
          </w:p>
        </w:tc>
      </w:tr>
      <w:tr w:rsidR="00D0622A" w:rsidRPr="006F017A" w:rsidTr="00A64DB6">
        <w:tc>
          <w:tcPr>
            <w:tcW w:w="1673" w:type="dxa"/>
            <w:shd w:val="clear" w:color="auto" w:fill="FFFFFF"/>
          </w:tcPr>
          <w:p w:rsidR="00D0622A" w:rsidRPr="000E35ED" w:rsidRDefault="00D0622A" w:rsidP="00B726FA">
            <w:pPr>
              <w:spacing w:after="0" w:line="240" w:lineRule="auto"/>
              <w:rPr>
                <w:rFonts w:ascii="Verdana" w:hAnsi="Verdana"/>
                <w:i/>
                <w:sz w:val="16"/>
                <w:szCs w:val="16"/>
              </w:rPr>
            </w:pPr>
            <w:r w:rsidRPr="00930989">
              <w:rPr>
                <w:rFonts w:ascii="Verdana" w:hAnsi="Verdana"/>
                <w:i/>
                <w:sz w:val="16"/>
                <w:szCs w:val="16"/>
                <w:lang w:val="bg-BG"/>
              </w:rPr>
              <w:t>Зимно поддържане</w:t>
            </w:r>
          </w:p>
        </w:tc>
        <w:tc>
          <w:tcPr>
            <w:tcW w:w="992" w:type="dxa"/>
            <w:shd w:val="clear" w:color="auto" w:fill="FFFFFF"/>
          </w:tcPr>
          <w:p w:rsidR="00D0622A" w:rsidRPr="000E35ED" w:rsidRDefault="00D0622A" w:rsidP="00B726FA">
            <w:pPr>
              <w:spacing w:after="0" w:line="240" w:lineRule="auto"/>
              <w:rPr>
                <w:rFonts w:ascii="Verdana" w:hAnsi="Verdana"/>
                <w:i/>
                <w:sz w:val="16"/>
                <w:szCs w:val="16"/>
                <w:lang w:val="bg-BG"/>
              </w:rPr>
            </w:pPr>
            <w:r w:rsidRPr="00930989">
              <w:rPr>
                <w:rFonts w:ascii="Verdana" w:hAnsi="Verdana"/>
                <w:i/>
                <w:sz w:val="16"/>
                <w:szCs w:val="16"/>
                <w:lang w:val="bg-BG"/>
              </w:rPr>
              <w:t>Сезон зима 2018</w:t>
            </w:r>
            <w:r>
              <w:rPr>
                <w:rFonts w:ascii="Verdana" w:hAnsi="Verdana"/>
                <w:i/>
                <w:sz w:val="16"/>
                <w:szCs w:val="16"/>
                <w:lang w:val="bg-BG"/>
              </w:rPr>
              <w:t xml:space="preserve"> г.</w:t>
            </w:r>
            <w:r w:rsidRPr="00930989">
              <w:rPr>
                <w:rFonts w:ascii="Verdana" w:hAnsi="Verdana"/>
                <w:i/>
                <w:sz w:val="16"/>
                <w:szCs w:val="16"/>
                <w:lang w:val="bg-BG"/>
              </w:rPr>
              <w:t>-2019</w:t>
            </w:r>
            <w:r>
              <w:rPr>
                <w:rFonts w:ascii="Verdana" w:hAnsi="Verdana"/>
                <w:i/>
                <w:sz w:val="16"/>
                <w:szCs w:val="16"/>
                <w:lang w:val="bg-BG"/>
              </w:rPr>
              <w:t xml:space="preserve"> </w:t>
            </w:r>
            <w:r w:rsidRPr="00930989">
              <w:rPr>
                <w:rFonts w:ascii="Verdana" w:hAnsi="Verdana"/>
                <w:i/>
                <w:sz w:val="16"/>
                <w:szCs w:val="16"/>
                <w:lang w:val="bg-BG"/>
              </w:rPr>
              <w:t>г</w:t>
            </w:r>
            <w:r>
              <w:rPr>
                <w:rFonts w:ascii="Verdana" w:hAnsi="Verdana"/>
                <w:i/>
                <w:sz w:val="16"/>
                <w:szCs w:val="16"/>
                <w:lang w:val="bg-BG"/>
              </w:rPr>
              <w:t>.</w:t>
            </w:r>
          </w:p>
        </w:tc>
        <w:tc>
          <w:tcPr>
            <w:tcW w:w="1417" w:type="dxa"/>
            <w:shd w:val="clear" w:color="auto" w:fill="FFFFFF"/>
          </w:tcPr>
          <w:p w:rsidR="00D0622A" w:rsidRPr="000E35ED" w:rsidRDefault="00D0622A" w:rsidP="000E35ED">
            <w:pPr>
              <w:spacing w:after="0" w:line="240" w:lineRule="auto"/>
              <w:rPr>
                <w:rFonts w:ascii="Verdana" w:hAnsi="Verdana"/>
                <w:i/>
                <w:sz w:val="16"/>
                <w:szCs w:val="16"/>
                <w:lang w:val="bg-BG"/>
              </w:rPr>
            </w:pPr>
            <w:r w:rsidRPr="00930989">
              <w:rPr>
                <w:rFonts w:ascii="Verdana" w:hAnsi="Verdana"/>
                <w:i/>
                <w:sz w:val="16"/>
                <w:szCs w:val="16"/>
                <w:lang w:val="bg-BG"/>
              </w:rPr>
              <w:t>60 000 лв.</w:t>
            </w:r>
          </w:p>
        </w:tc>
        <w:tc>
          <w:tcPr>
            <w:tcW w:w="993" w:type="dxa"/>
            <w:shd w:val="clear" w:color="auto" w:fill="FFFFFF"/>
          </w:tcPr>
          <w:p w:rsidR="00D0622A" w:rsidRDefault="00D0622A" w:rsidP="00B726FA">
            <w:pPr>
              <w:spacing w:after="0" w:line="240" w:lineRule="auto"/>
              <w:rPr>
                <w:rFonts w:ascii="Verdana" w:hAnsi="Verdana"/>
                <w:i/>
                <w:sz w:val="16"/>
                <w:szCs w:val="16"/>
                <w:lang w:val="bg-BG"/>
              </w:rPr>
            </w:pPr>
            <w:r w:rsidRPr="00930989">
              <w:rPr>
                <w:rFonts w:ascii="Verdana" w:hAnsi="Verdana"/>
                <w:i/>
                <w:sz w:val="16"/>
                <w:szCs w:val="16"/>
                <w:lang w:val="bg-BG"/>
              </w:rPr>
              <w:t>Общински бюджет</w:t>
            </w:r>
          </w:p>
        </w:tc>
        <w:tc>
          <w:tcPr>
            <w:tcW w:w="1134" w:type="dxa"/>
            <w:shd w:val="clear" w:color="auto" w:fill="FFFFFF"/>
          </w:tcPr>
          <w:p w:rsidR="00D0622A" w:rsidRPr="00F05B39" w:rsidRDefault="00D0622A" w:rsidP="00B726FA">
            <w:pPr>
              <w:spacing w:after="0" w:line="240" w:lineRule="auto"/>
              <w:rPr>
                <w:rFonts w:ascii="Verdana" w:hAnsi="Verdana"/>
                <w:i/>
                <w:sz w:val="16"/>
                <w:szCs w:val="16"/>
                <w:lang w:val="bg-BG"/>
              </w:rPr>
            </w:pPr>
            <w:r w:rsidRPr="00930989">
              <w:rPr>
                <w:rFonts w:ascii="Verdana" w:hAnsi="Verdana"/>
                <w:i/>
                <w:sz w:val="16"/>
                <w:szCs w:val="16"/>
                <w:lang w:val="bg-BG"/>
              </w:rPr>
              <w:t>положителен</w:t>
            </w:r>
          </w:p>
        </w:tc>
        <w:tc>
          <w:tcPr>
            <w:tcW w:w="1275" w:type="dxa"/>
            <w:shd w:val="clear" w:color="auto" w:fill="FFFFFF"/>
          </w:tcPr>
          <w:p w:rsidR="00D0622A" w:rsidRPr="00F05B39" w:rsidRDefault="00D0622A" w:rsidP="00B726FA">
            <w:pPr>
              <w:spacing w:after="0" w:line="240" w:lineRule="auto"/>
              <w:rPr>
                <w:rFonts w:ascii="Verdana" w:hAnsi="Verdana"/>
                <w:i/>
                <w:sz w:val="16"/>
                <w:szCs w:val="16"/>
                <w:lang w:val="bg-BG"/>
              </w:rPr>
            </w:pPr>
            <w:r w:rsidRPr="00930989">
              <w:rPr>
                <w:rFonts w:ascii="Verdana" w:hAnsi="Verdana"/>
                <w:i/>
                <w:sz w:val="16"/>
                <w:szCs w:val="16"/>
                <w:lang w:val="bg-BG"/>
              </w:rPr>
              <w:t xml:space="preserve">Почистване и </w:t>
            </w:r>
            <w:proofErr w:type="spellStart"/>
            <w:r w:rsidRPr="00930989">
              <w:rPr>
                <w:rFonts w:ascii="Verdana" w:hAnsi="Verdana"/>
                <w:i/>
                <w:sz w:val="16"/>
                <w:szCs w:val="16"/>
                <w:lang w:val="bg-BG"/>
              </w:rPr>
              <w:t>опясъчаване</w:t>
            </w:r>
            <w:proofErr w:type="spellEnd"/>
            <w:r w:rsidRPr="00930989">
              <w:rPr>
                <w:rFonts w:ascii="Verdana" w:hAnsi="Verdana"/>
                <w:i/>
                <w:sz w:val="16"/>
                <w:szCs w:val="16"/>
                <w:lang w:val="bg-BG"/>
              </w:rPr>
              <w:t xml:space="preserve"> на пътища и улици</w:t>
            </w:r>
          </w:p>
        </w:tc>
        <w:tc>
          <w:tcPr>
            <w:tcW w:w="1418" w:type="dxa"/>
            <w:shd w:val="clear" w:color="auto" w:fill="FFFFFF"/>
          </w:tcPr>
          <w:p w:rsidR="00D0622A" w:rsidRDefault="00D0622A" w:rsidP="00B726FA">
            <w:pPr>
              <w:spacing w:after="0" w:line="240" w:lineRule="auto"/>
              <w:rPr>
                <w:rFonts w:ascii="Verdana" w:hAnsi="Verdana"/>
                <w:i/>
                <w:sz w:val="16"/>
                <w:szCs w:val="16"/>
                <w:lang w:val="bg-BG"/>
              </w:rPr>
            </w:pPr>
            <w:r w:rsidRPr="00930989">
              <w:rPr>
                <w:rFonts w:ascii="Verdana" w:hAnsi="Verdana"/>
                <w:i/>
                <w:sz w:val="16"/>
                <w:szCs w:val="16"/>
                <w:lang w:val="bg-BG"/>
              </w:rPr>
              <w:t>Община Минерални бани</w:t>
            </w:r>
          </w:p>
        </w:tc>
        <w:tc>
          <w:tcPr>
            <w:tcW w:w="879" w:type="dxa"/>
            <w:shd w:val="clear" w:color="auto" w:fill="FFFFFF"/>
          </w:tcPr>
          <w:p w:rsidR="00D0622A" w:rsidRDefault="00D0622A" w:rsidP="00B726FA">
            <w:pPr>
              <w:spacing w:after="0" w:line="240" w:lineRule="auto"/>
              <w:rPr>
                <w:rFonts w:ascii="Verdana" w:hAnsi="Verdana"/>
                <w:sz w:val="16"/>
                <w:szCs w:val="16"/>
                <w:lang w:val="bg-BG"/>
              </w:rPr>
            </w:pPr>
            <w:r w:rsidRPr="00930989">
              <w:rPr>
                <w:rFonts w:ascii="Verdana" w:hAnsi="Verdana"/>
                <w:sz w:val="16"/>
                <w:szCs w:val="16"/>
                <w:lang w:val="bg-BG"/>
              </w:rPr>
              <w:t>изпълнен</w:t>
            </w:r>
            <w:r>
              <w:rPr>
                <w:rFonts w:ascii="Verdana" w:hAnsi="Verdana"/>
                <w:sz w:val="16"/>
                <w:szCs w:val="16"/>
                <w:lang w:val="bg-BG"/>
              </w:rPr>
              <w:t>о</w:t>
            </w:r>
          </w:p>
        </w:tc>
      </w:tr>
      <w:tr w:rsidR="00D0622A" w:rsidRPr="006F017A" w:rsidTr="00A64DB6">
        <w:tc>
          <w:tcPr>
            <w:tcW w:w="1673" w:type="dxa"/>
            <w:shd w:val="clear" w:color="auto" w:fill="FFFFFF"/>
          </w:tcPr>
          <w:p w:rsidR="00D0622A" w:rsidRPr="000E35ED" w:rsidRDefault="00D0622A" w:rsidP="00B726FA">
            <w:pPr>
              <w:spacing w:after="0" w:line="240" w:lineRule="auto"/>
              <w:rPr>
                <w:rFonts w:ascii="Verdana" w:hAnsi="Verdana"/>
                <w:i/>
                <w:sz w:val="16"/>
                <w:szCs w:val="16"/>
              </w:rPr>
            </w:pPr>
            <w:r w:rsidRPr="007738F1">
              <w:rPr>
                <w:rFonts w:ascii="Verdana" w:hAnsi="Verdana"/>
                <w:i/>
                <w:sz w:val="16"/>
                <w:szCs w:val="16"/>
                <w:lang w:val="bg-BG"/>
              </w:rPr>
              <w:t>Ремонт улично осветление</w:t>
            </w:r>
          </w:p>
        </w:tc>
        <w:tc>
          <w:tcPr>
            <w:tcW w:w="992" w:type="dxa"/>
            <w:shd w:val="clear" w:color="auto" w:fill="FFFFFF"/>
          </w:tcPr>
          <w:p w:rsidR="00D0622A" w:rsidRPr="000E35ED" w:rsidRDefault="00D0622A" w:rsidP="00B726FA">
            <w:pPr>
              <w:spacing w:after="0" w:line="240" w:lineRule="auto"/>
              <w:rPr>
                <w:rFonts w:ascii="Verdana" w:hAnsi="Verdana"/>
                <w:i/>
                <w:sz w:val="16"/>
                <w:szCs w:val="16"/>
                <w:lang w:val="bg-BG"/>
              </w:rPr>
            </w:pPr>
            <w:r>
              <w:rPr>
                <w:rFonts w:ascii="Verdana" w:hAnsi="Verdana"/>
                <w:i/>
                <w:sz w:val="16"/>
                <w:szCs w:val="16"/>
                <w:lang w:val="bg-BG"/>
              </w:rPr>
              <w:t>2019 г. – 2020 г.</w:t>
            </w:r>
          </w:p>
        </w:tc>
        <w:tc>
          <w:tcPr>
            <w:tcW w:w="1417" w:type="dxa"/>
            <w:shd w:val="clear" w:color="auto" w:fill="FFFFFF"/>
          </w:tcPr>
          <w:p w:rsidR="00D0622A" w:rsidRPr="000E35ED" w:rsidRDefault="00D0622A" w:rsidP="000E35ED">
            <w:pPr>
              <w:spacing w:after="0" w:line="240" w:lineRule="auto"/>
              <w:rPr>
                <w:rFonts w:ascii="Verdana" w:hAnsi="Verdana"/>
                <w:i/>
                <w:sz w:val="16"/>
                <w:szCs w:val="16"/>
                <w:lang w:val="bg-BG"/>
              </w:rPr>
            </w:pPr>
            <w:r w:rsidRPr="007738F1">
              <w:rPr>
                <w:rFonts w:ascii="Verdana" w:hAnsi="Verdana"/>
                <w:i/>
                <w:sz w:val="16"/>
                <w:szCs w:val="16"/>
                <w:lang w:val="bg-BG"/>
              </w:rPr>
              <w:t>20 000лв.</w:t>
            </w:r>
          </w:p>
        </w:tc>
        <w:tc>
          <w:tcPr>
            <w:tcW w:w="993" w:type="dxa"/>
            <w:shd w:val="clear" w:color="auto" w:fill="FFFFFF"/>
          </w:tcPr>
          <w:p w:rsidR="00D0622A" w:rsidRDefault="00D0622A" w:rsidP="00B726FA">
            <w:pPr>
              <w:spacing w:after="0" w:line="240" w:lineRule="auto"/>
              <w:rPr>
                <w:rFonts w:ascii="Verdana" w:hAnsi="Verdana"/>
                <w:i/>
                <w:sz w:val="16"/>
                <w:szCs w:val="16"/>
                <w:lang w:val="bg-BG"/>
              </w:rPr>
            </w:pPr>
            <w:r w:rsidRPr="007738F1">
              <w:rPr>
                <w:rFonts w:ascii="Verdana" w:hAnsi="Verdana"/>
                <w:i/>
                <w:sz w:val="16"/>
                <w:szCs w:val="16"/>
                <w:lang w:val="bg-BG"/>
              </w:rPr>
              <w:t>Общински бюджет</w:t>
            </w:r>
          </w:p>
        </w:tc>
        <w:tc>
          <w:tcPr>
            <w:tcW w:w="1134" w:type="dxa"/>
            <w:shd w:val="clear" w:color="auto" w:fill="FFFFFF"/>
          </w:tcPr>
          <w:p w:rsidR="00D0622A" w:rsidRPr="00F05B39" w:rsidRDefault="00D0622A" w:rsidP="00B726FA">
            <w:pPr>
              <w:spacing w:after="0" w:line="240" w:lineRule="auto"/>
              <w:rPr>
                <w:rFonts w:ascii="Verdana" w:hAnsi="Verdana"/>
                <w:i/>
                <w:sz w:val="16"/>
                <w:szCs w:val="16"/>
                <w:lang w:val="bg-BG"/>
              </w:rPr>
            </w:pPr>
            <w:r w:rsidRPr="007738F1">
              <w:rPr>
                <w:rFonts w:ascii="Verdana" w:hAnsi="Verdana"/>
                <w:i/>
                <w:sz w:val="16"/>
                <w:szCs w:val="16"/>
                <w:lang w:val="bg-BG"/>
              </w:rPr>
              <w:t>положителен</w:t>
            </w:r>
          </w:p>
        </w:tc>
        <w:tc>
          <w:tcPr>
            <w:tcW w:w="1275" w:type="dxa"/>
            <w:shd w:val="clear" w:color="auto" w:fill="FFFFFF"/>
          </w:tcPr>
          <w:p w:rsidR="00D0622A" w:rsidRPr="00F05B39" w:rsidRDefault="00D0622A" w:rsidP="00B726FA">
            <w:pPr>
              <w:spacing w:after="0" w:line="240" w:lineRule="auto"/>
              <w:rPr>
                <w:rFonts w:ascii="Verdana" w:hAnsi="Verdana"/>
                <w:i/>
                <w:sz w:val="16"/>
                <w:szCs w:val="16"/>
                <w:lang w:val="bg-BG"/>
              </w:rPr>
            </w:pPr>
            <w:r w:rsidRPr="007738F1">
              <w:rPr>
                <w:rFonts w:ascii="Verdana" w:hAnsi="Verdana"/>
                <w:i/>
                <w:sz w:val="16"/>
                <w:szCs w:val="16"/>
                <w:lang w:val="bg-BG"/>
              </w:rPr>
              <w:t>Подобряване на видимостта</w:t>
            </w:r>
          </w:p>
        </w:tc>
        <w:tc>
          <w:tcPr>
            <w:tcW w:w="1418" w:type="dxa"/>
            <w:shd w:val="clear" w:color="auto" w:fill="FFFFFF"/>
          </w:tcPr>
          <w:p w:rsidR="00D0622A" w:rsidRDefault="00D0622A" w:rsidP="00B726FA">
            <w:pPr>
              <w:spacing w:after="0" w:line="240" w:lineRule="auto"/>
              <w:rPr>
                <w:rFonts w:ascii="Verdana" w:hAnsi="Verdana"/>
                <w:i/>
                <w:sz w:val="16"/>
                <w:szCs w:val="16"/>
                <w:lang w:val="bg-BG"/>
              </w:rPr>
            </w:pPr>
            <w:r w:rsidRPr="007738F1">
              <w:rPr>
                <w:rFonts w:ascii="Verdana" w:hAnsi="Verdana"/>
                <w:i/>
                <w:sz w:val="16"/>
                <w:szCs w:val="16"/>
                <w:lang w:val="bg-BG"/>
              </w:rPr>
              <w:t>Община Минерални бани</w:t>
            </w:r>
          </w:p>
        </w:tc>
        <w:tc>
          <w:tcPr>
            <w:tcW w:w="879" w:type="dxa"/>
            <w:shd w:val="clear" w:color="auto" w:fill="FFFFFF"/>
          </w:tcPr>
          <w:p w:rsidR="00D0622A" w:rsidRDefault="00D0622A" w:rsidP="00B726FA">
            <w:pPr>
              <w:spacing w:after="0" w:line="240" w:lineRule="auto"/>
              <w:rPr>
                <w:rFonts w:ascii="Verdana" w:hAnsi="Verdana"/>
                <w:sz w:val="16"/>
                <w:szCs w:val="16"/>
                <w:lang w:val="bg-BG"/>
              </w:rPr>
            </w:pPr>
            <w:r w:rsidRPr="007738F1">
              <w:rPr>
                <w:rFonts w:ascii="Verdana" w:hAnsi="Verdana"/>
                <w:sz w:val="16"/>
                <w:szCs w:val="16"/>
                <w:lang w:val="bg-BG"/>
              </w:rPr>
              <w:t>Изпълнени/предстоящи</w:t>
            </w:r>
          </w:p>
        </w:tc>
      </w:tr>
      <w:tr w:rsidR="00D0622A" w:rsidRPr="006F017A" w:rsidTr="00A64DB6">
        <w:tc>
          <w:tcPr>
            <w:tcW w:w="1673" w:type="dxa"/>
            <w:shd w:val="clear" w:color="auto" w:fill="FFFFFF"/>
          </w:tcPr>
          <w:p w:rsidR="00D0622A" w:rsidRPr="00A35D01" w:rsidRDefault="00D0622A" w:rsidP="00B726FA">
            <w:pPr>
              <w:spacing w:after="0" w:line="240" w:lineRule="auto"/>
              <w:rPr>
                <w:rFonts w:ascii="Verdana" w:hAnsi="Verdana"/>
                <w:i/>
                <w:sz w:val="16"/>
                <w:szCs w:val="16"/>
                <w:lang w:val="bg-BG"/>
              </w:rPr>
            </w:pPr>
            <w:r w:rsidRPr="000E35ED">
              <w:rPr>
                <w:rFonts w:ascii="Verdana" w:hAnsi="Verdana"/>
                <w:i/>
                <w:sz w:val="16"/>
                <w:szCs w:val="16"/>
              </w:rPr>
              <w:t xml:space="preserve">„ </w:t>
            </w:r>
            <w:proofErr w:type="spellStart"/>
            <w:r w:rsidRPr="000E35ED">
              <w:rPr>
                <w:rFonts w:ascii="Verdana" w:hAnsi="Verdana"/>
                <w:i/>
                <w:sz w:val="16"/>
                <w:szCs w:val="16"/>
              </w:rPr>
              <w:t>Реконструкция</w:t>
            </w:r>
            <w:proofErr w:type="spellEnd"/>
            <w:r w:rsidRPr="000E35ED">
              <w:rPr>
                <w:rFonts w:ascii="Verdana" w:hAnsi="Verdana"/>
                <w:i/>
                <w:sz w:val="16"/>
                <w:szCs w:val="16"/>
              </w:rPr>
              <w:t xml:space="preserve"> </w:t>
            </w:r>
            <w:proofErr w:type="spellStart"/>
            <w:r w:rsidRPr="000E35ED">
              <w:rPr>
                <w:rFonts w:ascii="Verdana" w:hAnsi="Verdana"/>
                <w:i/>
                <w:sz w:val="16"/>
                <w:szCs w:val="16"/>
              </w:rPr>
              <w:t>на</w:t>
            </w:r>
            <w:proofErr w:type="spellEnd"/>
            <w:r w:rsidRPr="000E35ED">
              <w:rPr>
                <w:rFonts w:ascii="Verdana" w:hAnsi="Verdana"/>
                <w:i/>
                <w:sz w:val="16"/>
                <w:szCs w:val="16"/>
              </w:rPr>
              <w:t xml:space="preserve"> </w:t>
            </w:r>
            <w:proofErr w:type="spellStart"/>
            <w:r w:rsidRPr="000E35ED">
              <w:rPr>
                <w:rFonts w:ascii="Verdana" w:hAnsi="Verdana"/>
                <w:i/>
                <w:sz w:val="16"/>
                <w:szCs w:val="16"/>
              </w:rPr>
              <w:t>път</w:t>
            </w:r>
            <w:proofErr w:type="spellEnd"/>
            <w:r w:rsidRPr="000E35ED">
              <w:rPr>
                <w:rFonts w:ascii="Verdana" w:hAnsi="Verdana"/>
                <w:i/>
                <w:sz w:val="16"/>
                <w:szCs w:val="16"/>
              </w:rPr>
              <w:t xml:space="preserve"> HKV 2177- </w:t>
            </w:r>
            <w:proofErr w:type="spellStart"/>
            <w:r w:rsidRPr="000E35ED">
              <w:rPr>
                <w:rFonts w:ascii="Verdana" w:hAnsi="Verdana"/>
                <w:i/>
                <w:sz w:val="16"/>
                <w:szCs w:val="16"/>
              </w:rPr>
              <w:t>Поповец</w:t>
            </w:r>
            <w:proofErr w:type="spellEnd"/>
            <w:r w:rsidRPr="000E35ED">
              <w:rPr>
                <w:rFonts w:ascii="Verdana" w:hAnsi="Verdana"/>
                <w:i/>
                <w:sz w:val="16"/>
                <w:szCs w:val="16"/>
              </w:rPr>
              <w:t xml:space="preserve">- Пътниково-4 </w:t>
            </w:r>
            <w:proofErr w:type="spellStart"/>
            <w:r w:rsidRPr="000E35ED">
              <w:rPr>
                <w:rFonts w:ascii="Verdana" w:hAnsi="Verdana"/>
                <w:i/>
                <w:sz w:val="16"/>
                <w:szCs w:val="16"/>
              </w:rPr>
              <w:t>км</w:t>
            </w:r>
            <w:proofErr w:type="spellEnd"/>
            <w:r w:rsidRPr="000E35ED">
              <w:rPr>
                <w:rFonts w:ascii="Verdana" w:hAnsi="Verdana"/>
                <w:i/>
                <w:sz w:val="16"/>
                <w:szCs w:val="16"/>
              </w:rPr>
              <w:t xml:space="preserve">.“, </w:t>
            </w:r>
            <w:proofErr w:type="spellStart"/>
            <w:r w:rsidRPr="000E35ED">
              <w:rPr>
                <w:rFonts w:ascii="Verdana" w:hAnsi="Verdana"/>
                <w:i/>
                <w:sz w:val="16"/>
                <w:szCs w:val="16"/>
              </w:rPr>
              <w:t>който</w:t>
            </w:r>
            <w:proofErr w:type="spellEnd"/>
            <w:r w:rsidRPr="000E35ED">
              <w:rPr>
                <w:rFonts w:ascii="Verdana" w:hAnsi="Verdana"/>
                <w:i/>
                <w:sz w:val="16"/>
                <w:szCs w:val="16"/>
              </w:rPr>
              <w:t xml:space="preserve"> е </w:t>
            </w:r>
            <w:proofErr w:type="spellStart"/>
            <w:r w:rsidRPr="000E35ED">
              <w:rPr>
                <w:rFonts w:ascii="Verdana" w:hAnsi="Verdana"/>
                <w:i/>
                <w:sz w:val="16"/>
                <w:szCs w:val="16"/>
              </w:rPr>
              <w:t>част</w:t>
            </w:r>
            <w:proofErr w:type="spellEnd"/>
            <w:r w:rsidRPr="000E35ED">
              <w:rPr>
                <w:rFonts w:ascii="Verdana" w:hAnsi="Verdana"/>
                <w:i/>
                <w:sz w:val="16"/>
                <w:szCs w:val="16"/>
              </w:rPr>
              <w:t xml:space="preserve"> </w:t>
            </w:r>
            <w:proofErr w:type="spellStart"/>
            <w:r w:rsidRPr="000E35ED">
              <w:rPr>
                <w:rFonts w:ascii="Verdana" w:hAnsi="Verdana"/>
                <w:i/>
                <w:sz w:val="16"/>
                <w:szCs w:val="16"/>
              </w:rPr>
              <w:t>от</w:t>
            </w:r>
            <w:proofErr w:type="spellEnd"/>
            <w:r w:rsidRPr="000E35ED">
              <w:rPr>
                <w:rFonts w:ascii="Verdana" w:hAnsi="Verdana"/>
                <w:i/>
                <w:sz w:val="16"/>
                <w:szCs w:val="16"/>
              </w:rPr>
              <w:t xml:space="preserve"> </w:t>
            </w:r>
            <w:proofErr w:type="spellStart"/>
            <w:r w:rsidRPr="000E35ED">
              <w:rPr>
                <w:rFonts w:ascii="Verdana" w:hAnsi="Verdana"/>
                <w:i/>
                <w:sz w:val="16"/>
                <w:szCs w:val="16"/>
              </w:rPr>
              <w:t>основен</w:t>
            </w:r>
            <w:proofErr w:type="spellEnd"/>
            <w:r w:rsidRPr="000E35ED">
              <w:rPr>
                <w:rFonts w:ascii="Verdana" w:hAnsi="Verdana"/>
                <w:i/>
                <w:sz w:val="16"/>
                <w:szCs w:val="16"/>
              </w:rPr>
              <w:t xml:space="preserve"> </w:t>
            </w:r>
            <w:proofErr w:type="spellStart"/>
            <w:r w:rsidRPr="000E35ED">
              <w:rPr>
                <w:rFonts w:ascii="Verdana" w:hAnsi="Verdana"/>
                <w:i/>
                <w:sz w:val="16"/>
                <w:szCs w:val="16"/>
              </w:rPr>
              <w:t>път</w:t>
            </w:r>
            <w:proofErr w:type="spellEnd"/>
            <w:r w:rsidRPr="000E35ED">
              <w:rPr>
                <w:rFonts w:ascii="Verdana" w:hAnsi="Verdana"/>
                <w:i/>
                <w:sz w:val="16"/>
                <w:szCs w:val="16"/>
              </w:rPr>
              <w:t xml:space="preserve"> с. </w:t>
            </w:r>
            <w:proofErr w:type="spellStart"/>
            <w:r w:rsidRPr="000E35ED">
              <w:rPr>
                <w:rFonts w:ascii="Verdana" w:hAnsi="Verdana"/>
                <w:i/>
                <w:sz w:val="16"/>
                <w:szCs w:val="16"/>
              </w:rPr>
              <w:t>Поповец</w:t>
            </w:r>
            <w:proofErr w:type="spellEnd"/>
            <w:r w:rsidRPr="000E35ED">
              <w:rPr>
                <w:rFonts w:ascii="Verdana" w:hAnsi="Verdana"/>
                <w:i/>
                <w:sz w:val="16"/>
                <w:szCs w:val="16"/>
              </w:rPr>
              <w:t xml:space="preserve"> – с. </w:t>
            </w:r>
            <w:proofErr w:type="spellStart"/>
            <w:r w:rsidRPr="000E35ED">
              <w:rPr>
                <w:rFonts w:ascii="Verdana" w:hAnsi="Verdana"/>
                <w:i/>
                <w:sz w:val="16"/>
                <w:szCs w:val="16"/>
              </w:rPr>
              <w:t>Светослав</w:t>
            </w:r>
            <w:proofErr w:type="spellEnd"/>
          </w:p>
        </w:tc>
        <w:tc>
          <w:tcPr>
            <w:tcW w:w="992" w:type="dxa"/>
            <w:shd w:val="clear" w:color="auto" w:fill="FFFFFF"/>
          </w:tcPr>
          <w:p w:rsidR="00D0622A" w:rsidRPr="00A35D01" w:rsidRDefault="00D0622A" w:rsidP="00B726FA">
            <w:pPr>
              <w:spacing w:after="0" w:line="240" w:lineRule="auto"/>
              <w:rPr>
                <w:rFonts w:ascii="Verdana" w:hAnsi="Verdana"/>
                <w:i/>
                <w:sz w:val="16"/>
                <w:szCs w:val="16"/>
                <w:lang w:val="bg-BG"/>
              </w:rPr>
            </w:pPr>
            <w:r w:rsidRPr="000E35ED">
              <w:rPr>
                <w:rFonts w:ascii="Verdana" w:hAnsi="Verdana"/>
                <w:i/>
                <w:sz w:val="16"/>
                <w:szCs w:val="16"/>
                <w:lang w:val="bg-BG"/>
              </w:rPr>
              <w:t>От 2018 г. до 2019 г.</w:t>
            </w:r>
          </w:p>
        </w:tc>
        <w:tc>
          <w:tcPr>
            <w:tcW w:w="1417" w:type="dxa"/>
            <w:shd w:val="clear" w:color="auto" w:fill="FFFFFF"/>
          </w:tcPr>
          <w:p w:rsidR="00D0622A" w:rsidRPr="00A35D01" w:rsidRDefault="00D0622A" w:rsidP="000E35ED">
            <w:pPr>
              <w:spacing w:after="0" w:line="240" w:lineRule="auto"/>
              <w:rPr>
                <w:rFonts w:ascii="Verdana" w:hAnsi="Verdana"/>
                <w:i/>
                <w:sz w:val="16"/>
                <w:szCs w:val="16"/>
                <w:lang w:val="bg-BG"/>
              </w:rPr>
            </w:pPr>
            <w:r w:rsidRPr="000E35ED">
              <w:rPr>
                <w:rFonts w:ascii="Verdana" w:hAnsi="Verdana"/>
                <w:i/>
                <w:sz w:val="16"/>
                <w:szCs w:val="16"/>
                <w:lang w:val="bg-BG"/>
              </w:rPr>
              <w:t>Ср</w:t>
            </w:r>
            <w:r>
              <w:rPr>
                <w:rFonts w:ascii="Verdana" w:hAnsi="Verdana"/>
                <w:i/>
                <w:sz w:val="16"/>
                <w:szCs w:val="16"/>
                <w:lang w:val="bg-BG"/>
              </w:rPr>
              <w:t>едства от Републиканския бюджет</w:t>
            </w:r>
            <w:r w:rsidRPr="000E35ED">
              <w:rPr>
                <w:rFonts w:ascii="Verdana" w:hAnsi="Verdana"/>
                <w:i/>
                <w:sz w:val="16"/>
                <w:szCs w:val="16"/>
                <w:lang w:val="bg-BG"/>
              </w:rPr>
              <w:t>, съгл. ПМС на МС</w:t>
            </w:r>
          </w:p>
        </w:tc>
        <w:tc>
          <w:tcPr>
            <w:tcW w:w="993" w:type="dxa"/>
            <w:shd w:val="clear" w:color="auto" w:fill="FFFFFF"/>
          </w:tcPr>
          <w:p w:rsidR="00D0622A" w:rsidRPr="00A35D01" w:rsidRDefault="00D0622A" w:rsidP="00B726FA">
            <w:pPr>
              <w:spacing w:after="0" w:line="240" w:lineRule="auto"/>
              <w:rPr>
                <w:rFonts w:ascii="Verdana" w:hAnsi="Verdana"/>
                <w:i/>
                <w:sz w:val="16"/>
                <w:szCs w:val="16"/>
                <w:lang w:val="bg-BG"/>
              </w:rPr>
            </w:pPr>
            <w:r>
              <w:rPr>
                <w:rFonts w:ascii="Verdana" w:hAnsi="Verdana"/>
                <w:i/>
                <w:sz w:val="16"/>
                <w:szCs w:val="16"/>
                <w:lang w:val="bg-BG"/>
              </w:rPr>
              <w:t>МФ</w:t>
            </w:r>
          </w:p>
        </w:tc>
        <w:tc>
          <w:tcPr>
            <w:tcW w:w="1134" w:type="dxa"/>
            <w:shd w:val="clear" w:color="auto" w:fill="FFFFFF"/>
          </w:tcPr>
          <w:p w:rsidR="00D0622A" w:rsidRPr="00A35D01" w:rsidRDefault="00D0622A" w:rsidP="00B726FA">
            <w:pPr>
              <w:spacing w:after="0" w:line="240" w:lineRule="auto"/>
              <w:rPr>
                <w:rFonts w:ascii="Verdana" w:hAnsi="Verdana"/>
                <w:i/>
                <w:sz w:val="16"/>
                <w:szCs w:val="16"/>
                <w:lang w:val="bg-BG"/>
              </w:rPr>
            </w:pPr>
            <w:r w:rsidRPr="00F05B39">
              <w:rPr>
                <w:rFonts w:ascii="Verdana" w:hAnsi="Verdana"/>
                <w:i/>
                <w:sz w:val="16"/>
                <w:szCs w:val="16"/>
                <w:lang w:val="bg-BG"/>
              </w:rPr>
              <w:t>положителен</w:t>
            </w:r>
          </w:p>
        </w:tc>
        <w:tc>
          <w:tcPr>
            <w:tcW w:w="1275" w:type="dxa"/>
            <w:shd w:val="clear" w:color="auto" w:fill="FFFFFF"/>
          </w:tcPr>
          <w:p w:rsidR="00D0622A" w:rsidRPr="00A35D01" w:rsidRDefault="00D0622A" w:rsidP="00B726FA">
            <w:pPr>
              <w:spacing w:after="0" w:line="240" w:lineRule="auto"/>
              <w:rPr>
                <w:rFonts w:ascii="Verdana" w:hAnsi="Verdana"/>
                <w:i/>
                <w:sz w:val="16"/>
                <w:szCs w:val="16"/>
                <w:lang w:val="bg-BG"/>
              </w:rPr>
            </w:pPr>
            <w:r w:rsidRPr="00F05B39">
              <w:rPr>
                <w:rFonts w:ascii="Verdana" w:hAnsi="Verdana"/>
                <w:i/>
                <w:sz w:val="16"/>
                <w:szCs w:val="16"/>
                <w:lang w:val="bg-BG"/>
              </w:rPr>
              <w:t>Въведен в експлоатация пътен участък</w:t>
            </w:r>
          </w:p>
        </w:tc>
        <w:tc>
          <w:tcPr>
            <w:tcW w:w="1418" w:type="dxa"/>
            <w:shd w:val="clear" w:color="auto" w:fill="FFFFFF"/>
          </w:tcPr>
          <w:p w:rsidR="00D0622A" w:rsidRPr="00A35D01" w:rsidRDefault="00D0622A" w:rsidP="00B726FA">
            <w:pPr>
              <w:spacing w:after="0" w:line="240" w:lineRule="auto"/>
              <w:rPr>
                <w:rFonts w:ascii="Verdana" w:hAnsi="Verdana"/>
                <w:i/>
                <w:sz w:val="16"/>
                <w:szCs w:val="16"/>
                <w:lang w:val="bg-BG"/>
              </w:rPr>
            </w:pPr>
            <w:r>
              <w:rPr>
                <w:rFonts w:ascii="Verdana" w:hAnsi="Verdana"/>
                <w:i/>
                <w:sz w:val="16"/>
                <w:szCs w:val="16"/>
                <w:lang w:val="bg-BG"/>
              </w:rPr>
              <w:t>Община Стамболово</w:t>
            </w:r>
          </w:p>
        </w:tc>
        <w:tc>
          <w:tcPr>
            <w:tcW w:w="879" w:type="dxa"/>
            <w:shd w:val="clear" w:color="auto" w:fill="FFFFFF"/>
          </w:tcPr>
          <w:p w:rsidR="00D0622A" w:rsidRPr="00A35D01" w:rsidRDefault="00D0622A" w:rsidP="00B726FA">
            <w:pPr>
              <w:spacing w:after="0" w:line="240" w:lineRule="auto"/>
              <w:rPr>
                <w:rFonts w:ascii="Verdana" w:hAnsi="Verdana"/>
                <w:sz w:val="16"/>
                <w:szCs w:val="16"/>
                <w:lang w:val="bg-BG"/>
              </w:rPr>
            </w:pPr>
            <w:r>
              <w:rPr>
                <w:rFonts w:ascii="Verdana" w:hAnsi="Verdana"/>
                <w:sz w:val="16"/>
                <w:szCs w:val="16"/>
                <w:lang w:val="bg-BG"/>
              </w:rPr>
              <w:t>изпълнен</w:t>
            </w:r>
          </w:p>
        </w:tc>
      </w:tr>
      <w:tr w:rsidR="00D0622A" w:rsidRPr="006F017A" w:rsidTr="00A64DB6">
        <w:tc>
          <w:tcPr>
            <w:tcW w:w="1673" w:type="dxa"/>
            <w:shd w:val="clear" w:color="auto" w:fill="FFFFFF"/>
          </w:tcPr>
          <w:p w:rsidR="00D0622A" w:rsidRPr="00C2231A" w:rsidRDefault="00D0622A" w:rsidP="006F4AB8">
            <w:pPr>
              <w:rPr>
                <w:rFonts w:ascii="Verdana" w:hAnsi="Verdana"/>
                <w:i/>
                <w:sz w:val="18"/>
                <w:szCs w:val="18"/>
              </w:rPr>
            </w:pPr>
            <w:proofErr w:type="spellStart"/>
            <w:r w:rsidRPr="00C2231A">
              <w:rPr>
                <w:rFonts w:ascii="Verdana" w:hAnsi="Verdana"/>
                <w:i/>
                <w:sz w:val="18"/>
                <w:szCs w:val="18"/>
              </w:rPr>
              <w:t>Съгл</w:t>
            </w:r>
            <w:proofErr w:type="spellEnd"/>
            <w:r w:rsidRPr="00C2231A">
              <w:rPr>
                <w:rFonts w:ascii="Verdana" w:hAnsi="Verdana"/>
                <w:i/>
                <w:sz w:val="18"/>
                <w:szCs w:val="18"/>
              </w:rPr>
              <w:t xml:space="preserve">. </w:t>
            </w:r>
            <w:proofErr w:type="spellStart"/>
            <w:r w:rsidRPr="00C2231A">
              <w:rPr>
                <w:rFonts w:ascii="Verdana" w:hAnsi="Verdana"/>
                <w:i/>
                <w:sz w:val="18"/>
                <w:szCs w:val="18"/>
              </w:rPr>
              <w:t>законовите</w:t>
            </w:r>
            <w:proofErr w:type="spellEnd"/>
            <w:r w:rsidRPr="00C2231A">
              <w:rPr>
                <w:rFonts w:ascii="Verdana" w:hAnsi="Verdana"/>
                <w:i/>
                <w:sz w:val="18"/>
                <w:szCs w:val="18"/>
              </w:rPr>
              <w:t xml:space="preserve"> </w:t>
            </w:r>
            <w:proofErr w:type="spellStart"/>
            <w:r w:rsidRPr="00C2231A">
              <w:rPr>
                <w:rFonts w:ascii="Verdana" w:hAnsi="Verdana"/>
                <w:i/>
                <w:sz w:val="18"/>
                <w:szCs w:val="18"/>
              </w:rPr>
              <w:t>задълженията</w:t>
            </w:r>
            <w:proofErr w:type="spellEnd"/>
            <w:r w:rsidRPr="00C2231A">
              <w:rPr>
                <w:rFonts w:ascii="Verdana" w:hAnsi="Verdana"/>
                <w:i/>
                <w:sz w:val="18"/>
                <w:szCs w:val="18"/>
              </w:rPr>
              <w:t xml:space="preserve"> </w:t>
            </w:r>
            <w:proofErr w:type="spellStart"/>
            <w:r w:rsidRPr="00C2231A">
              <w:rPr>
                <w:rFonts w:ascii="Verdana" w:hAnsi="Verdana"/>
                <w:i/>
                <w:sz w:val="18"/>
                <w:szCs w:val="18"/>
              </w:rPr>
              <w:t>на</w:t>
            </w:r>
            <w:proofErr w:type="spellEnd"/>
            <w:r w:rsidRPr="00C2231A">
              <w:rPr>
                <w:rFonts w:ascii="Verdana" w:hAnsi="Verdana"/>
                <w:i/>
                <w:sz w:val="18"/>
                <w:szCs w:val="18"/>
              </w:rPr>
              <w:t xml:space="preserve"> </w:t>
            </w:r>
            <w:proofErr w:type="spellStart"/>
            <w:r w:rsidRPr="00C2231A">
              <w:rPr>
                <w:rFonts w:ascii="Verdana" w:hAnsi="Verdana"/>
                <w:i/>
                <w:sz w:val="18"/>
                <w:szCs w:val="18"/>
              </w:rPr>
              <w:t>съотв.институция</w:t>
            </w:r>
            <w:proofErr w:type="spellEnd"/>
            <w:r w:rsidRPr="00C2231A">
              <w:rPr>
                <w:rFonts w:ascii="Verdana" w:hAnsi="Verdana"/>
                <w:i/>
                <w:sz w:val="18"/>
                <w:szCs w:val="18"/>
              </w:rPr>
              <w:t xml:space="preserve"> </w:t>
            </w:r>
          </w:p>
        </w:tc>
        <w:tc>
          <w:tcPr>
            <w:tcW w:w="992" w:type="dxa"/>
            <w:shd w:val="clear" w:color="auto" w:fill="FFFFFF"/>
          </w:tcPr>
          <w:p w:rsidR="00D0622A" w:rsidRPr="00C2231A" w:rsidRDefault="00D0622A" w:rsidP="006F4AB8">
            <w:pPr>
              <w:rPr>
                <w:rFonts w:ascii="Verdana" w:hAnsi="Verdana"/>
                <w:i/>
                <w:sz w:val="16"/>
                <w:szCs w:val="16"/>
                <w:lang w:val="bg-BG"/>
              </w:rPr>
            </w:pPr>
            <w:proofErr w:type="spellStart"/>
            <w:r w:rsidRPr="00C2231A">
              <w:rPr>
                <w:rFonts w:ascii="Verdana" w:hAnsi="Verdana"/>
                <w:i/>
                <w:sz w:val="16"/>
                <w:szCs w:val="16"/>
              </w:rPr>
              <w:t>Срок</w:t>
            </w:r>
            <w:proofErr w:type="spellEnd"/>
            <w:r w:rsidRPr="00C2231A">
              <w:rPr>
                <w:rFonts w:ascii="Verdana" w:hAnsi="Verdana"/>
                <w:i/>
                <w:sz w:val="16"/>
                <w:szCs w:val="16"/>
              </w:rPr>
              <w:t>:</w:t>
            </w:r>
          </w:p>
          <w:p w:rsidR="00D0622A" w:rsidRPr="00C2231A" w:rsidRDefault="00D0622A" w:rsidP="006F4AB8">
            <w:pPr>
              <w:rPr>
                <w:rFonts w:ascii="Verdana" w:hAnsi="Verdana"/>
                <w:b/>
                <w:i/>
                <w:sz w:val="16"/>
                <w:szCs w:val="16"/>
                <w:lang w:val="bg-BG"/>
              </w:rPr>
            </w:pPr>
            <w:r w:rsidRPr="00C2231A">
              <w:rPr>
                <w:rFonts w:ascii="Verdana" w:hAnsi="Verdana"/>
                <w:i/>
                <w:sz w:val="16"/>
                <w:szCs w:val="16"/>
              </w:rPr>
              <w:t>2019</w:t>
            </w:r>
            <w:r w:rsidRPr="00C2231A">
              <w:rPr>
                <w:rFonts w:ascii="Verdana" w:hAnsi="Verdana"/>
                <w:i/>
                <w:sz w:val="16"/>
                <w:szCs w:val="16"/>
                <w:lang w:val="bg-BG"/>
              </w:rPr>
              <w:t xml:space="preserve"> </w:t>
            </w:r>
            <w:r w:rsidRPr="00C2231A">
              <w:rPr>
                <w:rFonts w:ascii="Verdana" w:hAnsi="Verdana"/>
                <w:i/>
                <w:sz w:val="16"/>
                <w:szCs w:val="16"/>
              </w:rPr>
              <w:t>г</w:t>
            </w:r>
            <w:r>
              <w:rPr>
                <w:rFonts w:ascii="Verdana" w:hAnsi="Verdana"/>
                <w:b/>
                <w:i/>
                <w:sz w:val="16"/>
                <w:szCs w:val="16"/>
                <w:lang w:val="bg-BG"/>
              </w:rPr>
              <w:t>.</w:t>
            </w:r>
          </w:p>
          <w:p w:rsidR="00D0622A" w:rsidRPr="00C2231A" w:rsidRDefault="00D0622A" w:rsidP="006F4AB8">
            <w:pPr>
              <w:rPr>
                <w:rFonts w:ascii="Verdana" w:hAnsi="Verdana"/>
                <w:i/>
                <w:sz w:val="16"/>
                <w:szCs w:val="16"/>
              </w:rPr>
            </w:pPr>
            <w:proofErr w:type="spellStart"/>
            <w:r w:rsidRPr="00C2231A">
              <w:rPr>
                <w:rFonts w:ascii="Verdana" w:hAnsi="Verdana"/>
                <w:i/>
                <w:sz w:val="16"/>
                <w:szCs w:val="16"/>
              </w:rPr>
              <w:t>постоянен</w:t>
            </w:r>
            <w:proofErr w:type="spellEnd"/>
          </w:p>
        </w:tc>
        <w:tc>
          <w:tcPr>
            <w:tcW w:w="1417" w:type="dxa"/>
            <w:shd w:val="clear" w:color="auto" w:fill="FFFFFF"/>
          </w:tcPr>
          <w:p w:rsidR="00D0622A" w:rsidRPr="00C2231A" w:rsidRDefault="00D0622A" w:rsidP="006F4AB8">
            <w:pPr>
              <w:rPr>
                <w:rFonts w:ascii="Verdana" w:hAnsi="Verdana"/>
                <w:b/>
                <w:i/>
                <w:sz w:val="16"/>
                <w:szCs w:val="16"/>
              </w:rPr>
            </w:pPr>
          </w:p>
          <w:p w:rsidR="00D0622A" w:rsidRPr="00C2231A" w:rsidRDefault="00D0622A" w:rsidP="006F4AB8">
            <w:pPr>
              <w:rPr>
                <w:rFonts w:ascii="Verdana" w:hAnsi="Verdana"/>
                <w:b/>
                <w:i/>
                <w:sz w:val="16"/>
                <w:szCs w:val="16"/>
              </w:rPr>
            </w:pPr>
          </w:p>
        </w:tc>
        <w:tc>
          <w:tcPr>
            <w:tcW w:w="993" w:type="dxa"/>
            <w:shd w:val="clear" w:color="auto" w:fill="FFFFFF"/>
          </w:tcPr>
          <w:p w:rsidR="00D0622A" w:rsidRPr="00C2231A" w:rsidRDefault="00D0622A" w:rsidP="006F4AB8">
            <w:pPr>
              <w:rPr>
                <w:rFonts w:ascii="Verdana" w:hAnsi="Verdana"/>
                <w:i/>
                <w:sz w:val="16"/>
                <w:szCs w:val="16"/>
              </w:rPr>
            </w:pPr>
            <w:proofErr w:type="spellStart"/>
            <w:r>
              <w:rPr>
                <w:rFonts w:ascii="Verdana" w:hAnsi="Verdana"/>
                <w:i/>
                <w:sz w:val="16"/>
                <w:szCs w:val="16"/>
              </w:rPr>
              <w:t>Бюджет</w:t>
            </w:r>
            <w:proofErr w:type="spellEnd"/>
            <w:r>
              <w:rPr>
                <w:rFonts w:ascii="Verdana" w:hAnsi="Verdana"/>
                <w:i/>
                <w:sz w:val="16"/>
                <w:szCs w:val="16"/>
              </w:rPr>
              <w:t xml:space="preserve"> </w:t>
            </w:r>
            <w:proofErr w:type="spellStart"/>
            <w:r>
              <w:rPr>
                <w:rFonts w:ascii="Verdana" w:hAnsi="Verdana"/>
                <w:i/>
                <w:sz w:val="16"/>
                <w:szCs w:val="16"/>
              </w:rPr>
              <w:t>на</w:t>
            </w:r>
            <w:proofErr w:type="spellEnd"/>
            <w:r>
              <w:rPr>
                <w:rFonts w:ascii="Verdana" w:hAnsi="Verdana"/>
                <w:i/>
                <w:sz w:val="16"/>
                <w:szCs w:val="16"/>
                <w:lang w:val="bg-BG"/>
              </w:rPr>
              <w:t xml:space="preserve"> </w:t>
            </w:r>
            <w:proofErr w:type="spellStart"/>
            <w:r w:rsidRPr="00C2231A">
              <w:rPr>
                <w:rFonts w:ascii="Verdana" w:hAnsi="Verdana"/>
                <w:i/>
                <w:sz w:val="16"/>
                <w:szCs w:val="16"/>
              </w:rPr>
              <w:t>община</w:t>
            </w:r>
            <w:proofErr w:type="spellEnd"/>
          </w:p>
          <w:p w:rsidR="00D0622A" w:rsidRPr="00C2231A" w:rsidRDefault="00D0622A" w:rsidP="006F4AB8">
            <w:pPr>
              <w:rPr>
                <w:rFonts w:ascii="Verdana" w:hAnsi="Verdana"/>
                <w:b/>
                <w:i/>
                <w:sz w:val="16"/>
                <w:szCs w:val="16"/>
              </w:rPr>
            </w:pPr>
            <w:proofErr w:type="spellStart"/>
            <w:r w:rsidRPr="00C2231A">
              <w:rPr>
                <w:rFonts w:ascii="Verdana" w:hAnsi="Verdana"/>
                <w:i/>
                <w:sz w:val="16"/>
                <w:szCs w:val="16"/>
              </w:rPr>
              <w:t>Тополовград</w:t>
            </w:r>
            <w:proofErr w:type="spellEnd"/>
          </w:p>
        </w:tc>
        <w:tc>
          <w:tcPr>
            <w:tcW w:w="1134" w:type="dxa"/>
            <w:shd w:val="clear" w:color="auto" w:fill="FFFFFF"/>
          </w:tcPr>
          <w:p w:rsidR="00D0622A" w:rsidRPr="00C2231A" w:rsidRDefault="00D0622A" w:rsidP="006F4AB8">
            <w:pPr>
              <w:pStyle w:val="Default"/>
              <w:rPr>
                <w:rFonts w:ascii="Verdana" w:hAnsi="Verdana"/>
                <w:i/>
                <w:sz w:val="16"/>
                <w:szCs w:val="16"/>
              </w:rPr>
            </w:pPr>
            <w:r w:rsidRPr="00C2231A">
              <w:rPr>
                <w:rFonts w:ascii="Verdana" w:hAnsi="Verdana"/>
                <w:i/>
                <w:sz w:val="16"/>
                <w:szCs w:val="16"/>
              </w:rPr>
              <w:t xml:space="preserve">Разработване на стандартизирана система от мерки по БДП за целите на въвеждане и прилагане на </w:t>
            </w:r>
            <w:r w:rsidRPr="00C2231A">
              <w:rPr>
                <w:rFonts w:ascii="Verdana" w:hAnsi="Verdana"/>
                <w:i/>
                <w:sz w:val="16"/>
                <w:szCs w:val="16"/>
              </w:rPr>
              <w:lastRenderedPageBreak/>
              <w:t xml:space="preserve">вътрешни системи за управление на безопасността в организациите на бюджетна издръжка, имащи взаимодействие с пътната система </w:t>
            </w:r>
          </w:p>
          <w:p w:rsidR="00D0622A" w:rsidRPr="00C2231A" w:rsidRDefault="00D0622A" w:rsidP="006F4AB8">
            <w:pPr>
              <w:rPr>
                <w:rFonts w:ascii="Verdana" w:hAnsi="Verdana"/>
                <w:b/>
                <w:i/>
                <w:sz w:val="16"/>
                <w:szCs w:val="16"/>
              </w:rPr>
            </w:pPr>
          </w:p>
        </w:tc>
        <w:tc>
          <w:tcPr>
            <w:tcW w:w="1275" w:type="dxa"/>
            <w:shd w:val="clear" w:color="auto" w:fill="FFFFFF"/>
          </w:tcPr>
          <w:p w:rsidR="00D0622A" w:rsidRPr="00C2231A" w:rsidRDefault="00D0622A" w:rsidP="006F4AB8">
            <w:pPr>
              <w:rPr>
                <w:rFonts w:ascii="Verdana" w:hAnsi="Verdana"/>
                <w:i/>
                <w:sz w:val="16"/>
                <w:szCs w:val="16"/>
              </w:rPr>
            </w:pPr>
            <w:proofErr w:type="spellStart"/>
            <w:r w:rsidRPr="00C2231A">
              <w:rPr>
                <w:rFonts w:ascii="Verdana" w:hAnsi="Verdana"/>
                <w:i/>
                <w:sz w:val="16"/>
                <w:szCs w:val="16"/>
              </w:rPr>
              <w:lastRenderedPageBreak/>
              <w:t>Мерки</w:t>
            </w:r>
            <w:proofErr w:type="spellEnd"/>
            <w:r w:rsidRPr="00C2231A">
              <w:rPr>
                <w:rFonts w:ascii="Verdana" w:hAnsi="Verdana"/>
                <w:i/>
                <w:sz w:val="16"/>
                <w:szCs w:val="16"/>
              </w:rPr>
              <w:t xml:space="preserve"> </w:t>
            </w:r>
            <w:proofErr w:type="spellStart"/>
            <w:r w:rsidRPr="00C2231A">
              <w:rPr>
                <w:rFonts w:ascii="Verdana" w:hAnsi="Verdana"/>
                <w:i/>
                <w:sz w:val="16"/>
                <w:szCs w:val="16"/>
              </w:rPr>
              <w:t>за</w:t>
            </w:r>
            <w:proofErr w:type="spellEnd"/>
            <w:r w:rsidRPr="00C2231A">
              <w:rPr>
                <w:rFonts w:ascii="Verdana" w:hAnsi="Verdana"/>
                <w:i/>
                <w:sz w:val="16"/>
                <w:szCs w:val="16"/>
              </w:rPr>
              <w:t xml:space="preserve"> </w:t>
            </w:r>
            <w:proofErr w:type="spellStart"/>
            <w:r w:rsidRPr="00C2231A">
              <w:rPr>
                <w:rFonts w:ascii="Verdana" w:hAnsi="Verdana"/>
                <w:i/>
                <w:sz w:val="16"/>
                <w:szCs w:val="16"/>
              </w:rPr>
              <w:t>подобряване</w:t>
            </w:r>
            <w:proofErr w:type="spellEnd"/>
            <w:r w:rsidRPr="00C2231A">
              <w:rPr>
                <w:rFonts w:ascii="Verdana" w:hAnsi="Verdana"/>
                <w:i/>
                <w:sz w:val="16"/>
                <w:szCs w:val="16"/>
              </w:rPr>
              <w:t xml:space="preserve"> БДП </w:t>
            </w:r>
            <w:proofErr w:type="spellStart"/>
            <w:r w:rsidRPr="00C2231A">
              <w:rPr>
                <w:rFonts w:ascii="Verdana" w:hAnsi="Verdana"/>
                <w:i/>
                <w:sz w:val="16"/>
                <w:szCs w:val="16"/>
              </w:rPr>
              <w:t>на</w:t>
            </w:r>
            <w:proofErr w:type="spellEnd"/>
            <w:r w:rsidRPr="00C2231A">
              <w:rPr>
                <w:rFonts w:ascii="Verdana" w:hAnsi="Verdana"/>
                <w:i/>
                <w:sz w:val="16"/>
                <w:szCs w:val="16"/>
              </w:rPr>
              <w:t xml:space="preserve"> </w:t>
            </w:r>
            <w:proofErr w:type="spellStart"/>
            <w:r w:rsidRPr="00C2231A">
              <w:rPr>
                <w:rFonts w:ascii="Verdana" w:hAnsi="Verdana"/>
                <w:i/>
                <w:sz w:val="16"/>
                <w:szCs w:val="16"/>
              </w:rPr>
              <w:t>територията</w:t>
            </w:r>
            <w:proofErr w:type="spellEnd"/>
            <w:r w:rsidRPr="00C2231A">
              <w:rPr>
                <w:rFonts w:ascii="Verdana" w:hAnsi="Verdana"/>
                <w:i/>
                <w:sz w:val="16"/>
                <w:szCs w:val="16"/>
              </w:rPr>
              <w:t xml:space="preserve"> </w:t>
            </w:r>
            <w:proofErr w:type="spellStart"/>
            <w:r w:rsidRPr="00C2231A">
              <w:rPr>
                <w:rFonts w:ascii="Verdana" w:hAnsi="Verdana"/>
                <w:i/>
                <w:sz w:val="16"/>
                <w:szCs w:val="16"/>
              </w:rPr>
              <w:t>на</w:t>
            </w:r>
            <w:proofErr w:type="spellEnd"/>
            <w:r w:rsidRPr="00C2231A">
              <w:rPr>
                <w:rFonts w:ascii="Verdana" w:hAnsi="Verdana"/>
                <w:i/>
                <w:sz w:val="16"/>
                <w:szCs w:val="16"/>
              </w:rPr>
              <w:t xml:space="preserve"> </w:t>
            </w:r>
            <w:proofErr w:type="spellStart"/>
            <w:r w:rsidRPr="00C2231A">
              <w:rPr>
                <w:rFonts w:ascii="Verdana" w:hAnsi="Verdana"/>
                <w:i/>
                <w:sz w:val="16"/>
                <w:szCs w:val="16"/>
              </w:rPr>
              <w:t>община</w:t>
            </w:r>
            <w:proofErr w:type="spellEnd"/>
          </w:p>
          <w:p w:rsidR="00D0622A" w:rsidRPr="00C2231A" w:rsidRDefault="00D0622A" w:rsidP="006F4AB8">
            <w:pPr>
              <w:rPr>
                <w:rFonts w:ascii="Verdana" w:hAnsi="Verdana"/>
                <w:i/>
                <w:sz w:val="16"/>
                <w:szCs w:val="16"/>
              </w:rPr>
            </w:pPr>
            <w:proofErr w:type="spellStart"/>
            <w:r w:rsidRPr="00C2231A">
              <w:rPr>
                <w:rFonts w:ascii="Verdana" w:hAnsi="Verdana"/>
                <w:i/>
                <w:sz w:val="16"/>
                <w:szCs w:val="16"/>
              </w:rPr>
              <w:t>Тополовград</w:t>
            </w:r>
            <w:proofErr w:type="spellEnd"/>
          </w:p>
          <w:p w:rsidR="00D0622A" w:rsidRPr="00C2231A" w:rsidRDefault="00D0622A" w:rsidP="006F4AB8">
            <w:pPr>
              <w:pStyle w:val="Default"/>
              <w:rPr>
                <w:rFonts w:ascii="Verdana" w:hAnsi="Verdana"/>
                <w:i/>
                <w:sz w:val="16"/>
                <w:szCs w:val="16"/>
              </w:rPr>
            </w:pPr>
            <w:r w:rsidRPr="00C2231A">
              <w:rPr>
                <w:rFonts w:ascii="Verdana" w:hAnsi="Verdana"/>
                <w:i/>
                <w:sz w:val="16"/>
                <w:szCs w:val="16"/>
              </w:rPr>
              <w:t xml:space="preserve">Планиране и изпълнение на мерки по </w:t>
            </w:r>
            <w:r w:rsidRPr="00C2231A">
              <w:rPr>
                <w:rFonts w:ascii="Verdana" w:hAnsi="Verdana"/>
                <w:i/>
                <w:sz w:val="16"/>
                <w:szCs w:val="16"/>
              </w:rPr>
              <w:lastRenderedPageBreak/>
              <w:t xml:space="preserve">БДП в развитието на транспортната система и пътната инфраструктура, контролната дейност, здравеопазването, образованието, научните изследвания </w:t>
            </w:r>
          </w:p>
          <w:p w:rsidR="00D0622A" w:rsidRPr="00C2231A" w:rsidRDefault="00D0622A" w:rsidP="006F4AB8">
            <w:pPr>
              <w:rPr>
                <w:rFonts w:ascii="Verdana" w:hAnsi="Verdana"/>
                <w:i/>
                <w:sz w:val="16"/>
                <w:szCs w:val="16"/>
              </w:rPr>
            </w:pPr>
          </w:p>
          <w:p w:rsidR="00D0622A" w:rsidRPr="00C2231A" w:rsidRDefault="00D0622A" w:rsidP="006F4AB8">
            <w:pPr>
              <w:rPr>
                <w:rFonts w:ascii="Verdana" w:hAnsi="Verdana"/>
                <w:b/>
                <w:i/>
                <w:sz w:val="16"/>
                <w:szCs w:val="16"/>
              </w:rPr>
            </w:pPr>
          </w:p>
        </w:tc>
        <w:tc>
          <w:tcPr>
            <w:tcW w:w="1418" w:type="dxa"/>
            <w:shd w:val="clear" w:color="auto" w:fill="FFFFFF"/>
          </w:tcPr>
          <w:p w:rsidR="00D0622A" w:rsidRPr="00C2231A" w:rsidRDefault="00D0622A" w:rsidP="006F4AB8">
            <w:pPr>
              <w:rPr>
                <w:rFonts w:ascii="Verdana" w:hAnsi="Verdana"/>
                <w:i/>
                <w:sz w:val="16"/>
                <w:szCs w:val="16"/>
              </w:rPr>
            </w:pPr>
            <w:proofErr w:type="spellStart"/>
            <w:r w:rsidRPr="00F04E0E">
              <w:rPr>
                <w:rFonts w:ascii="Verdana" w:hAnsi="Verdana"/>
                <w:i/>
                <w:sz w:val="16"/>
                <w:szCs w:val="16"/>
              </w:rPr>
              <w:lastRenderedPageBreak/>
              <w:t>Об</w:t>
            </w:r>
            <w:r w:rsidRPr="00C2231A">
              <w:rPr>
                <w:rFonts w:ascii="Verdana" w:hAnsi="Verdana"/>
                <w:i/>
                <w:sz w:val="16"/>
                <w:szCs w:val="16"/>
              </w:rPr>
              <w:t>щина</w:t>
            </w:r>
            <w:proofErr w:type="spellEnd"/>
          </w:p>
          <w:p w:rsidR="00D0622A" w:rsidRPr="00C2231A" w:rsidRDefault="00D0622A" w:rsidP="006F4AB8">
            <w:pPr>
              <w:rPr>
                <w:rFonts w:ascii="Verdana" w:hAnsi="Verdana"/>
                <w:i/>
                <w:sz w:val="16"/>
                <w:szCs w:val="16"/>
              </w:rPr>
            </w:pPr>
            <w:proofErr w:type="spellStart"/>
            <w:r w:rsidRPr="00C2231A">
              <w:rPr>
                <w:rFonts w:ascii="Verdana" w:hAnsi="Verdana"/>
                <w:i/>
                <w:sz w:val="16"/>
                <w:szCs w:val="16"/>
              </w:rPr>
              <w:t>Тополовград</w:t>
            </w:r>
            <w:proofErr w:type="spellEnd"/>
          </w:p>
        </w:tc>
        <w:tc>
          <w:tcPr>
            <w:tcW w:w="879" w:type="dxa"/>
            <w:shd w:val="clear" w:color="auto" w:fill="FFFFFF"/>
          </w:tcPr>
          <w:p w:rsidR="00D0622A" w:rsidRPr="00C2231A" w:rsidRDefault="00D0622A" w:rsidP="006F4AB8">
            <w:pPr>
              <w:pStyle w:val="Default"/>
              <w:rPr>
                <w:rFonts w:ascii="Verdana" w:hAnsi="Verdana"/>
                <w:i/>
                <w:sz w:val="16"/>
                <w:szCs w:val="16"/>
              </w:rPr>
            </w:pPr>
            <w:r w:rsidRPr="00C2231A">
              <w:rPr>
                <w:rFonts w:ascii="Verdana" w:hAnsi="Verdana"/>
                <w:bCs/>
                <w:i/>
                <w:sz w:val="16"/>
                <w:szCs w:val="16"/>
              </w:rPr>
              <w:t>Пълноценно интегриране на политиката по БДП във всички секторни полити</w:t>
            </w:r>
            <w:r w:rsidRPr="00C2231A">
              <w:rPr>
                <w:rFonts w:ascii="Verdana" w:hAnsi="Verdana"/>
                <w:bCs/>
                <w:i/>
                <w:sz w:val="16"/>
                <w:szCs w:val="16"/>
              </w:rPr>
              <w:lastRenderedPageBreak/>
              <w:t xml:space="preserve">ки, имащи отношение към БДП </w:t>
            </w:r>
          </w:p>
          <w:p w:rsidR="00D0622A" w:rsidRPr="00C2231A" w:rsidRDefault="00D0622A" w:rsidP="006F4AB8">
            <w:pPr>
              <w:pStyle w:val="Default"/>
              <w:rPr>
                <w:rFonts w:ascii="Verdana" w:hAnsi="Verdana"/>
                <w:b/>
                <w:i/>
                <w:sz w:val="16"/>
                <w:szCs w:val="16"/>
              </w:rPr>
            </w:pPr>
          </w:p>
        </w:tc>
      </w:tr>
      <w:tr w:rsidR="00D0622A" w:rsidRPr="006F017A" w:rsidTr="00A64DB6">
        <w:tc>
          <w:tcPr>
            <w:tcW w:w="1673"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lastRenderedPageBreak/>
              <w:t>В изпълнение на действащата нормативна уредба в МВР - РДПБЗН Хасково през 2019г. провеждаше  – встъпителен , периодичен, извънреден и ежедневен инструктаж на служителите.</w:t>
            </w:r>
          </w:p>
        </w:tc>
        <w:tc>
          <w:tcPr>
            <w:tcW w:w="992"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2019</w:t>
            </w:r>
          </w:p>
        </w:tc>
        <w:tc>
          <w:tcPr>
            <w:tcW w:w="1417"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в рамките на бюджета</w:t>
            </w:r>
          </w:p>
        </w:tc>
        <w:tc>
          <w:tcPr>
            <w:tcW w:w="993"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бюджета на РДПБЗН Хасково</w:t>
            </w:r>
          </w:p>
        </w:tc>
        <w:tc>
          <w:tcPr>
            <w:tcW w:w="1134"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не са допуснати произшествия със служители</w:t>
            </w:r>
          </w:p>
        </w:tc>
        <w:tc>
          <w:tcPr>
            <w:tcW w:w="1275"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изпълнено</w:t>
            </w:r>
          </w:p>
        </w:tc>
        <w:tc>
          <w:tcPr>
            <w:tcW w:w="1418" w:type="dxa"/>
            <w:shd w:val="clear" w:color="auto" w:fill="FFFFFF"/>
          </w:tcPr>
          <w:p w:rsidR="00D0622A" w:rsidRPr="00A35D01" w:rsidRDefault="00D0622A" w:rsidP="006F017A">
            <w:pPr>
              <w:spacing w:after="0" w:line="240" w:lineRule="auto"/>
              <w:rPr>
                <w:rFonts w:ascii="Verdana" w:hAnsi="Verdana"/>
                <w:i/>
                <w:sz w:val="16"/>
                <w:szCs w:val="16"/>
                <w:highlight w:val="yellow"/>
                <w:lang w:val="bg-BG"/>
              </w:rPr>
            </w:pPr>
            <w:r w:rsidRPr="00FF42B8">
              <w:rPr>
                <w:rFonts w:ascii="Verdana" w:hAnsi="Verdana"/>
                <w:i/>
                <w:sz w:val="16"/>
                <w:szCs w:val="16"/>
                <w:lang w:val="bg-BG"/>
              </w:rPr>
              <w:t>РД ПБЗН</w:t>
            </w:r>
          </w:p>
        </w:tc>
        <w:tc>
          <w:tcPr>
            <w:tcW w:w="879" w:type="dxa"/>
            <w:shd w:val="clear" w:color="auto" w:fill="FFFFFF"/>
          </w:tcPr>
          <w:p w:rsidR="00D0622A" w:rsidRPr="00A35D01" w:rsidRDefault="00D0622A" w:rsidP="006F017A">
            <w:pPr>
              <w:spacing w:after="0" w:line="240" w:lineRule="auto"/>
              <w:jc w:val="center"/>
              <w:rPr>
                <w:rFonts w:ascii="Verdana" w:hAnsi="Verdana"/>
                <w:sz w:val="16"/>
                <w:szCs w:val="16"/>
                <w:lang w:val="bg-BG"/>
              </w:rPr>
            </w:pPr>
            <w:r w:rsidRPr="00A35D01">
              <w:rPr>
                <w:rFonts w:ascii="Verdana" w:hAnsi="Verdana"/>
                <w:sz w:val="16"/>
                <w:szCs w:val="16"/>
                <w:lang w:val="bg-BG"/>
              </w:rPr>
              <w:t>приключено</w:t>
            </w:r>
          </w:p>
        </w:tc>
      </w:tr>
      <w:tr w:rsidR="00D0622A" w:rsidRPr="006F017A" w:rsidTr="00A64DB6">
        <w:tc>
          <w:tcPr>
            <w:tcW w:w="1673"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 xml:space="preserve">Проведено </w:t>
            </w:r>
            <w:proofErr w:type="spellStart"/>
            <w:r w:rsidRPr="00A35D01">
              <w:rPr>
                <w:rFonts w:ascii="Verdana" w:hAnsi="Verdana"/>
                <w:i/>
                <w:sz w:val="16"/>
                <w:szCs w:val="16"/>
                <w:lang w:val="bg-BG"/>
              </w:rPr>
              <w:t>пожаро-тактическо</w:t>
            </w:r>
            <w:proofErr w:type="spellEnd"/>
            <w:r w:rsidRPr="00A35D01">
              <w:rPr>
                <w:rFonts w:ascii="Verdana" w:hAnsi="Verdana"/>
                <w:i/>
                <w:sz w:val="16"/>
                <w:szCs w:val="16"/>
                <w:lang w:val="bg-BG"/>
              </w:rPr>
              <w:t xml:space="preserve"> учение с участието на съставните части на Единната спасителна система /ЕСС/.</w:t>
            </w:r>
          </w:p>
        </w:tc>
        <w:tc>
          <w:tcPr>
            <w:tcW w:w="992"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2019</w:t>
            </w:r>
          </w:p>
        </w:tc>
        <w:tc>
          <w:tcPr>
            <w:tcW w:w="1417"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в рамките на бюджета</w:t>
            </w:r>
          </w:p>
        </w:tc>
        <w:tc>
          <w:tcPr>
            <w:tcW w:w="993"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бюджета на РДПБЗН Хасково</w:t>
            </w:r>
          </w:p>
        </w:tc>
        <w:tc>
          <w:tcPr>
            <w:tcW w:w="1134"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подобрена координацията между отделните звена на ЕСС</w:t>
            </w:r>
          </w:p>
        </w:tc>
        <w:tc>
          <w:tcPr>
            <w:tcW w:w="1275" w:type="dxa"/>
            <w:shd w:val="clear" w:color="auto" w:fill="FFFFFF"/>
          </w:tcPr>
          <w:p w:rsidR="00D0622A" w:rsidRPr="00A35D01" w:rsidRDefault="00D0622A" w:rsidP="006F017A">
            <w:pPr>
              <w:spacing w:after="0" w:line="240" w:lineRule="auto"/>
              <w:jc w:val="center"/>
              <w:rPr>
                <w:rFonts w:ascii="Verdana" w:hAnsi="Verdana"/>
                <w:i/>
                <w:sz w:val="16"/>
                <w:szCs w:val="16"/>
                <w:lang w:val="bg-BG"/>
              </w:rPr>
            </w:pPr>
            <w:r w:rsidRPr="00A35D01">
              <w:rPr>
                <w:rFonts w:ascii="Verdana" w:hAnsi="Verdana"/>
                <w:i/>
                <w:sz w:val="16"/>
                <w:szCs w:val="16"/>
                <w:lang w:val="bg-BG"/>
              </w:rPr>
              <w:t>изпълнено</w:t>
            </w:r>
          </w:p>
        </w:tc>
        <w:tc>
          <w:tcPr>
            <w:tcW w:w="1418" w:type="dxa"/>
            <w:shd w:val="clear" w:color="auto" w:fill="FFFFFF"/>
          </w:tcPr>
          <w:p w:rsidR="00D0622A" w:rsidRPr="00A35D01" w:rsidRDefault="00D0622A" w:rsidP="006F017A">
            <w:pPr>
              <w:spacing w:after="0" w:line="240" w:lineRule="auto"/>
              <w:rPr>
                <w:rFonts w:ascii="Verdana" w:hAnsi="Verdana"/>
                <w:i/>
                <w:sz w:val="16"/>
                <w:szCs w:val="16"/>
                <w:highlight w:val="yellow"/>
                <w:lang w:val="bg-BG"/>
              </w:rPr>
            </w:pPr>
            <w:r w:rsidRPr="00FF42B8">
              <w:rPr>
                <w:rFonts w:ascii="Verdana" w:hAnsi="Verdana"/>
                <w:i/>
                <w:sz w:val="16"/>
                <w:szCs w:val="16"/>
                <w:lang w:val="bg-BG"/>
              </w:rPr>
              <w:t>РД ПБЗН</w:t>
            </w:r>
          </w:p>
        </w:tc>
        <w:tc>
          <w:tcPr>
            <w:tcW w:w="879" w:type="dxa"/>
            <w:shd w:val="clear" w:color="auto" w:fill="FFFFFF"/>
          </w:tcPr>
          <w:p w:rsidR="00D0622A" w:rsidRPr="00A35D01" w:rsidRDefault="00D0622A" w:rsidP="006F017A">
            <w:pPr>
              <w:spacing w:after="0" w:line="240" w:lineRule="auto"/>
              <w:jc w:val="center"/>
              <w:rPr>
                <w:rFonts w:ascii="Verdana" w:hAnsi="Verdana"/>
                <w:sz w:val="16"/>
                <w:szCs w:val="16"/>
                <w:lang w:val="bg-BG"/>
              </w:rPr>
            </w:pPr>
            <w:r w:rsidRPr="00A35D01">
              <w:rPr>
                <w:rFonts w:ascii="Verdana" w:hAnsi="Verdana"/>
                <w:sz w:val="16"/>
                <w:szCs w:val="16"/>
                <w:lang w:val="bg-BG"/>
              </w:rPr>
              <w:t>приключено</w:t>
            </w:r>
          </w:p>
        </w:tc>
      </w:tr>
      <w:tr w:rsidR="00D0622A" w:rsidRPr="000629DE" w:rsidTr="00A64DB6">
        <w:tc>
          <w:tcPr>
            <w:tcW w:w="1673"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Събиране и анализ на информация</w:t>
            </w:r>
          </w:p>
        </w:tc>
        <w:tc>
          <w:tcPr>
            <w:tcW w:w="992"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 xml:space="preserve">15.09.2019 г. – 30.06.2020 г. </w:t>
            </w:r>
          </w:p>
        </w:tc>
        <w:tc>
          <w:tcPr>
            <w:tcW w:w="1417"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w:t>
            </w:r>
          </w:p>
        </w:tc>
        <w:tc>
          <w:tcPr>
            <w:tcW w:w="993"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w:t>
            </w:r>
          </w:p>
        </w:tc>
        <w:tc>
          <w:tcPr>
            <w:tcW w:w="1134"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Статистически данни</w:t>
            </w:r>
          </w:p>
        </w:tc>
        <w:tc>
          <w:tcPr>
            <w:tcW w:w="1275" w:type="dxa"/>
            <w:shd w:val="clear" w:color="auto" w:fill="FFFFFF"/>
          </w:tcPr>
          <w:p w:rsidR="00D0622A" w:rsidRPr="00A35D01" w:rsidRDefault="00D0622A" w:rsidP="006F017A">
            <w:pPr>
              <w:spacing w:after="0" w:line="240" w:lineRule="auto"/>
              <w:rPr>
                <w:rFonts w:ascii="Verdana" w:hAnsi="Verdana"/>
                <w:i/>
                <w:sz w:val="16"/>
                <w:szCs w:val="16"/>
                <w:lang w:val="bg-BG"/>
              </w:rPr>
            </w:pPr>
            <w:r w:rsidRPr="00A35D01">
              <w:rPr>
                <w:rFonts w:ascii="Verdana" w:hAnsi="Verdana"/>
                <w:i/>
                <w:sz w:val="16"/>
                <w:szCs w:val="16"/>
                <w:lang w:val="bg-BG"/>
              </w:rPr>
              <w:t>Брой подадени карти от училища и детски градини</w:t>
            </w:r>
          </w:p>
        </w:tc>
        <w:tc>
          <w:tcPr>
            <w:tcW w:w="1418" w:type="dxa"/>
            <w:shd w:val="clear" w:color="auto" w:fill="FFFFFF"/>
          </w:tcPr>
          <w:p w:rsidR="00D0622A" w:rsidRPr="00A35D01" w:rsidRDefault="00D0622A" w:rsidP="006F017A">
            <w:pPr>
              <w:spacing w:after="0" w:line="240" w:lineRule="auto"/>
              <w:rPr>
                <w:rFonts w:ascii="Verdana" w:hAnsi="Verdana"/>
                <w:i/>
                <w:sz w:val="16"/>
                <w:szCs w:val="16"/>
                <w:highlight w:val="yellow"/>
                <w:lang w:val="bg-BG"/>
              </w:rPr>
            </w:pPr>
            <w:r w:rsidRPr="00A35D01">
              <w:rPr>
                <w:rFonts w:ascii="Verdana" w:hAnsi="Verdana"/>
                <w:i/>
                <w:sz w:val="16"/>
                <w:szCs w:val="16"/>
                <w:lang w:val="bg-BG"/>
              </w:rPr>
              <w:t>РУО на МОН</w:t>
            </w:r>
          </w:p>
        </w:tc>
        <w:tc>
          <w:tcPr>
            <w:tcW w:w="879" w:type="dxa"/>
            <w:shd w:val="clear" w:color="auto" w:fill="FFFFFF"/>
          </w:tcPr>
          <w:p w:rsidR="00D0622A" w:rsidRPr="00A35D01" w:rsidRDefault="00D0622A" w:rsidP="006F017A">
            <w:pPr>
              <w:spacing w:after="0" w:line="240" w:lineRule="auto"/>
              <w:rPr>
                <w:rFonts w:ascii="Verdana" w:hAnsi="Verdana"/>
                <w:sz w:val="16"/>
                <w:szCs w:val="16"/>
                <w:lang w:val="bg-BG"/>
              </w:rPr>
            </w:pPr>
            <w:r w:rsidRPr="00A35D01">
              <w:rPr>
                <w:rFonts w:ascii="Verdana" w:hAnsi="Verdana"/>
                <w:sz w:val="16"/>
                <w:szCs w:val="16"/>
                <w:lang w:val="bg-BG"/>
              </w:rPr>
              <w:t xml:space="preserve">1. Информационна карта за началото  на </w:t>
            </w:r>
            <w:proofErr w:type="spellStart"/>
            <w:r w:rsidRPr="00A35D01">
              <w:rPr>
                <w:rFonts w:ascii="Verdana" w:hAnsi="Verdana"/>
                <w:sz w:val="16"/>
                <w:szCs w:val="16"/>
                <w:lang w:val="bg-BG"/>
              </w:rPr>
              <w:t>уч</w:t>
            </w:r>
            <w:proofErr w:type="spellEnd"/>
            <w:r w:rsidRPr="00A35D01">
              <w:rPr>
                <w:rFonts w:ascii="Verdana" w:hAnsi="Verdana"/>
                <w:sz w:val="16"/>
                <w:szCs w:val="16"/>
                <w:lang w:val="bg-BG"/>
              </w:rPr>
              <w:t>. година</w:t>
            </w:r>
          </w:p>
          <w:p w:rsidR="00D0622A" w:rsidRPr="00A35D01" w:rsidRDefault="00D0622A" w:rsidP="006F017A">
            <w:pPr>
              <w:spacing w:after="0" w:line="240" w:lineRule="auto"/>
              <w:ind w:right="-83"/>
              <w:rPr>
                <w:rFonts w:ascii="Verdana" w:hAnsi="Verdana"/>
                <w:sz w:val="16"/>
                <w:szCs w:val="16"/>
                <w:lang w:val="bg-BG"/>
              </w:rPr>
            </w:pPr>
            <w:r w:rsidRPr="00A35D01">
              <w:rPr>
                <w:rFonts w:ascii="Verdana" w:hAnsi="Verdana"/>
                <w:sz w:val="16"/>
                <w:szCs w:val="16"/>
                <w:lang w:val="bg-BG"/>
              </w:rPr>
              <w:t>2. информационна карта за края на учебната година</w:t>
            </w:r>
          </w:p>
        </w:tc>
      </w:tr>
      <w:tr w:rsidR="00D0622A" w:rsidRPr="006F017A" w:rsidTr="00A64DB6">
        <w:tc>
          <w:tcPr>
            <w:tcW w:w="1673"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992"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1417"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993"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1134"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1275" w:type="dxa"/>
            <w:shd w:val="clear" w:color="auto" w:fill="FFFFFF"/>
          </w:tcPr>
          <w:p w:rsidR="00D0622A" w:rsidRPr="00A35D01" w:rsidRDefault="00D0622A" w:rsidP="006F017A">
            <w:pPr>
              <w:spacing w:after="0" w:line="240" w:lineRule="auto"/>
              <w:rPr>
                <w:rFonts w:ascii="Verdana" w:hAnsi="Verdana"/>
                <w:i/>
                <w:sz w:val="16"/>
                <w:szCs w:val="16"/>
                <w:lang w:val="bg-BG"/>
              </w:rPr>
            </w:pPr>
          </w:p>
        </w:tc>
        <w:tc>
          <w:tcPr>
            <w:tcW w:w="1418" w:type="dxa"/>
            <w:shd w:val="clear" w:color="auto" w:fill="FFFFFF"/>
          </w:tcPr>
          <w:p w:rsidR="00D0622A" w:rsidRPr="00107D11" w:rsidRDefault="00D0622A" w:rsidP="006F017A">
            <w:pPr>
              <w:spacing w:after="0" w:line="240" w:lineRule="auto"/>
              <w:rPr>
                <w:rFonts w:ascii="Verdana" w:hAnsi="Verdana"/>
                <w:i/>
                <w:sz w:val="16"/>
                <w:szCs w:val="16"/>
                <w:highlight w:val="lightGray"/>
                <w:lang w:val="bg-BG"/>
              </w:rPr>
            </w:pPr>
          </w:p>
        </w:tc>
        <w:tc>
          <w:tcPr>
            <w:tcW w:w="879" w:type="dxa"/>
            <w:shd w:val="clear" w:color="auto" w:fill="FFFFFF"/>
          </w:tcPr>
          <w:p w:rsidR="00D0622A" w:rsidRPr="00A35D01" w:rsidRDefault="00D0622A" w:rsidP="006F017A">
            <w:pPr>
              <w:spacing w:after="0" w:line="240" w:lineRule="auto"/>
              <w:rPr>
                <w:rFonts w:ascii="Verdana" w:hAnsi="Verdana"/>
                <w:sz w:val="16"/>
                <w:szCs w:val="16"/>
                <w:lang w:val="bg-BG"/>
              </w:rPr>
            </w:pPr>
          </w:p>
        </w:tc>
      </w:tr>
    </w:tbl>
    <w:p w:rsidR="00156677" w:rsidRPr="009405FE" w:rsidRDefault="00156677" w:rsidP="00B939B2">
      <w:pPr>
        <w:rPr>
          <w:rFonts w:ascii="Verdana" w:hAnsi="Verdana"/>
          <w:sz w:val="8"/>
          <w:szCs w:val="8"/>
          <w:lang w:val="bg-BG"/>
        </w:rPr>
      </w:pPr>
    </w:p>
    <w:p w:rsidR="00156677" w:rsidRDefault="00156677" w:rsidP="00B939B2">
      <w:pPr>
        <w:rPr>
          <w:rFonts w:ascii="Verdana" w:hAnsi="Verdana"/>
          <w:sz w:val="20"/>
          <w:lang w:val="bg-BG"/>
        </w:rPr>
      </w:pPr>
      <w:r>
        <w:rPr>
          <w:rFonts w:ascii="Verdana" w:hAnsi="Verdana"/>
          <w:sz w:val="20"/>
          <w:lang w:val="bg-BG"/>
        </w:rPr>
        <w:t>Обща оценка на изпълнението:</w:t>
      </w:r>
    </w:p>
    <w:p w:rsidR="00156677" w:rsidRDefault="00612B9E" w:rsidP="009405FE">
      <w:pPr>
        <w:rPr>
          <w:rFonts w:ascii="Verdana" w:hAnsi="Verdana"/>
          <w:sz w:val="20"/>
          <w:lang w:val="bg-BG"/>
        </w:rPr>
      </w:pPr>
      <w:r>
        <w:rPr>
          <w:rFonts w:ascii="Verdana" w:hAnsi="Verdana"/>
          <w:i/>
          <w:sz w:val="20"/>
          <w:lang w:val="bg-BG"/>
        </w:rPr>
        <w:t>Предвид факта, че не е предоставена информация от всички отговорни институции, не може да се направи оценка на изпълнението.</w:t>
      </w:r>
    </w:p>
    <w:p w:rsidR="00156677" w:rsidRPr="009405FE" w:rsidRDefault="00156677" w:rsidP="00B939B2">
      <w:pPr>
        <w:rPr>
          <w:rFonts w:ascii="Verdana" w:hAnsi="Verdana"/>
          <w:sz w:val="8"/>
          <w:szCs w:val="8"/>
          <w:lang w:val="bg-BG"/>
        </w:rPr>
      </w:pPr>
    </w:p>
    <w:p w:rsidR="00156677" w:rsidRPr="00675E02" w:rsidRDefault="00156677" w:rsidP="003D2FFD">
      <w:pPr>
        <w:shd w:val="clear" w:color="auto" w:fill="D9E2F3"/>
        <w:rPr>
          <w:rFonts w:ascii="Verdana" w:hAnsi="Verdana"/>
          <w:b/>
          <w:sz w:val="20"/>
          <w:lang w:val="bg-BG"/>
        </w:rPr>
      </w:pPr>
      <w:r w:rsidRPr="00675E02">
        <w:rPr>
          <w:rFonts w:ascii="Verdana" w:hAnsi="Verdana"/>
          <w:b/>
          <w:sz w:val="20"/>
          <w:lang w:val="bg-BG"/>
        </w:rPr>
        <w:t xml:space="preserve">РАЗДЕЛ </w:t>
      </w:r>
      <w:r>
        <w:rPr>
          <w:rFonts w:ascii="Verdana" w:hAnsi="Verdana"/>
          <w:b/>
          <w:sz w:val="20"/>
          <w:lang w:val="bg-BG"/>
        </w:rPr>
        <w:t>4</w:t>
      </w:r>
      <w:r w:rsidRPr="00675E02">
        <w:rPr>
          <w:rFonts w:ascii="Verdana" w:hAnsi="Verdana"/>
          <w:b/>
          <w:sz w:val="20"/>
          <w:lang w:val="bg-BG"/>
        </w:rPr>
        <w:t xml:space="preserve"> </w:t>
      </w:r>
      <w:r>
        <w:rPr>
          <w:rFonts w:ascii="Verdana" w:hAnsi="Verdana"/>
          <w:b/>
          <w:sz w:val="20"/>
          <w:lang w:val="bg-BG"/>
        </w:rPr>
        <w:t>ПРЕПОРЪКИ КЪМ ДАБДП</w:t>
      </w:r>
    </w:p>
    <w:p w:rsidR="00156677" w:rsidRPr="0001256D" w:rsidRDefault="00DD2E27" w:rsidP="009405FE">
      <w:pPr>
        <w:rPr>
          <w:rFonts w:ascii="Verdana" w:hAnsi="Verdana"/>
          <w:b/>
          <w:i/>
          <w:sz w:val="20"/>
          <w:lang w:val="bg-BG"/>
        </w:rPr>
      </w:pPr>
      <w:r w:rsidRPr="0001256D">
        <w:rPr>
          <w:rFonts w:ascii="Verdana" w:hAnsi="Verdana"/>
          <w:b/>
          <w:i/>
          <w:sz w:val="20"/>
          <w:lang w:val="bg-BG"/>
        </w:rPr>
        <w:t>Община Свиленград:</w:t>
      </w:r>
    </w:p>
    <w:p w:rsidR="00156677" w:rsidRPr="0001256D" w:rsidRDefault="00156677" w:rsidP="00A61CC4">
      <w:pPr>
        <w:jc w:val="both"/>
        <w:rPr>
          <w:rFonts w:ascii="Verdana" w:hAnsi="Verdana"/>
          <w:i/>
          <w:sz w:val="20"/>
          <w:lang w:val="bg-BG"/>
        </w:rPr>
      </w:pPr>
      <w:r w:rsidRPr="0001256D">
        <w:rPr>
          <w:rFonts w:ascii="Verdana" w:hAnsi="Verdana"/>
          <w:i/>
          <w:sz w:val="20"/>
          <w:lang w:val="bg-BG"/>
        </w:rPr>
        <w:t>1.</w:t>
      </w:r>
      <w:r w:rsidR="0001256D">
        <w:rPr>
          <w:rFonts w:ascii="Verdana" w:hAnsi="Verdana"/>
          <w:i/>
          <w:sz w:val="20"/>
          <w:lang w:val="bg-BG"/>
        </w:rPr>
        <w:t xml:space="preserve"> </w:t>
      </w:r>
      <w:r w:rsidRPr="0001256D">
        <w:rPr>
          <w:rFonts w:ascii="Verdana" w:hAnsi="Verdana"/>
          <w:i/>
          <w:sz w:val="20"/>
          <w:lang w:val="bg-BG"/>
        </w:rPr>
        <w:t>След подадени сигнали от страна на Областните администрации и Общините, да отнася необходимата информация до компетентните органи и съдейства според правомощията, и възможностите си при необходимост от ремонти на пътни участъци от републиканска пътна мрежа, поддържане на инфраструктура, полагане и поддържане на маркировка в републикански пътни участъци с цел превенция срещу ПТП.</w:t>
      </w:r>
    </w:p>
    <w:p w:rsidR="00156677" w:rsidRPr="0001256D" w:rsidRDefault="00156677" w:rsidP="00A61CC4">
      <w:pPr>
        <w:jc w:val="both"/>
        <w:rPr>
          <w:rFonts w:ascii="Verdana" w:hAnsi="Verdana"/>
          <w:i/>
          <w:sz w:val="20"/>
          <w:lang w:val="bg-BG"/>
        </w:rPr>
      </w:pPr>
      <w:r w:rsidRPr="0001256D">
        <w:rPr>
          <w:rFonts w:ascii="Verdana" w:hAnsi="Verdana"/>
          <w:i/>
          <w:sz w:val="20"/>
          <w:lang w:val="bg-BG"/>
        </w:rPr>
        <w:t>2.</w:t>
      </w:r>
      <w:r w:rsidR="0001256D">
        <w:rPr>
          <w:rFonts w:ascii="Verdana" w:hAnsi="Verdana"/>
          <w:i/>
          <w:sz w:val="20"/>
          <w:lang w:val="bg-BG"/>
        </w:rPr>
        <w:t xml:space="preserve"> </w:t>
      </w:r>
      <w:r w:rsidRPr="0001256D">
        <w:rPr>
          <w:rFonts w:ascii="Verdana" w:hAnsi="Verdana"/>
          <w:i/>
          <w:sz w:val="20"/>
          <w:lang w:val="bg-BG"/>
        </w:rPr>
        <w:t>Да предприеме контрол според дадените по закон правомощия на необезопасените  републикански пътни участъци  с висока концентрация на ПТП и изготви предписания за необходими мерки с цел превенция</w:t>
      </w:r>
      <w:r w:rsidR="001549E9">
        <w:rPr>
          <w:rFonts w:ascii="Verdana" w:hAnsi="Verdana"/>
          <w:i/>
          <w:sz w:val="20"/>
          <w:lang w:val="bg-BG"/>
        </w:rPr>
        <w:t>.</w:t>
      </w:r>
      <w:r w:rsidRPr="0001256D">
        <w:rPr>
          <w:rFonts w:ascii="Verdana" w:hAnsi="Verdana"/>
          <w:i/>
          <w:sz w:val="20"/>
          <w:lang w:val="bg-BG"/>
        </w:rPr>
        <w:t xml:space="preserve"> </w:t>
      </w:r>
    </w:p>
    <w:p w:rsidR="00156677" w:rsidRDefault="00156677" w:rsidP="00A91CA7">
      <w:pPr>
        <w:rPr>
          <w:rFonts w:ascii="Verdana" w:hAnsi="Verdana"/>
          <w:i/>
          <w:sz w:val="20"/>
          <w:lang w:val="bg-BG"/>
        </w:rPr>
      </w:pPr>
      <w:r w:rsidRPr="0001256D">
        <w:rPr>
          <w:rFonts w:ascii="Verdana" w:hAnsi="Verdana"/>
          <w:i/>
          <w:sz w:val="20"/>
          <w:lang w:val="bg-BG"/>
        </w:rPr>
        <w:t>3.</w:t>
      </w:r>
      <w:r w:rsidR="0001256D">
        <w:rPr>
          <w:rFonts w:ascii="Verdana" w:hAnsi="Verdana"/>
          <w:i/>
          <w:sz w:val="20"/>
          <w:lang w:val="bg-BG"/>
        </w:rPr>
        <w:t xml:space="preserve"> </w:t>
      </w:r>
      <w:r w:rsidRPr="0001256D">
        <w:rPr>
          <w:rFonts w:ascii="Verdana" w:hAnsi="Verdana"/>
          <w:i/>
          <w:sz w:val="20"/>
          <w:lang w:val="bg-BG"/>
        </w:rPr>
        <w:t>Да се съобрази с ограниченият ресурс на бюджетни средства и кадрови потенциал в общинските администрации и малките населени места, поради липсата на компетентни длъжностни лица в областта на пътната безопасност .</w:t>
      </w:r>
    </w:p>
    <w:p w:rsidR="004E30A5" w:rsidRDefault="004E30A5">
      <w:pPr>
        <w:spacing w:after="0"/>
        <w:rPr>
          <w:rFonts w:ascii="Verdana" w:hAnsi="Verdana"/>
          <w:sz w:val="20"/>
          <w:lang w:val="bg-BG"/>
        </w:rPr>
      </w:pPr>
    </w:p>
    <w:p w:rsidR="00CC5CEF" w:rsidRDefault="00CC5CEF">
      <w:pPr>
        <w:spacing w:after="0"/>
        <w:rPr>
          <w:rFonts w:ascii="Verdana" w:hAnsi="Verdana"/>
          <w:b/>
          <w:i/>
          <w:sz w:val="20"/>
          <w:lang w:val="bg-BG"/>
        </w:rPr>
      </w:pPr>
      <w:r w:rsidRPr="00CC5CEF">
        <w:rPr>
          <w:rFonts w:ascii="Verdana" w:hAnsi="Verdana"/>
          <w:b/>
          <w:i/>
          <w:sz w:val="20"/>
          <w:lang w:val="bg-BG"/>
        </w:rPr>
        <w:t>Община Тополовград:</w:t>
      </w:r>
    </w:p>
    <w:p w:rsidR="00962BD4" w:rsidRPr="00CC5CEF" w:rsidRDefault="00962BD4">
      <w:pPr>
        <w:spacing w:after="0"/>
        <w:rPr>
          <w:rFonts w:ascii="Verdana" w:hAnsi="Verdana"/>
          <w:b/>
          <w:i/>
          <w:sz w:val="20"/>
          <w:lang w:val="bg-BG"/>
        </w:rPr>
      </w:pPr>
    </w:p>
    <w:p w:rsidR="00CC5CEF" w:rsidRPr="001113C1" w:rsidRDefault="00CC5CEF" w:rsidP="00CC5CEF">
      <w:pPr>
        <w:spacing w:after="0"/>
        <w:rPr>
          <w:rFonts w:ascii="Verdana" w:hAnsi="Verdana"/>
          <w:i/>
          <w:sz w:val="20"/>
          <w:lang w:val="bg-BG"/>
        </w:rPr>
      </w:pPr>
      <w:r w:rsidRPr="001113C1">
        <w:rPr>
          <w:rFonts w:ascii="Verdana" w:hAnsi="Verdana"/>
          <w:i/>
          <w:sz w:val="20"/>
          <w:lang w:val="bg-BG"/>
        </w:rPr>
        <w:t xml:space="preserve">Необходимо е устойчиво и предвидимо финансиране, чрез </w:t>
      </w:r>
      <w:proofErr w:type="spellStart"/>
      <w:r w:rsidRPr="001113C1">
        <w:rPr>
          <w:rFonts w:ascii="Verdana" w:hAnsi="Verdana"/>
          <w:i/>
          <w:sz w:val="20"/>
          <w:lang w:val="bg-BG"/>
        </w:rPr>
        <w:t>бюджетиране</w:t>
      </w:r>
      <w:proofErr w:type="spellEnd"/>
      <w:r w:rsidRPr="001113C1">
        <w:rPr>
          <w:rFonts w:ascii="Verdana" w:hAnsi="Verdana"/>
          <w:i/>
          <w:sz w:val="20"/>
          <w:lang w:val="bg-BG"/>
        </w:rPr>
        <w:t xml:space="preserve"> на мерките по БДП в бюджетите на отговорните институции.</w:t>
      </w:r>
    </w:p>
    <w:p w:rsidR="00CC5CEF" w:rsidRPr="001113C1" w:rsidRDefault="00CC5CEF" w:rsidP="00CC5CEF">
      <w:pPr>
        <w:spacing w:after="0"/>
        <w:rPr>
          <w:rFonts w:ascii="Verdana" w:hAnsi="Verdana"/>
          <w:i/>
          <w:sz w:val="20"/>
          <w:lang w:val="bg-BG"/>
        </w:rPr>
      </w:pPr>
      <w:r w:rsidRPr="001113C1">
        <w:rPr>
          <w:rFonts w:ascii="Verdana" w:hAnsi="Verdana"/>
          <w:i/>
          <w:sz w:val="20"/>
          <w:lang w:val="bg-BG"/>
        </w:rPr>
        <w:t>Към момента не е възможно да се установи какъв финансов ресурс държавата насочва към проблемните за БДП, нито как този ресурс се разпределя между отделните отговорни институции.</w:t>
      </w:r>
    </w:p>
    <w:sectPr w:rsidR="00CC5CEF" w:rsidRPr="001113C1" w:rsidSect="001D007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C3" w:rsidRDefault="008730C3" w:rsidP="009405FE">
      <w:pPr>
        <w:spacing w:after="0" w:line="240" w:lineRule="auto"/>
      </w:pPr>
      <w:r>
        <w:separator/>
      </w:r>
    </w:p>
  </w:endnote>
  <w:endnote w:type="continuationSeparator" w:id="0">
    <w:p w:rsidR="008730C3" w:rsidRDefault="008730C3" w:rsidP="0094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5B" w:rsidRDefault="0080375B">
    <w:pPr>
      <w:pStyle w:val="a7"/>
      <w:jc w:val="right"/>
    </w:pPr>
    <w:r>
      <w:fldChar w:fldCharType="begin"/>
    </w:r>
    <w:r>
      <w:instrText xml:space="preserve"> PAGE   \* MERGEFORMAT </w:instrText>
    </w:r>
    <w:r>
      <w:fldChar w:fldCharType="separate"/>
    </w:r>
    <w:r w:rsidR="00074449">
      <w:rPr>
        <w:noProof/>
      </w:rPr>
      <w:t>2</w:t>
    </w:r>
    <w:r>
      <w:rPr>
        <w:noProof/>
      </w:rPr>
      <w:fldChar w:fldCharType="end"/>
    </w:r>
  </w:p>
  <w:p w:rsidR="0080375B" w:rsidRDefault="00803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C3" w:rsidRDefault="008730C3" w:rsidP="009405FE">
      <w:pPr>
        <w:spacing w:after="0" w:line="240" w:lineRule="auto"/>
      </w:pPr>
      <w:r>
        <w:separator/>
      </w:r>
    </w:p>
  </w:footnote>
  <w:footnote w:type="continuationSeparator" w:id="0">
    <w:p w:rsidR="008730C3" w:rsidRDefault="008730C3" w:rsidP="0094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C15"/>
    <w:multiLevelType w:val="hybridMultilevel"/>
    <w:tmpl w:val="C7B4D5BE"/>
    <w:lvl w:ilvl="0" w:tplc="8E74A4C6">
      <w:start w:val="26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ECF6E25"/>
    <w:multiLevelType w:val="hybridMultilevel"/>
    <w:tmpl w:val="1A14D7AA"/>
    <w:lvl w:ilvl="0" w:tplc="EC4EFC92">
      <w:start w:val="1"/>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92F11D3"/>
    <w:multiLevelType w:val="hybridMultilevel"/>
    <w:tmpl w:val="B608BF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FB078B9"/>
    <w:multiLevelType w:val="hybridMultilevel"/>
    <w:tmpl w:val="B0928270"/>
    <w:lvl w:ilvl="0" w:tplc="96FCD15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FF8332F"/>
    <w:multiLevelType w:val="hybridMultilevel"/>
    <w:tmpl w:val="10B666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601900"/>
    <w:multiLevelType w:val="hybridMultilevel"/>
    <w:tmpl w:val="892CED72"/>
    <w:lvl w:ilvl="0" w:tplc="708A0030">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956C99"/>
    <w:multiLevelType w:val="multilevel"/>
    <w:tmpl w:val="35E4E26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AC172D4"/>
    <w:multiLevelType w:val="hybridMultilevel"/>
    <w:tmpl w:val="C1020F74"/>
    <w:lvl w:ilvl="0" w:tplc="A1D012BA">
      <w:start w:val="3"/>
      <w:numFmt w:val="bullet"/>
      <w:lvlText w:val="-"/>
      <w:lvlJc w:val="left"/>
      <w:pPr>
        <w:ind w:left="435" w:hanging="360"/>
      </w:pPr>
      <w:rPr>
        <w:rFonts w:ascii="Verdana" w:eastAsiaTheme="minorHAnsi" w:hAnsi="Verdana" w:cstheme="minorBidi" w:hint="default"/>
        <w:i/>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8">
    <w:nsid w:val="62DD16D6"/>
    <w:multiLevelType w:val="hybridMultilevel"/>
    <w:tmpl w:val="61C41814"/>
    <w:lvl w:ilvl="0" w:tplc="DD021FD4">
      <w:start w:val="13"/>
      <w:numFmt w:val="bullet"/>
      <w:lvlText w:val="-"/>
      <w:lvlJc w:val="left"/>
      <w:pPr>
        <w:ind w:left="435" w:hanging="360"/>
      </w:pPr>
      <w:rPr>
        <w:rFonts w:ascii="Verdana" w:eastAsia="Calibri" w:hAnsi="Verdana"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9">
    <w:nsid w:val="67920F38"/>
    <w:multiLevelType w:val="hybridMultilevel"/>
    <w:tmpl w:val="49886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B304DE2"/>
    <w:multiLevelType w:val="hybridMultilevel"/>
    <w:tmpl w:val="AC5E1A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0"/>
  </w:num>
  <w:num w:numId="4">
    <w:abstractNumId w:val="3"/>
  </w:num>
  <w:num w:numId="5">
    <w:abstractNumId w:val="5"/>
  </w:num>
  <w:num w:numId="6">
    <w:abstractNumId w:val="0"/>
  </w:num>
  <w:num w:numId="7">
    <w:abstractNumId w:val="2"/>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23"/>
    <w:rsid w:val="00001086"/>
    <w:rsid w:val="000077EC"/>
    <w:rsid w:val="0001256D"/>
    <w:rsid w:val="000128D5"/>
    <w:rsid w:val="00016344"/>
    <w:rsid w:val="000165FA"/>
    <w:rsid w:val="000175D3"/>
    <w:rsid w:val="000200AD"/>
    <w:rsid w:val="000204A0"/>
    <w:rsid w:val="00024955"/>
    <w:rsid w:val="00032AEE"/>
    <w:rsid w:val="00035007"/>
    <w:rsid w:val="00035879"/>
    <w:rsid w:val="00035E82"/>
    <w:rsid w:val="000369BE"/>
    <w:rsid w:val="00040D74"/>
    <w:rsid w:val="00052AA8"/>
    <w:rsid w:val="0005549B"/>
    <w:rsid w:val="00057512"/>
    <w:rsid w:val="000629DE"/>
    <w:rsid w:val="0006320D"/>
    <w:rsid w:val="00064249"/>
    <w:rsid w:val="0006732E"/>
    <w:rsid w:val="00072D7A"/>
    <w:rsid w:val="00072DD1"/>
    <w:rsid w:val="00074449"/>
    <w:rsid w:val="000763E8"/>
    <w:rsid w:val="00077E2C"/>
    <w:rsid w:val="0008000B"/>
    <w:rsid w:val="00081841"/>
    <w:rsid w:val="0008798E"/>
    <w:rsid w:val="000938B7"/>
    <w:rsid w:val="00093D04"/>
    <w:rsid w:val="00094E09"/>
    <w:rsid w:val="000B01A1"/>
    <w:rsid w:val="000B031C"/>
    <w:rsid w:val="000B5742"/>
    <w:rsid w:val="000C107D"/>
    <w:rsid w:val="000D45D6"/>
    <w:rsid w:val="000D6F15"/>
    <w:rsid w:val="000E1B1D"/>
    <w:rsid w:val="000E35ED"/>
    <w:rsid w:val="000E41C6"/>
    <w:rsid w:val="000E5C90"/>
    <w:rsid w:val="00100F97"/>
    <w:rsid w:val="00107D11"/>
    <w:rsid w:val="001113C1"/>
    <w:rsid w:val="00112309"/>
    <w:rsid w:val="001142F0"/>
    <w:rsid w:val="00121FA1"/>
    <w:rsid w:val="00123D7D"/>
    <w:rsid w:val="00125F5C"/>
    <w:rsid w:val="0013100A"/>
    <w:rsid w:val="0013108B"/>
    <w:rsid w:val="0013483E"/>
    <w:rsid w:val="00136622"/>
    <w:rsid w:val="00140BE3"/>
    <w:rsid w:val="00143407"/>
    <w:rsid w:val="001549E9"/>
    <w:rsid w:val="00155EAD"/>
    <w:rsid w:val="00156677"/>
    <w:rsid w:val="00171622"/>
    <w:rsid w:val="00175BD9"/>
    <w:rsid w:val="00181DAF"/>
    <w:rsid w:val="001842CB"/>
    <w:rsid w:val="00191045"/>
    <w:rsid w:val="00191213"/>
    <w:rsid w:val="001950C6"/>
    <w:rsid w:val="001A7B99"/>
    <w:rsid w:val="001C34FE"/>
    <w:rsid w:val="001C4450"/>
    <w:rsid w:val="001C6FB6"/>
    <w:rsid w:val="001D0076"/>
    <w:rsid w:val="001D5729"/>
    <w:rsid w:val="001E0576"/>
    <w:rsid w:val="001F1348"/>
    <w:rsid w:val="001F1E00"/>
    <w:rsid w:val="00204736"/>
    <w:rsid w:val="00213B9B"/>
    <w:rsid w:val="00220121"/>
    <w:rsid w:val="0022114B"/>
    <w:rsid w:val="00223776"/>
    <w:rsid w:val="00225627"/>
    <w:rsid w:val="00226944"/>
    <w:rsid w:val="00231AB9"/>
    <w:rsid w:val="00242173"/>
    <w:rsid w:val="002446EA"/>
    <w:rsid w:val="0025322B"/>
    <w:rsid w:val="002551C5"/>
    <w:rsid w:val="002564F1"/>
    <w:rsid w:val="00265D95"/>
    <w:rsid w:val="00267FDF"/>
    <w:rsid w:val="00270D10"/>
    <w:rsid w:val="002713DF"/>
    <w:rsid w:val="00271EC0"/>
    <w:rsid w:val="002729E9"/>
    <w:rsid w:val="00273A20"/>
    <w:rsid w:val="0027662A"/>
    <w:rsid w:val="00277EB2"/>
    <w:rsid w:val="00277F49"/>
    <w:rsid w:val="00284B6D"/>
    <w:rsid w:val="00290B33"/>
    <w:rsid w:val="00296E12"/>
    <w:rsid w:val="002A07DD"/>
    <w:rsid w:val="002A6F38"/>
    <w:rsid w:val="002A7A74"/>
    <w:rsid w:val="002B0E74"/>
    <w:rsid w:val="002B1E48"/>
    <w:rsid w:val="002B2F9D"/>
    <w:rsid w:val="002B72EC"/>
    <w:rsid w:val="002C4642"/>
    <w:rsid w:val="002C7837"/>
    <w:rsid w:val="002D0BE1"/>
    <w:rsid w:val="002D3365"/>
    <w:rsid w:val="002D53CB"/>
    <w:rsid w:val="002D78E0"/>
    <w:rsid w:val="002F430F"/>
    <w:rsid w:val="002F6E00"/>
    <w:rsid w:val="003002A3"/>
    <w:rsid w:val="00300B90"/>
    <w:rsid w:val="00306D03"/>
    <w:rsid w:val="00307CC5"/>
    <w:rsid w:val="00310A2D"/>
    <w:rsid w:val="003133BB"/>
    <w:rsid w:val="00315BD0"/>
    <w:rsid w:val="00316A54"/>
    <w:rsid w:val="00316B32"/>
    <w:rsid w:val="003227EB"/>
    <w:rsid w:val="00325C14"/>
    <w:rsid w:val="00330916"/>
    <w:rsid w:val="00333C8D"/>
    <w:rsid w:val="0033706B"/>
    <w:rsid w:val="003378A2"/>
    <w:rsid w:val="00340FEE"/>
    <w:rsid w:val="0034200C"/>
    <w:rsid w:val="00345061"/>
    <w:rsid w:val="0034736A"/>
    <w:rsid w:val="0035083B"/>
    <w:rsid w:val="00352885"/>
    <w:rsid w:val="0035434F"/>
    <w:rsid w:val="00363ADD"/>
    <w:rsid w:val="0036626D"/>
    <w:rsid w:val="003667A4"/>
    <w:rsid w:val="00376F00"/>
    <w:rsid w:val="0038584E"/>
    <w:rsid w:val="00385BFD"/>
    <w:rsid w:val="0038733A"/>
    <w:rsid w:val="00387E22"/>
    <w:rsid w:val="00391ED5"/>
    <w:rsid w:val="0039272B"/>
    <w:rsid w:val="003A0CA5"/>
    <w:rsid w:val="003A2F5A"/>
    <w:rsid w:val="003A3AC1"/>
    <w:rsid w:val="003A70FF"/>
    <w:rsid w:val="003B2336"/>
    <w:rsid w:val="003B24AE"/>
    <w:rsid w:val="003B7257"/>
    <w:rsid w:val="003C007D"/>
    <w:rsid w:val="003C684F"/>
    <w:rsid w:val="003C6966"/>
    <w:rsid w:val="003D2FFD"/>
    <w:rsid w:val="003D574D"/>
    <w:rsid w:val="003D6FB3"/>
    <w:rsid w:val="003E3310"/>
    <w:rsid w:val="003F428E"/>
    <w:rsid w:val="003F436D"/>
    <w:rsid w:val="003F43B2"/>
    <w:rsid w:val="003F7959"/>
    <w:rsid w:val="003F7E10"/>
    <w:rsid w:val="004010AD"/>
    <w:rsid w:val="004022F3"/>
    <w:rsid w:val="00404A69"/>
    <w:rsid w:val="00415552"/>
    <w:rsid w:val="00421845"/>
    <w:rsid w:val="00434E23"/>
    <w:rsid w:val="00440816"/>
    <w:rsid w:val="00440DFF"/>
    <w:rsid w:val="00443D5D"/>
    <w:rsid w:val="00450306"/>
    <w:rsid w:val="0045075F"/>
    <w:rsid w:val="00457581"/>
    <w:rsid w:val="00457C37"/>
    <w:rsid w:val="00460305"/>
    <w:rsid w:val="00460638"/>
    <w:rsid w:val="00467632"/>
    <w:rsid w:val="00476F41"/>
    <w:rsid w:val="00477D67"/>
    <w:rsid w:val="00482F21"/>
    <w:rsid w:val="00485C84"/>
    <w:rsid w:val="00492BB9"/>
    <w:rsid w:val="00493479"/>
    <w:rsid w:val="004941E7"/>
    <w:rsid w:val="004971C7"/>
    <w:rsid w:val="004A151C"/>
    <w:rsid w:val="004A3F67"/>
    <w:rsid w:val="004B113E"/>
    <w:rsid w:val="004B2080"/>
    <w:rsid w:val="004B6469"/>
    <w:rsid w:val="004B6F51"/>
    <w:rsid w:val="004B6FD9"/>
    <w:rsid w:val="004B74F0"/>
    <w:rsid w:val="004C3431"/>
    <w:rsid w:val="004C3ECD"/>
    <w:rsid w:val="004C7D8C"/>
    <w:rsid w:val="004D11E0"/>
    <w:rsid w:val="004D2963"/>
    <w:rsid w:val="004D2CB6"/>
    <w:rsid w:val="004D2FCA"/>
    <w:rsid w:val="004D5F0D"/>
    <w:rsid w:val="004E2D56"/>
    <w:rsid w:val="004E30A5"/>
    <w:rsid w:val="004E66F7"/>
    <w:rsid w:val="004F717F"/>
    <w:rsid w:val="00501C57"/>
    <w:rsid w:val="00504363"/>
    <w:rsid w:val="00505781"/>
    <w:rsid w:val="00505B5B"/>
    <w:rsid w:val="00505DF2"/>
    <w:rsid w:val="0050627E"/>
    <w:rsid w:val="0050795D"/>
    <w:rsid w:val="005124FE"/>
    <w:rsid w:val="0051531F"/>
    <w:rsid w:val="00521C42"/>
    <w:rsid w:val="00536041"/>
    <w:rsid w:val="00537D6A"/>
    <w:rsid w:val="00540A7E"/>
    <w:rsid w:val="005445A2"/>
    <w:rsid w:val="00547448"/>
    <w:rsid w:val="0054762B"/>
    <w:rsid w:val="00547CC5"/>
    <w:rsid w:val="00550AAA"/>
    <w:rsid w:val="00555C4A"/>
    <w:rsid w:val="005757BB"/>
    <w:rsid w:val="00576B85"/>
    <w:rsid w:val="00580CD0"/>
    <w:rsid w:val="005926BB"/>
    <w:rsid w:val="005A35BB"/>
    <w:rsid w:val="005B0AEC"/>
    <w:rsid w:val="005B0B9A"/>
    <w:rsid w:val="005B3D48"/>
    <w:rsid w:val="005B5BC8"/>
    <w:rsid w:val="005B7D1F"/>
    <w:rsid w:val="005C1524"/>
    <w:rsid w:val="005C6242"/>
    <w:rsid w:val="005D22DB"/>
    <w:rsid w:val="005E6126"/>
    <w:rsid w:val="005F2284"/>
    <w:rsid w:val="005F7452"/>
    <w:rsid w:val="00600D08"/>
    <w:rsid w:val="0060309C"/>
    <w:rsid w:val="006102BA"/>
    <w:rsid w:val="006125E9"/>
    <w:rsid w:val="00612B9E"/>
    <w:rsid w:val="006130F7"/>
    <w:rsid w:val="00615E1A"/>
    <w:rsid w:val="00621CBD"/>
    <w:rsid w:val="00622079"/>
    <w:rsid w:val="00622639"/>
    <w:rsid w:val="00622ED3"/>
    <w:rsid w:val="00623987"/>
    <w:rsid w:val="00625839"/>
    <w:rsid w:val="00632F3E"/>
    <w:rsid w:val="00636DFF"/>
    <w:rsid w:val="00646BE1"/>
    <w:rsid w:val="00646C96"/>
    <w:rsid w:val="006503F2"/>
    <w:rsid w:val="00651E81"/>
    <w:rsid w:val="006536C7"/>
    <w:rsid w:val="006550EC"/>
    <w:rsid w:val="00661DB7"/>
    <w:rsid w:val="006675A7"/>
    <w:rsid w:val="00675E02"/>
    <w:rsid w:val="006809EB"/>
    <w:rsid w:val="00683921"/>
    <w:rsid w:val="00685109"/>
    <w:rsid w:val="00685FFF"/>
    <w:rsid w:val="00693B6B"/>
    <w:rsid w:val="00696234"/>
    <w:rsid w:val="00696935"/>
    <w:rsid w:val="0069706E"/>
    <w:rsid w:val="006970C6"/>
    <w:rsid w:val="006A0FEB"/>
    <w:rsid w:val="006A3EC2"/>
    <w:rsid w:val="006A641B"/>
    <w:rsid w:val="006A71FE"/>
    <w:rsid w:val="006A7552"/>
    <w:rsid w:val="006B187F"/>
    <w:rsid w:val="006B37E6"/>
    <w:rsid w:val="006B4449"/>
    <w:rsid w:val="006B5831"/>
    <w:rsid w:val="006C0D7D"/>
    <w:rsid w:val="006C2ABA"/>
    <w:rsid w:val="006C3FA8"/>
    <w:rsid w:val="006C45CB"/>
    <w:rsid w:val="006C58C4"/>
    <w:rsid w:val="006D00F2"/>
    <w:rsid w:val="006D02DF"/>
    <w:rsid w:val="006D0400"/>
    <w:rsid w:val="006D38DD"/>
    <w:rsid w:val="006D650D"/>
    <w:rsid w:val="006D746F"/>
    <w:rsid w:val="006E67C4"/>
    <w:rsid w:val="006E6DDC"/>
    <w:rsid w:val="006F017A"/>
    <w:rsid w:val="006F4AB8"/>
    <w:rsid w:val="006F5802"/>
    <w:rsid w:val="006F75B7"/>
    <w:rsid w:val="0070242D"/>
    <w:rsid w:val="00702D3C"/>
    <w:rsid w:val="00715C6F"/>
    <w:rsid w:val="0072068B"/>
    <w:rsid w:val="00721A6D"/>
    <w:rsid w:val="007240DD"/>
    <w:rsid w:val="00724696"/>
    <w:rsid w:val="00730A02"/>
    <w:rsid w:val="00735C94"/>
    <w:rsid w:val="007377B8"/>
    <w:rsid w:val="0074076B"/>
    <w:rsid w:val="0074320B"/>
    <w:rsid w:val="00743656"/>
    <w:rsid w:val="00745364"/>
    <w:rsid w:val="00747A1B"/>
    <w:rsid w:val="007503B8"/>
    <w:rsid w:val="00751A83"/>
    <w:rsid w:val="00764718"/>
    <w:rsid w:val="007722FA"/>
    <w:rsid w:val="007738F1"/>
    <w:rsid w:val="00775524"/>
    <w:rsid w:val="00776F6C"/>
    <w:rsid w:val="00785AD0"/>
    <w:rsid w:val="00793503"/>
    <w:rsid w:val="0079366C"/>
    <w:rsid w:val="007A76EB"/>
    <w:rsid w:val="007B411E"/>
    <w:rsid w:val="007B43F7"/>
    <w:rsid w:val="007B4B68"/>
    <w:rsid w:val="007C164E"/>
    <w:rsid w:val="007C5497"/>
    <w:rsid w:val="007C6535"/>
    <w:rsid w:val="007C6B6D"/>
    <w:rsid w:val="007D2213"/>
    <w:rsid w:val="007D3D3E"/>
    <w:rsid w:val="007D4060"/>
    <w:rsid w:val="007D45C3"/>
    <w:rsid w:val="007E1955"/>
    <w:rsid w:val="007E4751"/>
    <w:rsid w:val="007E5478"/>
    <w:rsid w:val="007E7E76"/>
    <w:rsid w:val="007F225A"/>
    <w:rsid w:val="007F588A"/>
    <w:rsid w:val="007F7300"/>
    <w:rsid w:val="0080375B"/>
    <w:rsid w:val="008072D2"/>
    <w:rsid w:val="00812535"/>
    <w:rsid w:val="00814B95"/>
    <w:rsid w:val="00816406"/>
    <w:rsid w:val="00822D08"/>
    <w:rsid w:val="008244DF"/>
    <w:rsid w:val="008248D2"/>
    <w:rsid w:val="00830A2F"/>
    <w:rsid w:val="008318D4"/>
    <w:rsid w:val="00832090"/>
    <w:rsid w:val="00843A68"/>
    <w:rsid w:val="008450B2"/>
    <w:rsid w:val="008465D6"/>
    <w:rsid w:val="0084786B"/>
    <w:rsid w:val="00850B89"/>
    <w:rsid w:val="0085519C"/>
    <w:rsid w:val="00857220"/>
    <w:rsid w:val="008710B8"/>
    <w:rsid w:val="008730C3"/>
    <w:rsid w:val="00876318"/>
    <w:rsid w:val="00884966"/>
    <w:rsid w:val="00891993"/>
    <w:rsid w:val="008978F2"/>
    <w:rsid w:val="008B7DED"/>
    <w:rsid w:val="008D5574"/>
    <w:rsid w:val="008E51F9"/>
    <w:rsid w:val="008E638D"/>
    <w:rsid w:val="008E683D"/>
    <w:rsid w:val="008F4C84"/>
    <w:rsid w:val="00902664"/>
    <w:rsid w:val="00903082"/>
    <w:rsid w:val="009113A1"/>
    <w:rsid w:val="00914429"/>
    <w:rsid w:val="00916E68"/>
    <w:rsid w:val="00920903"/>
    <w:rsid w:val="00923456"/>
    <w:rsid w:val="009243BA"/>
    <w:rsid w:val="009245F1"/>
    <w:rsid w:val="009260FC"/>
    <w:rsid w:val="00930989"/>
    <w:rsid w:val="0093280A"/>
    <w:rsid w:val="009328C5"/>
    <w:rsid w:val="009403DC"/>
    <w:rsid w:val="009405FE"/>
    <w:rsid w:val="009478A4"/>
    <w:rsid w:val="00947D70"/>
    <w:rsid w:val="00952BB5"/>
    <w:rsid w:val="009530D8"/>
    <w:rsid w:val="00957DDD"/>
    <w:rsid w:val="00962BD4"/>
    <w:rsid w:val="00963310"/>
    <w:rsid w:val="00965140"/>
    <w:rsid w:val="0096704C"/>
    <w:rsid w:val="009734E6"/>
    <w:rsid w:val="00974515"/>
    <w:rsid w:val="00974B21"/>
    <w:rsid w:val="0098422B"/>
    <w:rsid w:val="0098475B"/>
    <w:rsid w:val="0098663B"/>
    <w:rsid w:val="009940D7"/>
    <w:rsid w:val="00996D8B"/>
    <w:rsid w:val="009A4502"/>
    <w:rsid w:val="009A72A7"/>
    <w:rsid w:val="009A799D"/>
    <w:rsid w:val="009B0681"/>
    <w:rsid w:val="009C5E43"/>
    <w:rsid w:val="009D20F6"/>
    <w:rsid w:val="009E1496"/>
    <w:rsid w:val="009F2387"/>
    <w:rsid w:val="009F3DA5"/>
    <w:rsid w:val="009F6DFF"/>
    <w:rsid w:val="00A03C6F"/>
    <w:rsid w:val="00A0718E"/>
    <w:rsid w:val="00A11E14"/>
    <w:rsid w:val="00A24B1F"/>
    <w:rsid w:val="00A30EA6"/>
    <w:rsid w:val="00A33DBB"/>
    <w:rsid w:val="00A35D01"/>
    <w:rsid w:val="00A37F21"/>
    <w:rsid w:val="00A41877"/>
    <w:rsid w:val="00A4187D"/>
    <w:rsid w:val="00A41C9F"/>
    <w:rsid w:val="00A446CC"/>
    <w:rsid w:val="00A524D0"/>
    <w:rsid w:val="00A61CC4"/>
    <w:rsid w:val="00A61CEB"/>
    <w:rsid w:val="00A64DB6"/>
    <w:rsid w:val="00A65D67"/>
    <w:rsid w:val="00A65FD6"/>
    <w:rsid w:val="00A67A9D"/>
    <w:rsid w:val="00A73637"/>
    <w:rsid w:val="00A749AF"/>
    <w:rsid w:val="00A75275"/>
    <w:rsid w:val="00A75CE6"/>
    <w:rsid w:val="00A85227"/>
    <w:rsid w:val="00A90A4D"/>
    <w:rsid w:val="00A91CA7"/>
    <w:rsid w:val="00AA13DD"/>
    <w:rsid w:val="00AA1B98"/>
    <w:rsid w:val="00AA39BB"/>
    <w:rsid w:val="00AA5B35"/>
    <w:rsid w:val="00AA6970"/>
    <w:rsid w:val="00AC13D7"/>
    <w:rsid w:val="00AC2A9D"/>
    <w:rsid w:val="00AC6B47"/>
    <w:rsid w:val="00AD1616"/>
    <w:rsid w:val="00AD2590"/>
    <w:rsid w:val="00AD5D64"/>
    <w:rsid w:val="00AE3253"/>
    <w:rsid w:val="00AE4B38"/>
    <w:rsid w:val="00AE6E25"/>
    <w:rsid w:val="00AE77E8"/>
    <w:rsid w:val="00AF031D"/>
    <w:rsid w:val="00AF2A89"/>
    <w:rsid w:val="00AF3546"/>
    <w:rsid w:val="00B00A6A"/>
    <w:rsid w:val="00B013AA"/>
    <w:rsid w:val="00B02EE0"/>
    <w:rsid w:val="00B07527"/>
    <w:rsid w:val="00B13AC0"/>
    <w:rsid w:val="00B20380"/>
    <w:rsid w:val="00B229C4"/>
    <w:rsid w:val="00B31917"/>
    <w:rsid w:val="00B32F91"/>
    <w:rsid w:val="00B33541"/>
    <w:rsid w:val="00B34537"/>
    <w:rsid w:val="00B34653"/>
    <w:rsid w:val="00B3557E"/>
    <w:rsid w:val="00B378DB"/>
    <w:rsid w:val="00B41FDA"/>
    <w:rsid w:val="00B426F0"/>
    <w:rsid w:val="00B55126"/>
    <w:rsid w:val="00B57D7C"/>
    <w:rsid w:val="00B6140E"/>
    <w:rsid w:val="00B726FA"/>
    <w:rsid w:val="00B821C5"/>
    <w:rsid w:val="00B82F7A"/>
    <w:rsid w:val="00B87A74"/>
    <w:rsid w:val="00B92F81"/>
    <w:rsid w:val="00B9362C"/>
    <w:rsid w:val="00B939B2"/>
    <w:rsid w:val="00B946FB"/>
    <w:rsid w:val="00BA6D9D"/>
    <w:rsid w:val="00BA7B58"/>
    <w:rsid w:val="00BB0B91"/>
    <w:rsid w:val="00BB11D9"/>
    <w:rsid w:val="00BD1E34"/>
    <w:rsid w:val="00BD278E"/>
    <w:rsid w:val="00BD7604"/>
    <w:rsid w:val="00BE327D"/>
    <w:rsid w:val="00BE615F"/>
    <w:rsid w:val="00BE79FD"/>
    <w:rsid w:val="00BF05CF"/>
    <w:rsid w:val="00BF09EC"/>
    <w:rsid w:val="00BF58CF"/>
    <w:rsid w:val="00C0089E"/>
    <w:rsid w:val="00C05F35"/>
    <w:rsid w:val="00C11AB1"/>
    <w:rsid w:val="00C14439"/>
    <w:rsid w:val="00C17291"/>
    <w:rsid w:val="00C20138"/>
    <w:rsid w:val="00C2231A"/>
    <w:rsid w:val="00C2256C"/>
    <w:rsid w:val="00C2689C"/>
    <w:rsid w:val="00C30757"/>
    <w:rsid w:val="00C415B9"/>
    <w:rsid w:val="00C44B6F"/>
    <w:rsid w:val="00C5009E"/>
    <w:rsid w:val="00C64501"/>
    <w:rsid w:val="00C67F1E"/>
    <w:rsid w:val="00C71BFC"/>
    <w:rsid w:val="00C7217C"/>
    <w:rsid w:val="00C725E9"/>
    <w:rsid w:val="00C73539"/>
    <w:rsid w:val="00C75E9D"/>
    <w:rsid w:val="00C80892"/>
    <w:rsid w:val="00C80B66"/>
    <w:rsid w:val="00C9401E"/>
    <w:rsid w:val="00C9447D"/>
    <w:rsid w:val="00C94EF0"/>
    <w:rsid w:val="00C97985"/>
    <w:rsid w:val="00CA304B"/>
    <w:rsid w:val="00CA4A3C"/>
    <w:rsid w:val="00CA565F"/>
    <w:rsid w:val="00CB0ACC"/>
    <w:rsid w:val="00CB59AA"/>
    <w:rsid w:val="00CC300B"/>
    <w:rsid w:val="00CC324C"/>
    <w:rsid w:val="00CC54E2"/>
    <w:rsid w:val="00CC5CEF"/>
    <w:rsid w:val="00CD66D5"/>
    <w:rsid w:val="00CE5428"/>
    <w:rsid w:val="00CF6392"/>
    <w:rsid w:val="00D04F75"/>
    <w:rsid w:val="00D0622A"/>
    <w:rsid w:val="00D16439"/>
    <w:rsid w:val="00D27E1A"/>
    <w:rsid w:val="00D318A0"/>
    <w:rsid w:val="00D33AE9"/>
    <w:rsid w:val="00D3586A"/>
    <w:rsid w:val="00D3683F"/>
    <w:rsid w:val="00D4158C"/>
    <w:rsid w:val="00D43554"/>
    <w:rsid w:val="00D63542"/>
    <w:rsid w:val="00D645FC"/>
    <w:rsid w:val="00D64A71"/>
    <w:rsid w:val="00D65248"/>
    <w:rsid w:val="00D731B9"/>
    <w:rsid w:val="00D80670"/>
    <w:rsid w:val="00D80AD7"/>
    <w:rsid w:val="00D911BB"/>
    <w:rsid w:val="00D91993"/>
    <w:rsid w:val="00D93315"/>
    <w:rsid w:val="00D94CEB"/>
    <w:rsid w:val="00D96BAF"/>
    <w:rsid w:val="00D96EB1"/>
    <w:rsid w:val="00D97094"/>
    <w:rsid w:val="00DA1052"/>
    <w:rsid w:val="00DB432A"/>
    <w:rsid w:val="00DB4E96"/>
    <w:rsid w:val="00DC05EE"/>
    <w:rsid w:val="00DC46F9"/>
    <w:rsid w:val="00DD2E27"/>
    <w:rsid w:val="00DD3B75"/>
    <w:rsid w:val="00DE2F42"/>
    <w:rsid w:val="00DF0787"/>
    <w:rsid w:val="00E01479"/>
    <w:rsid w:val="00E0473E"/>
    <w:rsid w:val="00E13AA8"/>
    <w:rsid w:val="00E17853"/>
    <w:rsid w:val="00E20FD4"/>
    <w:rsid w:val="00E218FE"/>
    <w:rsid w:val="00E22507"/>
    <w:rsid w:val="00E23CAE"/>
    <w:rsid w:val="00E26128"/>
    <w:rsid w:val="00E34B66"/>
    <w:rsid w:val="00E34DA7"/>
    <w:rsid w:val="00E4069C"/>
    <w:rsid w:val="00E916F5"/>
    <w:rsid w:val="00E94632"/>
    <w:rsid w:val="00E958F4"/>
    <w:rsid w:val="00EA2ECB"/>
    <w:rsid w:val="00EB6781"/>
    <w:rsid w:val="00EC0450"/>
    <w:rsid w:val="00EC790E"/>
    <w:rsid w:val="00ED1559"/>
    <w:rsid w:val="00ED49A9"/>
    <w:rsid w:val="00EE63DE"/>
    <w:rsid w:val="00EE6AA8"/>
    <w:rsid w:val="00EE724F"/>
    <w:rsid w:val="00EF2264"/>
    <w:rsid w:val="00EF2365"/>
    <w:rsid w:val="00EF2BC3"/>
    <w:rsid w:val="00EF73F9"/>
    <w:rsid w:val="00F00AD6"/>
    <w:rsid w:val="00F04E0E"/>
    <w:rsid w:val="00F05B39"/>
    <w:rsid w:val="00F10AA7"/>
    <w:rsid w:val="00F120D0"/>
    <w:rsid w:val="00F14459"/>
    <w:rsid w:val="00F25356"/>
    <w:rsid w:val="00F25B11"/>
    <w:rsid w:val="00F34223"/>
    <w:rsid w:val="00F426FC"/>
    <w:rsid w:val="00F46C2A"/>
    <w:rsid w:val="00F528FE"/>
    <w:rsid w:val="00F63741"/>
    <w:rsid w:val="00F760BF"/>
    <w:rsid w:val="00F7701A"/>
    <w:rsid w:val="00F93FEE"/>
    <w:rsid w:val="00F94E61"/>
    <w:rsid w:val="00F959A0"/>
    <w:rsid w:val="00FA2ADA"/>
    <w:rsid w:val="00FA3299"/>
    <w:rsid w:val="00FA6166"/>
    <w:rsid w:val="00FA7627"/>
    <w:rsid w:val="00FA76E4"/>
    <w:rsid w:val="00FB18F1"/>
    <w:rsid w:val="00FB20D7"/>
    <w:rsid w:val="00FB2BA8"/>
    <w:rsid w:val="00FB2BCA"/>
    <w:rsid w:val="00FB5B00"/>
    <w:rsid w:val="00FC1F21"/>
    <w:rsid w:val="00FC408F"/>
    <w:rsid w:val="00FD2BBA"/>
    <w:rsid w:val="00FD5CC3"/>
    <w:rsid w:val="00FE55F9"/>
    <w:rsid w:val="00FE5EC8"/>
    <w:rsid w:val="00FE6E13"/>
    <w:rsid w:val="00FF0736"/>
    <w:rsid w:val="00FF27C4"/>
    <w:rsid w:val="00FF42B8"/>
    <w:rsid w:val="00FF6C0F"/>
    <w:rsid w:val="00FF7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B9"/>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9B2"/>
    <w:pPr>
      <w:ind w:left="720"/>
      <w:contextualSpacing/>
    </w:pPr>
  </w:style>
  <w:style w:type="table" w:styleId="a4">
    <w:name w:val="Table Grid"/>
    <w:basedOn w:val="a1"/>
    <w:uiPriority w:val="99"/>
    <w:rsid w:val="00724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405FE"/>
    <w:pPr>
      <w:tabs>
        <w:tab w:val="center" w:pos="4703"/>
        <w:tab w:val="right" w:pos="9406"/>
      </w:tabs>
      <w:spacing w:after="0" w:line="240" w:lineRule="auto"/>
    </w:pPr>
  </w:style>
  <w:style w:type="character" w:customStyle="1" w:styleId="a6">
    <w:name w:val="Горен колонтитул Знак"/>
    <w:basedOn w:val="a0"/>
    <w:link w:val="a5"/>
    <w:uiPriority w:val="99"/>
    <w:locked/>
    <w:rsid w:val="009405FE"/>
    <w:rPr>
      <w:rFonts w:cs="Times New Roman"/>
    </w:rPr>
  </w:style>
  <w:style w:type="paragraph" w:styleId="a7">
    <w:name w:val="footer"/>
    <w:basedOn w:val="a"/>
    <w:link w:val="a8"/>
    <w:uiPriority w:val="99"/>
    <w:rsid w:val="009405FE"/>
    <w:pPr>
      <w:tabs>
        <w:tab w:val="center" w:pos="4703"/>
        <w:tab w:val="right" w:pos="9406"/>
      </w:tabs>
      <w:spacing w:after="0" w:line="240" w:lineRule="auto"/>
    </w:pPr>
  </w:style>
  <w:style w:type="character" w:customStyle="1" w:styleId="a8">
    <w:name w:val="Долен колонтитул Знак"/>
    <w:basedOn w:val="a0"/>
    <w:link w:val="a7"/>
    <w:uiPriority w:val="99"/>
    <w:locked/>
    <w:rsid w:val="009405FE"/>
    <w:rPr>
      <w:rFonts w:cs="Times New Roman"/>
    </w:rPr>
  </w:style>
  <w:style w:type="paragraph" w:styleId="a9">
    <w:name w:val="Plain Text"/>
    <w:aliases w:val="Знак Знак,Знак,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w:basedOn w:val="a"/>
    <w:link w:val="aa"/>
    <w:uiPriority w:val="99"/>
    <w:rsid w:val="00916E68"/>
    <w:pPr>
      <w:spacing w:after="0" w:line="240" w:lineRule="auto"/>
    </w:pPr>
    <w:rPr>
      <w:rFonts w:ascii="Courier New" w:eastAsia="Times New Roman" w:hAnsi="Courier New" w:cs="Courier New"/>
      <w:sz w:val="20"/>
      <w:szCs w:val="20"/>
      <w:lang w:val="en-GB"/>
    </w:rPr>
  </w:style>
  <w:style w:type="character" w:customStyle="1" w:styleId="aa">
    <w:name w:val="Обикновен текст Знак"/>
    <w:aliases w:val="Знак Знак Знак1,Знак Знак1,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w:basedOn w:val="a0"/>
    <w:link w:val="a9"/>
    <w:uiPriority w:val="99"/>
    <w:locked/>
    <w:rsid w:val="00916E68"/>
    <w:rPr>
      <w:rFonts w:ascii="Courier New" w:hAnsi="Courier New" w:cs="Courier New"/>
      <w:sz w:val="20"/>
      <w:szCs w:val="20"/>
      <w:lang w:val="en-GB"/>
    </w:rPr>
  </w:style>
  <w:style w:type="paragraph" w:customStyle="1" w:styleId="Default">
    <w:name w:val="Default"/>
    <w:rsid w:val="006A0FEB"/>
    <w:pPr>
      <w:autoSpaceDE w:val="0"/>
      <w:autoSpaceDN w:val="0"/>
      <w:adjustRightInd w:val="0"/>
    </w:pPr>
    <w:rPr>
      <w:rFonts w:ascii="Times New Roman" w:eastAsia="Batang" w:hAnsi="Times New Roman"/>
      <w:color w:val="000000"/>
      <w:sz w:val="24"/>
      <w:szCs w:val="24"/>
      <w:lang w:eastAsia="ko-KR"/>
    </w:rPr>
  </w:style>
  <w:style w:type="paragraph" w:styleId="ab">
    <w:name w:val="Subtitle"/>
    <w:basedOn w:val="a"/>
    <w:next w:val="a"/>
    <w:link w:val="ac"/>
    <w:uiPriority w:val="99"/>
    <w:qFormat/>
    <w:locked/>
    <w:rsid w:val="000629DE"/>
    <w:pPr>
      <w:spacing w:after="60"/>
      <w:jc w:val="center"/>
      <w:outlineLvl w:val="1"/>
    </w:pPr>
    <w:rPr>
      <w:rFonts w:ascii="Cambria" w:eastAsia="Times New Roman" w:hAnsi="Cambria"/>
      <w:sz w:val="24"/>
      <w:szCs w:val="24"/>
    </w:rPr>
  </w:style>
  <w:style w:type="character" w:customStyle="1" w:styleId="ac">
    <w:name w:val="Подзаглавие Знак"/>
    <w:basedOn w:val="a0"/>
    <w:link w:val="ab"/>
    <w:uiPriority w:val="99"/>
    <w:locked/>
    <w:rsid w:val="000629DE"/>
    <w:rPr>
      <w:rFonts w:ascii="Cambria" w:eastAsia="Times New Roman" w:hAnsi="Cambri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B9"/>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9B2"/>
    <w:pPr>
      <w:ind w:left="720"/>
      <w:contextualSpacing/>
    </w:pPr>
  </w:style>
  <w:style w:type="table" w:styleId="a4">
    <w:name w:val="Table Grid"/>
    <w:basedOn w:val="a1"/>
    <w:uiPriority w:val="99"/>
    <w:rsid w:val="00724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405FE"/>
    <w:pPr>
      <w:tabs>
        <w:tab w:val="center" w:pos="4703"/>
        <w:tab w:val="right" w:pos="9406"/>
      </w:tabs>
      <w:spacing w:after="0" w:line="240" w:lineRule="auto"/>
    </w:pPr>
  </w:style>
  <w:style w:type="character" w:customStyle="1" w:styleId="a6">
    <w:name w:val="Горен колонтитул Знак"/>
    <w:basedOn w:val="a0"/>
    <w:link w:val="a5"/>
    <w:uiPriority w:val="99"/>
    <w:locked/>
    <w:rsid w:val="009405FE"/>
    <w:rPr>
      <w:rFonts w:cs="Times New Roman"/>
    </w:rPr>
  </w:style>
  <w:style w:type="paragraph" w:styleId="a7">
    <w:name w:val="footer"/>
    <w:basedOn w:val="a"/>
    <w:link w:val="a8"/>
    <w:uiPriority w:val="99"/>
    <w:rsid w:val="009405FE"/>
    <w:pPr>
      <w:tabs>
        <w:tab w:val="center" w:pos="4703"/>
        <w:tab w:val="right" w:pos="9406"/>
      </w:tabs>
      <w:spacing w:after="0" w:line="240" w:lineRule="auto"/>
    </w:pPr>
  </w:style>
  <w:style w:type="character" w:customStyle="1" w:styleId="a8">
    <w:name w:val="Долен колонтитул Знак"/>
    <w:basedOn w:val="a0"/>
    <w:link w:val="a7"/>
    <w:uiPriority w:val="99"/>
    <w:locked/>
    <w:rsid w:val="009405FE"/>
    <w:rPr>
      <w:rFonts w:cs="Times New Roman"/>
    </w:rPr>
  </w:style>
  <w:style w:type="paragraph" w:styleId="a9">
    <w:name w:val="Plain Text"/>
    <w:aliases w:val="Знак Знак,Знак,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w:basedOn w:val="a"/>
    <w:link w:val="aa"/>
    <w:uiPriority w:val="99"/>
    <w:rsid w:val="00916E68"/>
    <w:pPr>
      <w:spacing w:after="0" w:line="240" w:lineRule="auto"/>
    </w:pPr>
    <w:rPr>
      <w:rFonts w:ascii="Courier New" w:eastAsia="Times New Roman" w:hAnsi="Courier New" w:cs="Courier New"/>
      <w:sz w:val="20"/>
      <w:szCs w:val="20"/>
      <w:lang w:val="en-GB"/>
    </w:rPr>
  </w:style>
  <w:style w:type="character" w:customStyle="1" w:styleId="aa">
    <w:name w:val="Обикновен текст Знак"/>
    <w:aliases w:val="Знак Знак Знак1,Знак Знак1,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w:basedOn w:val="a0"/>
    <w:link w:val="a9"/>
    <w:uiPriority w:val="99"/>
    <w:locked/>
    <w:rsid w:val="00916E68"/>
    <w:rPr>
      <w:rFonts w:ascii="Courier New" w:hAnsi="Courier New" w:cs="Courier New"/>
      <w:sz w:val="20"/>
      <w:szCs w:val="20"/>
      <w:lang w:val="en-GB"/>
    </w:rPr>
  </w:style>
  <w:style w:type="paragraph" w:customStyle="1" w:styleId="Default">
    <w:name w:val="Default"/>
    <w:rsid w:val="006A0FEB"/>
    <w:pPr>
      <w:autoSpaceDE w:val="0"/>
      <w:autoSpaceDN w:val="0"/>
      <w:adjustRightInd w:val="0"/>
    </w:pPr>
    <w:rPr>
      <w:rFonts w:ascii="Times New Roman" w:eastAsia="Batang" w:hAnsi="Times New Roman"/>
      <w:color w:val="000000"/>
      <w:sz w:val="24"/>
      <w:szCs w:val="24"/>
      <w:lang w:eastAsia="ko-KR"/>
    </w:rPr>
  </w:style>
  <w:style w:type="paragraph" w:styleId="ab">
    <w:name w:val="Subtitle"/>
    <w:basedOn w:val="a"/>
    <w:next w:val="a"/>
    <w:link w:val="ac"/>
    <w:uiPriority w:val="99"/>
    <w:qFormat/>
    <w:locked/>
    <w:rsid w:val="000629DE"/>
    <w:pPr>
      <w:spacing w:after="60"/>
      <w:jc w:val="center"/>
      <w:outlineLvl w:val="1"/>
    </w:pPr>
    <w:rPr>
      <w:rFonts w:ascii="Cambria" w:eastAsia="Times New Roman" w:hAnsi="Cambria"/>
      <w:sz w:val="24"/>
      <w:szCs w:val="24"/>
    </w:rPr>
  </w:style>
  <w:style w:type="character" w:customStyle="1" w:styleId="ac">
    <w:name w:val="Подзаглавие Знак"/>
    <w:basedOn w:val="a0"/>
    <w:link w:val="ab"/>
    <w:uiPriority w:val="99"/>
    <w:locked/>
    <w:rsid w:val="000629DE"/>
    <w:rPr>
      <w:rFonts w:ascii="Cambria" w:eastAsia="Times New Roman" w:hAnsi="Cambr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4A27-4127-4A56-9C40-51AA3BD3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32</Pages>
  <Words>8696</Words>
  <Characters>49571</Characters>
  <Application>Microsoft Office Word</Application>
  <DocSecurity>0</DocSecurity>
  <Lines>413</Lines>
  <Paragraphs>116</Paragraphs>
  <ScaleCrop>false</ScaleCrop>
  <HeadingPairs>
    <vt:vector size="2" baseType="variant">
      <vt:variant>
        <vt:lpstr>Заглавие</vt:lpstr>
      </vt:variant>
      <vt:variant>
        <vt:i4>1</vt:i4>
      </vt:variant>
    </vt:vector>
  </HeadingPairs>
  <TitlesOfParts>
    <vt:vector size="1" baseType="lpstr">
      <vt:lpstr>ГОДИШЕН ДОКЛАД 2019 Г</vt:lpstr>
    </vt:vector>
  </TitlesOfParts>
  <Company>SARS</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2019 Г</dc:title>
  <dc:creator>Marta Petrova</dc:creator>
  <cp:lastModifiedBy>Dimka Ivanova</cp:lastModifiedBy>
  <cp:revision>638</cp:revision>
  <dcterms:created xsi:type="dcterms:W3CDTF">2020-02-10T08:14:00Z</dcterms:created>
  <dcterms:modified xsi:type="dcterms:W3CDTF">2020-05-15T05:58:00Z</dcterms:modified>
</cp:coreProperties>
</file>